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ED6" w:rsidRPr="00D27ED6" w:rsidRDefault="00D27ED6" w:rsidP="00D27E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ED6" w:rsidRPr="00EE54C9" w:rsidRDefault="00D27ED6" w:rsidP="00D27E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Позиция: </w:t>
      </w:r>
      <w:r w:rsidR="00EE54C9" w:rsidRPr="00EE54C9">
        <w:rPr>
          <w:rFonts w:ascii="Times New Roman" w:hAnsi="Times New Roman"/>
          <w:b/>
          <w:sz w:val="24"/>
          <w:szCs w:val="24"/>
          <w:lang w:val="bg-BG"/>
        </w:rPr>
        <w:t>Депомайстор, машинист, локомотивен, маневра депо,  раздавач ГСМ</w:t>
      </w:r>
    </w:p>
    <w:p w:rsidR="00D27ED6" w:rsidRPr="00D27ED6" w:rsidRDefault="00D27ED6" w:rsidP="00D27E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W w:w="10500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0"/>
      </w:tblGrid>
      <w:tr w:rsidR="00871680" w:rsidRPr="00871680" w:rsidTr="00871680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:rsidR="00871680" w:rsidRPr="00080084" w:rsidRDefault="00871680" w:rsidP="00871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</w:tr>
      <w:tr w:rsidR="00871680" w:rsidRPr="00871680" w:rsidTr="0087168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2B7326" w:rsidRPr="00080084" w:rsidRDefault="00E67B60" w:rsidP="002B73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„</w:t>
            </w:r>
            <w:r w:rsidR="002B7326"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БДЖ - Товарни превози</w:t>
            </w:r>
            <w:r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“</w:t>
            </w:r>
            <w:r w:rsidR="002B7326"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 ЕООД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 е лицензиран оператор за извършване на железопътни превози </w:t>
            </w:r>
            <w:r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 на 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>територията на Република България и чужбина.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lang w:val="bg-BG"/>
              </w:rPr>
              <w:br/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lang w:val="bg-BG"/>
              </w:rPr>
              <w:br/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>Дружеството е с най-голям пазарен дял за превоз на товари в железопътния транспорт в национален мащаб, като разполага с необходимата материална база, професионална подготовка, опит и международни контакти за извършване на всякакъв вид железопътни транспортни услуги.</w:t>
            </w:r>
            <w:r w:rsidR="00871680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</w:p>
          <w:p w:rsidR="00A82B15" w:rsidRPr="00080084" w:rsidRDefault="002B7326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Т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ърсим квалифицирани  служител</w:t>
            </w:r>
            <w:r w:rsidR="005536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и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за позицията </w:t>
            </w:r>
            <w:r w:rsidR="005536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    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„</w:t>
            </w:r>
            <w:r w:rsidR="00EE54C9" w:rsidRPr="00EE54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Депомайстор, машинист, локомотивен, маневра депо, стрелочник, раздавач ГСМ 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“.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br/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br/>
              <w:t>Основни отговорности:</w:t>
            </w:r>
          </w:p>
          <w:p w:rsidR="00EE54C9" w:rsidRDefault="00EE54C9" w:rsidP="002B5B33">
            <w:pPr>
              <w:pStyle w:val="bodytable"/>
              <w:numPr>
                <w:ilvl w:val="0"/>
                <w:numId w:val="6"/>
              </w:numPr>
              <w:tabs>
                <w:tab w:val="left" w:pos="851"/>
                <w:tab w:val="left" w:pos="900"/>
                <w:tab w:val="left" w:pos="1276"/>
              </w:tabs>
              <w:snapToGrid w:val="0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EE54C9">
              <w:rPr>
                <w:rFonts w:ascii="Times New Roman" w:hAnsi="Times New Roman"/>
                <w:sz w:val="24"/>
                <w:szCs w:val="24"/>
              </w:rPr>
              <w:t xml:space="preserve">Обезпечава технически изправни локомотиви и локомотивни бригади за влакова и маневрена работа през дежурството съгласно графика за оборота на  локомотивните бригади и денонощното разписание за движение на влаковете. </w:t>
            </w:r>
          </w:p>
          <w:p w:rsidR="00EE54C9" w:rsidRDefault="00EE54C9" w:rsidP="002B5B33">
            <w:pPr>
              <w:pStyle w:val="bodytable"/>
              <w:numPr>
                <w:ilvl w:val="0"/>
                <w:numId w:val="6"/>
              </w:numPr>
              <w:tabs>
                <w:tab w:val="left" w:pos="851"/>
                <w:tab w:val="left" w:pos="900"/>
                <w:tab w:val="left" w:pos="1276"/>
              </w:tabs>
              <w:snapToGrid w:val="0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EE54C9">
              <w:rPr>
                <w:rFonts w:ascii="Times New Roman" w:hAnsi="Times New Roman"/>
                <w:sz w:val="24"/>
                <w:szCs w:val="24"/>
              </w:rPr>
              <w:t xml:space="preserve">Извършва маневрена дейност в района на Локомотивното депо, при спазване на установената технология на работа при извършване на маневри с ТПС. </w:t>
            </w:r>
          </w:p>
          <w:p w:rsidR="00553606" w:rsidRPr="00EE54C9" w:rsidRDefault="00EE54C9" w:rsidP="002B5B33">
            <w:pPr>
              <w:pStyle w:val="bodytable"/>
              <w:numPr>
                <w:ilvl w:val="0"/>
                <w:numId w:val="6"/>
              </w:numPr>
              <w:tabs>
                <w:tab w:val="left" w:pos="851"/>
                <w:tab w:val="left" w:pos="900"/>
                <w:tab w:val="left" w:pos="1276"/>
              </w:tabs>
              <w:snapToGrid w:val="0"/>
              <w:ind w:left="0" w:firstLine="709"/>
              <w:rPr>
                <w:rFonts w:ascii="Times New Roman" w:hAnsi="Times New Roman"/>
                <w:sz w:val="24"/>
                <w:szCs w:val="24"/>
              </w:rPr>
            </w:pPr>
            <w:r w:rsidRPr="00EE54C9">
              <w:rPr>
                <w:rFonts w:ascii="Times New Roman" w:hAnsi="Times New Roman"/>
                <w:sz w:val="24"/>
                <w:szCs w:val="24"/>
              </w:rPr>
              <w:t>Осигурява излизане и влизане на локомотиви от контролен пост за обслужване на влакова маневра, ремонт, екипировка, резерв</w:t>
            </w:r>
            <w:r w:rsidR="003D7312" w:rsidRPr="00EE54C9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t>.</w:t>
            </w:r>
            <w:r w:rsidR="00553606" w:rsidRPr="00EE54C9">
              <w:rPr>
                <w:rFonts w:ascii="Times New Roman" w:hAnsi="Times New Roman"/>
                <w:color w:val="000000"/>
                <w:sz w:val="24"/>
                <w:szCs w:val="24"/>
                <w:lang w:eastAsia="bg-BG"/>
              </w:rPr>
              <w:br/>
            </w:r>
          </w:p>
          <w:p w:rsidR="009765AB" w:rsidRPr="00553606" w:rsidRDefault="009765AB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  <w:p w:rsidR="00AA0B7D" w:rsidRPr="00080084" w:rsidRDefault="00871680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Успешният кандидат трябва да притежава:</w:t>
            </w:r>
          </w:p>
          <w:p w:rsidR="00AA0B7D" w:rsidRPr="00080084" w:rsidRDefault="00AA0B7D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  <w:p w:rsidR="003D7312" w:rsidRPr="003D7312" w:rsidRDefault="003D7312" w:rsidP="008A39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990" w:hanging="27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D73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Образование: Средно образование или Висше образование – ОКС „Професионален бакалавър”</w:t>
            </w:r>
          </w:p>
          <w:p w:rsidR="003D7312" w:rsidRPr="002B5B33" w:rsidRDefault="003D7312" w:rsidP="008A39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990" w:hanging="27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3D73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Правоспособност: „Локомотивен машинист електрически/дизелови локомотиви”</w:t>
            </w:r>
            <w:r w:rsidR="002B5B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, </w:t>
            </w:r>
            <w:r w:rsidR="002B5B33" w:rsidRPr="002B5B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квалификация</w:t>
            </w:r>
            <w:bookmarkStart w:id="0" w:name="_GoBack"/>
            <w:bookmarkEnd w:id="0"/>
            <w:r w:rsidR="002B5B33" w:rsidRPr="002B5B3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„Инструктор/депомайстор”;</w:t>
            </w:r>
            <w:r w:rsidRPr="002B5B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;</w:t>
            </w:r>
          </w:p>
          <w:p w:rsidR="00A82B15" w:rsidRPr="00BF31CD" w:rsidRDefault="003D7312" w:rsidP="008A39CD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990" w:hanging="2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BF31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Професионален опит: </w:t>
            </w:r>
            <w:r w:rsidR="002B5B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минимум 5 (пет</w:t>
            </w:r>
            <w:r w:rsidRPr="00BF31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) годин</w:t>
            </w:r>
            <w:r w:rsidR="002B5B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и</w:t>
            </w:r>
            <w:r w:rsidRPr="00BF31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;</w:t>
            </w:r>
            <w:r w:rsidRPr="00BF31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Pr="00BF31C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="002E0579" w:rsidRPr="00BF31C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/>
              </w:rPr>
              <w:t xml:space="preserve"> </w:t>
            </w:r>
          </w:p>
          <w:p w:rsidR="00A82B15" w:rsidRPr="00080084" w:rsidRDefault="00871680" w:rsidP="00A82B15">
            <w:pPr>
              <w:pStyle w:val="BodyTextIndent"/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Личностни качества, които се очаква кандидатът да притежава: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Висока ст</w:t>
            </w:r>
            <w:r w:rsidR="003D7312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епен на отговорност и дисциплинираност</w:t>
            </w: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;</w:t>
            </w:r>
          </w:p>
          <w:p w:rsidR="009D019D" w:rsidRPr="00080084" w:rsidRDefault="003D7312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3D73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Организираност и точност</w:t>
            </w:r>
            <w:r w:rsidR="009D019D"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;</w:t>
            </w:r>
          </w:p>
          <w:p w:rsidR="009334BE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 xml:space="preserve">Умение за работа самостоятелно и в екип; 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Лоялност и коректност към работодателя;</w:t>
            </w:r>
          </w:p>
          <w:p w:rsidR="009334BE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 xml:space="preserve"> Инициативност; решителност; 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Способност за работа под напрежение;</w:t>
            </w:r>
          </w:p>
          <w:p w:rsidR="003D7312" w:rsidRPr="00080084" w:rsidRDefault="003D7312" w:rsidP="003D7312">
            <w:pPr>
              <w:pStyle w:val="BodyTextIndent"/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</w:p>
          <w:p w:rsidR="00885B34" w:rsidRPr="00080084" w:rsidRDefault="00871680" w:rsidP="00885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lastRenderedPageBreak/>
              <w:t>НАШЕТО ПРЕДЛОЖЕНИЕ: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Възнаграждение, което съответства на изискванията на позицията</w:t>
            </w:r>
            <w:r w:rsidR="00885B34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Социален пакет;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Индивидуални и екипни обучения;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3D7312" w:rsidRPr="003D73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Възможности за професионално развитие</w:t>
            </w:r>
            <w:r w:rsidR="003D7312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="008A39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 </w:t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   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Документи за кандидатстване за обявената позиция се приемат лично или по пощата на адрес: гр. Горна Оряховица, ул. „Цар Освободител” № 97, получател „</w:t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БДЖ – Товарни превози” ЕООД, Поделение за товарни превози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– Горна Оряховица, отдел „Човешки ресурси</w:t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и </w:t>
            </w:r>
            <w:r w:rsidR="00F052F3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административни дейности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”.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  <w:t xml:space="preserve">Само одобрените по документи кандидати ще бъдат поканени на интервю. </w:t>
            </w:r>
          </w:p>
          <w:p w:rsidR="00885B34" w:rsidRPr="00080084" w:rsidRDefault="00885B34" w:rsidP="00885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1680" w:rsidRPr="00080084" w:rsidRDefault="00871680" w:rsidP="004E27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Всички данни, предоставени от кандидатите, са защитени по смисъла на ЗЗЛД.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  <w:t>С подаване на необходимите документи Вие доброволно се съгласявате данните, които предоставяте на „БДЖ – Товарни превози” ЕООД да бъдат обработвани с цел извършване на подбор. „БДЖ – Товарни превози” ЕООД обработва лични данни на физически лица при спазване на Политика за поверителност и защита на личните данни в „БДЖ – Товарни превози” ЕООД, достъпна на официалния адрес на дружеството.</w:t>
            </w:r>
          </w:p>
        </w:tc>
      </w:tr>
    </w:tbl>
    <w:p w:rsidR="004A06F7" w:rsidRPr="00D27ED6" w:rsidRDefault="004A06F7" w:rsidP="008716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A06F7" w:rsidRPr="00D27ED6" w:rsidSect="004B40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ok"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94E97"/>
    <w:multiLevelType w:val="hybridMultilevel"/>
    <w:tmpl w:val="8A6E3A9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F37DB"/>
    <w:multiLevelType w:val="hybridMultilevel"/>
    <w:tmpl w:val="3272A73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498700D"/>
    <w:multiLevelType w:val="hybridMultilevel"/>
    <w:tmpl w:val="DDA82B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06842"/>
    <w:multiLevelType w:val="hybridMultilevel"/>
    <w:tmpl w:val="9A1EF8F2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C7109F"/>
    <w:multiLevelType w:val="hybridMultilevel"/>
    <w:tmpl w:val="9DA6510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2E333B7"/>
    <w:multiLevelType w:val="hybridMultilevel"/>
    <w:tmpl w:val="59B83A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B86E14"/>
    <w:multiLevelType w:val="hybridMultilevel"/>
    <w:tmpl w:val="34F4E720"/>
    <w:lvl w:ilvl="0" w:tplc="74A077C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4D33B71"/>
    <w:multiLevelType w:val="hybridMultilevel"/>
    <w:tmpl w:val="44922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B2D7D92"/>
    <w:multiLevelType w:val="hybridMultilevel"/>
    <w:tmpl w:val="363609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2516A9"/>
    <w:multiLevelType w:val="hybridMultilevel"/>
    <w:tmpl w:val="F4D63D1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7425DD8"/>
    <w:multiLevelType w:val="hybridMultilevel"/>
    <w:tmpl w:val="E86C31C6"/>
    <w:lvl w:ilvl="0" w:tplc="F544B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5"/>
  </w:num>
  <w:num w:numId="4">
    <w:abstractNumId w:val="7"/>
  </w:num>
  <w:num w:numId="5">
    <w:abstractNumId w:val="3"/>
  </w:num>
  <w:num w:numId="6">
    <w:abstractNumId w:val="8"/>
  </w:num>
  <w:num w:numId="7">
    <w:abstractNumId w:val="1"/>
  </w:num>
  <w:num w:numId="8">
    <w:abstractNumId w:val="6"/>
  </w:num>
  <w:num w:numId="9">
    <w:abstractNumId w:val="0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C0472"/>
    <w:rsid w:val="00080084"/>
    <w:rsid w:val="000F5E29"/>
    <w:rsid w:val="0018380D"/>
    <w:rsid w:val="001942F3"/>
    <w:rsid w:val="0028389E"/>
    <w:rsid w:val="002B129A"/>
    <w:rsid w:val="002B5B33"/>
    <w:rsid w:val="002B7326"/>
    <w:rsid w:val="002E0579"/>
    <w:rsid w:val="00332D74"/>
    <w:rsid w:val="003D0452"/>
    <w:rsid w:val="003D7312"/>
    <w:rsid w:val="004A06F7"/>
    <w:rsid w:val="004B40C5"/>
    <w:rsid w:val="004E2788"/>
    <w:rsid w:val="005127DD"/>
    <w:rsid w:val="00542C65"/>
    <w:rsid w:val="00553606"/>
    <w:rsid w:val="00556B08"/>
    <w:rsid w:val="005A1D85"/>
    <w:rsid w:val="005E0BA7"/>
    <w:rsid w:val="005E14B2"/>
    <w:rsid w:val="005E3621"/>
    <w:rsid w:val="00862F5F"/>
    <w:rsid w:val="00871680"/>
    <w:rsid w:val="0087633C"/>
    <w:rsid w:val="00885B34"/>
    <w:rsid w:val="008A39CD"/>
    <w:rsid w:val="008C0472"/>
    <w:rsid w:val="008C117F"/>
    <w:rsid w:val="008F46D6"/>
    <w:rsid w:val="00915345"/>
    <w:rsid w:val="009334BE"/>
    <w:rsid w:val="009765AB"/>
    <w:rsid w:val="009C73BB"/>
    <w:rsid w:val="009D019D"/>
    <w:rsid w:val="009E00FE"/>
    <w:rsid w:val="00A82B15"/>
    <w:rsid w:val="00AA0B7D"/>
    <w:rsid w:val="00AE0CE6"/>
    <w:rsid w:val="00AE31FE"/>
    <w:rsid w:val="00B34370"/>
    <w:rsid w:val="00BF31CD"/>
    <w:rsid w:val="00C07554"/>
    <w:rsid w:val="00D27ED6"/>
    <w:rsid w:val="00DA51AE"/>
    <w:rsid w:val="00E67B60"/>
    <w:rsid w:val="00EE54C9"/>
    <w:rsid w:val="00F052F3"/>
    <w:rsid w:val="00F81927"/>
    <w:rsid w:val="00FA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665C1"/>
  <w15:docId w15:val="{6BAA9F24-657F-4F19-AB41-30A7C024A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40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D74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A82B15"/>
    <w:pPr>
      <w:suppressAutoHyphens/>
      <w:spacing w:after="120"/>
      <w:ind w:left="360"/>
    </w:pPr>
    <w:rPr>
      <w:rFonts w:ascii="Calibri" w:eastAsia="Calibri" w:hAnsi="Calibri" w:cs="Mangal"/>
      <w:kern w:val="1"/>
      <w:lang w:eastAsia="hi-IN" w:bidi="hi-IN"/>
    </w:rPr>
  </w:style>
  <w:style w:type="character" w:customStyle="1" w:styleId="BodyTextIndentChar">
    <w:name w:val="Body Text Indent Char"/>
    <w:basedOn w:val="DefaultParagraphFont"/>
    <w:link w:val="BodyTextIndent"/>
    <w:rsid w:val="00A82B15"/>
    <w:rPr>
      <w:rFonts w:ascii="Calibri" w:eastAsia="Calibri" w:hAnsi="Calibri" w:cs="Mangal"/>
      <w:kern w:val="1"/>
      <w:lang w:eastAsia="hi-IN" w:bidi="hi-IN"/>
    </w:rPr>
  </w:style>
  <w:style w:type="paragraph" w:customStyle="1" w:styleId="bodytable">
    <w:name w:val="body_table"/>
    <w:basedOn w:val="Normal"/>
    <w:link w:val="bodytableChar"/>
    <w:rsid w:val="009765AB"/>
    <w:pPr>
      <w:spacing w:after="0" w:line="240" w:lineRule="auto"/>
    </w:pPr>
    <w:rPr>
      <w:rFonts w:ascii="Timok" w:eastAsia="Times New Roman" w:hAnsi="Timok" w:cs="Times New Roman"/>
      <w:sz w:val="20"/>
      <w:szCs w:val="20"/>
      <w:lang w:val="bg-BG" w:eastAsia="ar-SA"/>
    </w:rPr>
  </w:style>
  <w:style w:type="character" w:customStyle="1" w:styleId="bodytableChar">
    <w:name w:val="body_table Char"/>
    <w:link w:val="bodytable"/>
    <w:rsid w:val="009765AB"/>
    <w:rPr>
      <w:rFonts w:ascii="Timok" w:eastAsia="Times New Roman" w:hAnsi="Timok" w:cs="Times New Roman"/>
      <w:sz w:val="20"/>
      <w:szCs w:val="20"/>
      <w:lang w:val="bg-BG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Albena.Cekova</cp:lastModifiedBy>
  <cp:revision>6</cp:revision>
  <dcterms:created xsi:type="dcterms:W3CDTF">2026-09-09T06:15:00Z</dcterms:created>
  <dcterms:modified xsi:type="dcterms:W3CDTF">2026-09-09T08:24:00Z</dcterms:modified>
</cp:coreProperties>
</file>