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ED6" w:rsidRPr="00EE54C9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Позиция: </w:t>
      </w:r>
      <w:r w:rsidR="00531846" w:rsidRPr="00531846">
        <w:rPr>
          <w:rFonts w:ascii="Times New Roman" w:hAnsi="Times New Roman" w:cs="Times New Roman"/>
          <w:b/>
          <w:sz w:val="24"/>
          <w:szCs w:val="24"/>
          <w:lang w:val="bg-BG"/>
        </w:rPr>
        <w:t>Диспечер, старши, сменен</w:t>
      </w:r>
    </w:p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1050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871680" w:rsidRPr="00871680" w:rsidTr="0087168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871680" w:rsidRPr="00080084" w:rsidRDefault="00871680" w:rsidP="00871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1680" w:rsidRPr="00871680" w:rsidTr="0087168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B7326" w:rsidRPr="00080084" w:rsidRDefault="00E67B60" w:rsidP="002B73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„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БДЖ - Товарни превози</w:t>
            </w: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“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ЕООД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 е лицензиран оператор за извършване на железопътни превози </w:t>
            </w:r>
            <w:r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територията на Република България и чужбина.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Дружеството е с най-голям пазарен дял за превоз на товари в железопътния транспорт в национален мащаб, като разполага с необходимата материална база, професионална подготовка, опит и международни контакти за извършване на всякакъв вид железопътни транспортни услуги.</w:t>
            </w:r>
            <w:r w:rsidR="00871680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</w:p>
          <w:p w:rsidR="00A82B15" w:rsidRPr="00080084" w:rsidRDefault="002B7326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ърсим квалифицирани  служител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и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за позицията 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   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„</w:t>
            </w:r>
            <w:r w:rsidR="00531846" w:rsidRPr="005318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Диспечер, старши, сменен</w:t>
            </w:r>
            <w:r w:rsidR="005318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“.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  <w:t>Основни отговорности:</w:t>
            </w:r>
          </w:p>
          <w:p w:rsidR="0033254B" w:rsidRPr="0033254B" w:rsidRDefault="0033254B" w:rsidP="002B5B33">
            <w:pPr>
              <w:pStyle w:val="bodytable"/>
              <w:numPr>
                <w:ilvl w:val="0"/>
                <w:numId w:val="6"/>
              </w:numPr>
              <w:tabs>
                <w:tab w:val="left" w:pos="851"/>
                <w:tab w:val="left" w:pos="900"/>
                <w:tab w:val="left" w:pos="1276"/>
              </w:tabs>
              <w:snapToGrid w:val="0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33254B">
              <w:rPr>
                <w:rFonts w:ascii="Times New Roman" w:hAnsi="Times New Roman"/>
                <w:sz w:val="24"/>
                <w:szCs w:val="24"/>
              </w:rPr>
              <w:t>Оперативно ръководи и организира експлоатационната дейност на територията на Поделение за товарни превози</w:t>
            </w:r>
            <w:r w:rsidRPr="0033254B">
              <w:rPr>
                <w:rFonts w:ascii="Times New Roman" w:hAnsi="Times New Roman"/>
                <w:iCs/>
                <w:sz w:val="24"/>
                <w:szCs w:val="24"/>
              </w:rPr>
              <w:t xml:space="preserve"> Горна Оряховица.</w:t>
            </w:r>
            <w:r w:rsidRPr="0033254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254B" w:rsidRPr="0033254B" w:rsidRDefault="0033254B" w:rsidP="002B5B33">
            <w:pPr>
              <w:pStyle w:val="bodytable"/>
              <w:numPr>
                <w:ilvl w:val="0"/>
                <w:numId w:val="6"/>
              </w:numPr>
              <w:tabs>
                <w:tab w:val="left" w:pos="851"/>
                <w:tab w:val="left" w:pos="900"/>
                <w:tab w:val="left" w:pos="1276"/>
              </w:tabs>
              <w:snapToGrid w:val="0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33254B">
              <w:rPr>
                <w:rFonts w:ascii="Times New Roman" w:hAnsi="Times New Roman"/>
                <w:sz w:val="24"/>
                <w:szCs w:val="24"/>
              </w:rPr>
              <w:t>Осигурява оптимално развозване на готовия товар и на празните вагони за натоварване</w:t>
            </w:r>
            <w:r w:rsidR="003D7312" w:rsidRPr="0033254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  <w:r w:rsidRPr="000C4336">
              <w:rPr>
                <w:rFonts w:ascii="Times New Roman" w:hAnsi="Times New Roman"/>
                <w:iCs/>
              </w:rPr>
              <w:t xml:space="preserve"> </w:t>
            </w:r>
          </w:p>
          <w:p w:rsidR="00553606" w:rsidRPr="0033254B" w:rsidRDefault="0033254B" w:rsidP="002B5B33">
            <w:pPr>
              <w:pStyle w:val="bodytable"/>
              <w:numPr>
                <w:ilvl w:val="0"/>
                <w:numId w:val="6"/>
              </w:numPr>
              <w:tabs>
                <w:tab w:val="left" w:pos="851"/>
                <w:tab w:val="left" w:pos="900"/>
                <w:tab w:val="left" w:pos="1276"/>
              </w:tabs>
              <w:snapToGrid w:val="0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33254B">
              <w:rPr>
                <w:rFonts w:ascii="Times New Roman" w:hAnsi="Times New Roman"/>
                <w:iCs/>
                <w:sz w:val="24"/>
                <w:szCs w:val="24"/>
              </w:rPr>
              <w:t>Осъществява контрол и анализира работата на големите влакообразуващи гари и гранични гари на територията на ПТП Горна Оряховица</w:t>
            </w:r>
            <w:r w:rsidR="00553606" w:rsidRPr="0033254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</w:r>
          </w:p>
          <w:p w:rsidR="009765AB" w:rsidRPr="00553606" w:rsidRDefault="009765AB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AA0B7D" w:rsidRPr="00080084" w:rsidRDefault="00871680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Успешният кандидат трябва да притежава:</w:t>
            </w:r>
          </w:p>
          <w:p w:rsidR="00AA0B7D" w:rsidRPr="00080084" w:rsidRDefault="00AA0B7D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3D7312" w:rsidRPr="003D7312" w:rsidRDefault="003D7312" w:rsidP="003D731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Образование: Средно образование или Висше образование – ОКС „Професионален бакалавър”</w:t>
            </w:r>
          </w:p>
          <w:p w:rsidR="003D7312" w:rsidRPr="002B5B33" w:rsidRDefault="003D7312" w:rsidP="003D731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Правоспособност: „</w:t>
            </w:r>
            <w:r w:rsidR="0033254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Ръководител движение</w:t>
            </w:r>
            <w:r w:rsidRPr="002B5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;</w:t>
            </w:r>
          </w:p>
          <w:p w:rsidR="00A82B15" w:rsidRPr="00BF31CD" w:rsidRDefault="003D7312" w:rsidP="00A82B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Професионален опит: </w:t>
            </w:r>
            <w:r w:rsidR="0033254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минимум 7 (седем</w:t>
            </w:r>
            <w:r w:rsidR="003325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)</w:t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годин</w:t>
            </w:r>
            <w:r w:rsidR="002B5B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и</w:t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;</w:t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="002E0579" w:rsidRPr="00BF31C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</w:p>
          <w:p w:rsidR="00A82B15" w:rsidRPr="00080084" w:rsidRDefault="00871680" w:rsidP="00A82B15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Личностни качества, които се очаква кандидатът да притежава: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Висока ст</w:t>
            </w:r>
            <w:r w:rsidR="003D7312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епен на отговорност и дисциплинираност</w:t>
            </w: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D019D" w:rsidRPr="00080084" w:rsidRDefault="003D7312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Организираност и точност</w:t>
            </w:r>
            <w:r w:rsidR="009D019D"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Умение за работа самостоятелно и в екип;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Лоялност и коректност към работодателя;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Инициативност; решителност;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Способност за работа под напрежение;</w:t>
            </w:r>
          </w:p>
          <w:p w:rsidR="003D7312" w:rsidRPr="00080084" w:rsidRDefault="003D7312" w:rsidP="003D7312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</w:p>
          <w:p w:rsidR="00885B34" w:rsidRPr="00080084" w:rsidRDefault="00871680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НАШЕТО ПРЕДЛОЖЕНИЕ: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Възнаграждение, което съответства на изискванията на позицията</w:t>
            </w:r>
            <w:r w:rsidR="00885B34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Социален пакет;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Индивидуални и екипни обучения;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3D7312"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Възможности за професионално развитие</w:t>
            </w:r>
            <w:r w:rsidR="003D7312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="002033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   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Документи за кандидатстване за обявената позиция се приемат лично или по пощата на адрес: гр. Горна Оряховица, ул. „Цар Освободител” № 97, получател „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БДЖ – Товарни превози” ЕООД, Поделение за товарни превози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– Горна Оряховица, отдел „Човешки ресурси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и </w:t>
            </w:r>
            <w:r w:rsidR="00F052F3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административни дейности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”.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bookmarkStart w:id="0" w:name="_GoBack"/>
            <w:bookmarkEnd w:id="0"/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 xml:space="preserve">Само одобрените по документи кандидати ще бъдат поканени на интервю. </w:t>
            </w:r>
          </w:p>
          <w:p w:rsidR="00885B34" w:rsidRPr="00080084" w:rsidRDefault="00885B34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1680" w:rsidRPr="00080084" w:rsidRDefault="00871680" w:rsidP="004E2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Всички данни, предоставени от кандидатите, са защитени по смисъла на ЗЗЛД.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>С подаване на необходимите документи Вие доброволно се съгласявате данните, които предоставяте на „БДЖ – Товарни превози” ЕООД да бъдат обработвани с цел извършване на подбор. „БДЖ – Товарни превози” ЕООД обработва лични данни на физически лица при спазване на Политика за поверителност и защита на личните данни в „БДЖ – Товарни превози” ЕООД, достъпна на официалния адрес на дружеството.</w:t>
            </w:r>
          </w:p>
        </w:tc>
      </w:tr>
    </w:tbl>
    <w:p w:rsidR="004A06F7" w:rsidRPr="00D27ED6" w:rsidRDefault="004A06F7" w:rsidP="008716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06F7" w:rsidRPr="00D27ED6" w:rsidSect="004B4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94E97"/>
    <w:multiLevelType w:val="hybridMultilevel"/>
    <w:tmpl w:val="8A6E3A9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F37DB"/>
    <w:multiLevelType w:val="hybridMultilevel"/>
    <w:tmpl w:val="3272A7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98700D"/>
    <w:multiLevelType w:val="hybridMultilevel"/>
    <w:tmpl w:val="DDA82B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06842"/>
    <w:multiLevelType w:val="hybridMultilevel"/>
    <w:tmpl w:val="9A1EF8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C7109F"/>
    <w:multiLevelType w:val="hybridMultilevel"/>
    <w:tmpl w:val="9DA6510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E333B7"/>
    <w:multiLevelType w:val="hybridMultilevel"/>
    <w:tmpl w:val="59B83A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B86E14"/>
    <w:multiLevelType w:val="hybridMultilevel"/>
    <w:tmpl w:val="34F4E720"/>
    <w:lvl w:ilvl="0" w:tplc="74A077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D33B71"/>
    <w:multiLevelType w:val="hybridMultilevel"/>
    <w:tmpl w:val="44922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2D7D92"/>
    <w:multiLevelType w:val="hybridMultilevel"/>
    <w:tmpl w:val="363609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516A9"/>
    <w:multiLevelType w:val="hybridMultilevel"/>
    <w:tmpl w:val="F4D63D1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7425DD8"/>
    <w:multiLevelType w:val="hybridMultilevel"/>
    <w:tmpl w:val="E86C31C6"/>
    <w:lvl w:ilvl="0" w:tplc="F54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6"/>
  </w:num>
  <w:num w:numId="9">
    <w:abstractNumId w:val="0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C0472"/>
    <w:rsid w:val="00080084"/>
    <w:rsid w:val="000F5E29"/>
    <w:rsid w:val="0018380D"/>
    <w:rsid w:val="001942F3"/>
    <w:rsid w:val="002033A5"/>
    <w:rsid w:val="0028389E"/>
    <w:rsid w:val="002B129A"/>
    <w:rsid w:val="002B5B33"/>
    <w:rsid w:val="002B7326"/>
    <w:rsid w:val="002E0579"/>
    <w:rsid w:val="0033254B"/>
    <w:rsid w:val="00332D74"/>
    <w:rsid w:val="003D0452"/>
    <w:rsid w:val="003D7312"/>
    <w:rsid w:val="004A06F7"/>
    <w:rsid w:val="004B40C5"/>
    <w:rsid w:val="004E2788"/>
    <w:rsid w:val="005127DD"/>
    <w:rsid w:val="00531846"/>
    <w:rsid w:val="00542C65"/>
    <w:rsid w:val="00553606"/>
    <w:rsid w:val="00556B08"/>
    <w:rsid w:val="005A1D85"/>
    <w:rsid w:val="005E0BA7"/>
    <w:rsid w:val="005E14B2"/>
    <w:rsid w:val="005E3621"/>
    <w:rsid w:val="00862F5F"/>
    <w:rsid w:val="00871680"/>
    <w:rsid w:val="0087633C"/>
    <w:rsid w:val="00885B34"/>
    <w:rsid w:val="008C0472"/>
    <w:rsid w:val="008C117F"/>
    <w:rsid w:val="008F46D6"/>
    <w:rsid w:val="00915345"/>
    <w:rsid w:val="009334BE"/>
    <w:rsid w:val="009765AB"/>
    <w:rsid w:val="00985F4A"/>
    <w:rsid w:val="009C73BB"/>
    <w:rsid w:val="009D019D"/>
    <w:rsid w:val="009E00FE"/>
    <w:rsid w:val="00A82B15"/>
    <w:rsid w:val="00AA0B7D"/>
    <w:rsid w:val="00AE0CE6"/>
    <w:rsid w:val="00AE31FE"/>
    <w:rsid w:val="00B34370"/>
    <w:rsid w:val="00BF31CD"/>
    <w:rsid w:val="00C07554"/>
    <w:rsid w:val="00D27ED6"/>
    <w:rsid w:val="00DA51AE"/>
    <w:rsid w:val="00E67B60"/>
    <w:rsid w:val="00EE54C9"/>
    <w:rsid w:val="00F052F3"/>
    <w:rsid w:val="00F81927"/>
    <w:rsid w:val="00FA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04EE9"/>
  <w15:docId w15:val="{C1790C79-738A-40F0-837A-FFC002B28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74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82B15"/>
    <w:pPr>
      <w:suppressAutoHyphens/>
      <w:spacing w:after="120"/>
      <w:ind w:left="360"/>
    </w:pPr>
    <w:rPr>
      <w:rFonts w:ascii="Calibri" w:eastAsia="Calibri" w:hAnsi="Calibri" w:cs="Mangal"/>
      <w:kern w:val="1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rsid w:val="00A82B15"/>
    <w:rPr>
      <w:rFonts w:ascii="Calibri" w:eastAsia="Calibri" w:hAnsi="Calibri" w:cs="Mangal"/>
      <w:kern w:val="1"/>
      <w:lang w:eastAsia="hi-IN" w:bidi="hi-IN"/>
    </w:rPr>
  </w:style>
  <w:style w:type="paragraph" w:customStyle="1" w:styleId="bodytable">
    <w:name w:val="body_table"/>
    <w:basedOn w:val="Normal"/>
    <w:link w:val="bodytableChar"/>
    <w:rsid w:val="009765AB"/>
    <w:pPr>
      <w:spacing w:after="0" w:line="240" w:lineRule="auto"/>
    </w:pPr>
    <w:rPr>
      <w:rFonts w:ascii="Timok" w:eastAsia="Times New Roman" w:hAnsi="Timok" w:cs="Times New Roman"/>
      <w:sz w:val="20"/>
      <w:szCs w:val="20"/>
      <w:lang w:val="bg-BG" w:eastAsia="ar-SA"/>
    </w:rPr>
  </w:style>
  <w:style w:type="character" w:customStyle="1" w:styleId="bodytableChar">
    <w:name w:val="body_table Char"/>
    <w:link w:val="bodytable"/>
    <w:rsid w:val="009765AB"/>
    <w:rPr>
      <w:rFonts w:ascii="Timok" w:eastAsia="Times New Roman" w:hAnsi="Timok" w:cs="Times New Roman"/>
      <w:sz w:val="20"/>
      <w:szCs w:val="20"/>
      <w:lang w:val="bg-BG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Albena.Cekova</cp:lastModifiedBy>
  <cp:revision>5</cp:revision>
  <dcterms:created xsi:type="dcterms:W3CDTF">2026-09-09T06:26:00Z</dcterms:created>
  <dcterms:modified xsi:type="dcterms:W3CDTF">2026-09-09T08:21:00Z</dcterms:modified>
</cp:coreProperties>
</file>