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6" w:rsidRPr="00EE54C9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Позиция: </w:t>
      </w:r>
      <w:r w:rsidR="0054447B" w:rsidRPr="0054447B">
        <w:rPr>
          <w:rFonts w:ascii="Times New Roman" w:hAnsi="Times New Roman" w:cs="Times New Roman"/>
          <w:b/>
          <w:sz w:val="24"/>
          <w:szCs w:val="24"/>
          <w:lang w:val="bg-BG"/>
        </w:rPr>
        <w:t>Електромонтьор, подвижен железопътен състав</w:t>
      </w:r>
    </w:p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10206" w:type="dxa"/>
        <w:tblCellSpacing w:w="15" w:type="dxa"/>
        <w:tblInd w:w="1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871680" w:rsidRPr="00871680" w:rsidTr="00FF6DC1">
        <w:trPr>
          <w:tblCellSpacing w:w="15" w:type="dxa"/>
        </w:trPr>
        <w:tc>
          <w:tcPr>
            <w:tcW w:w="10146" w:type="dxa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871680" w:rsidRPr="00080084" w:rsidRDefault="00871680" w:rsidP="00871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1680" w:rsidRPr="00871680" w:rsidTr="00FF6DC1">
        <w:trPr>
          <w:tblCellSpacing w:w="15" w:type="dxa"/>
        </w:trPr>
        <w:tc>
          <w:tcPr>
            <w:tcW w:w="10146" w:type="dxa"/>
            <w:shd w:val="clear" w:color="auto" w:fill="FFFFFF"/>
            <w:vAlign w:val="center"/>
            <w:hideMark/>
          </w:tcPr>
          <w:p w:rsidR="002B7326" w:rsidRPr="00080084" w:rsidRDefault="00E67B60" w:rsidP="002B73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„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БДЖ - Товарни превози</w:t>
            </w: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“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ЕООД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 е лицензиран оператор за извършване на железопътни превози </w:t>
            </w:r>
            <w:r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територията на Република България и чужбина.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Дружеството е с най-голям пазарен дял за превоз на товари в железопътния транспорт в национален мащаб, като разполага с необходимата материална база, професионална подготовка, опит и международни контакти за извършване на всякакъв вид железопътни транспортни услуги.</w:t>
            </w:r>
            <w:r w:rsidR="00871680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</w:p>
          <w:p w:rsidR="00A82B15" w:rsidRPr="00080084" w:rsidRDefault="002B7326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ърсим квалифицирани  служител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за позицията 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   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„</w:t>
            </w:r>
            <w:r w:rsidR="0054447B" w:rsidRPr="005444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Електромонтьор, подвижен железопътен състав</w:t>
            </w:r>
            <w:r w:rsidR="005444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“.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  <w:t>Основни отговорности:</w:t>
            </w:r>
          </w:p>
          <w:p w:rsidR="0054447B" w:rsidRPr="00905BA0" w:rsidRDefault="0054447B" w:rsidP="0054447B">
            <w:pPr>
              <w:numPr>
                <w:ilvl w:val="0"/>
                <w:numId w:val="14"/>
              </w:numPr>
              <w:tabs>
                <w:tab w:val="clear" w:pos="360"/>
                <w:tab w:val="num" w:pos="317"/>
              </w:tabs>
              <w:spacing w:after="0" w:line="240" w:lineRule="auto"/>
              <w:ind w:left="317" w:right="72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B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Диагностицира, ремонтира ел. машини за постоянен и променлив ток – генератори, двигатели, трансформатори, зарядни устройства за АБ; извършва проби и настройка на стенд.</w:t>
            </w:r>
          </w:p>
          <w:p w:rsidR="0054447B" w:rsidRPr="00905BA0" w:rsidRDefault="0054447B" w:rsidP="0054447B">
            <w:pPr>
              <w:numPr>
                <w:ilvl w:val="0"/>
                <w:numId w:val="14"/>
              </w:numPr>
              <w:tabs>
                <w:tab w:val="clear" w:pos="360"/>
                <w:tab w:val="num" w:pos="317"/>
              </w:tabs>
              <w:spacing w:after="0" w:line="240" w:lineRule="auto"/>
              <w:ind w:left="317" w:right="72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B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Ремонтира и настройва ел. апарати – контактори, превключватели и релета – веригите за управление и защита на ТПС; ел. измервателни уреди и системи, снема характеристики, осцилограми и диаграми.</w:t>
            </w:r>
          </w:p>
          <w:p w:rsidR="0054447B" w:rsidRPr="00905BA0" w:rsidRDefault="0054447B" w:rsidP="0054447B">
            <w:pPr>
              <w:numPr>
                <w:ilvl w:val="0"/>
                <w:numId w:val="14"/>
              </w:numPr>
              <w:tabs>
                <w:tab w:val="clear" w:pos="360"/>
                <w:tab w:val="num" w:pos="317"/>
              </w:tabs>
              <w:spacing w:after="0" w:line="240" w:lineRule="auto"/>
              <w:ind w:left="317" w:right="72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B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Диагностира, ремонтира и настройва електронни блокове на ТПС.</w:t>
            </w:r>
          </w:p>
          <w:p w:rsidR="0054447B" w:rsidRPr="00905BA0" w:rsidRDefault="0054447B" w:rsidP="0054447B">
            <w:pPr>
              <w:numPr>
                <w:ilvl w:val="0"/>
                <w:numId w:val="14"/>
              </w:numPr>
              <w:tabs>
                <w:tab w:val="clear" w:pos="360"/>
                <w:tab w:val="num" w:pos="317"/>
              </w:tabs>
              <w:spacing w:after="0" w:line="240" w:lineRule="auto"/>
              <w:ind w:left="317" w:right="72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B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Възстановява кабелни системи; открива и отстранява  повреди със сложност, съобразно притежаваната квалификация, в силовите вериги и веригите за управление; в работата си използва принципни и монтажни схеми.</w:t>
            </w:r>
          </w:p>
          <w:p w:rsidR="0054447B" w:rsidRPr="00905BA0" w:rsidRDefault="0054447B" w:rsidP="0054447B">
            <w:pPr>
              <w:numPr>
                <w:ilvl w:val="0"/>
                <w:numId w:val="14"/>
              </w:numPr>
              <w:tabs>
                <w:tab w:val="clear" w:pos="360"/>
                <w:tab w:val="num" w:pos="317"/>
              </w:tabs>
              <w:spacing w:after="0" w:line="240" w:lineRule="auto"/>
              <w:ind w:left="317" w:right="72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B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Извършва функционални проби; настройва ТПС при пробни изпитания на път.</w:t>
            </w:r>
          </w:p>
          <w:p w:rsidR="0054447B" w:rsidRPr="00905BA0" w:rsidRDefault="0054447B" w:rsidP="0054447B">
            <w:pPr>
              <w:numPr>
                <w:ilvl w:val="0"/>
                <w:numId w:val="14"/>
              </w:numPr>
              <w:tabs>
                <w:tab w:val="clear" w:pos="360"/>
                <w:tab w:val="num" w:pos="317"/>
              </w:tabs>
              <w:spacing w:after="0" w:line="240" w:lineRule="auto"/>
              <w:ind w:left="317" w:right="72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B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Изпълнява, при необходимост, неотговорни шлосерски и други операции при ремонта на ТПС.</w:t>
            </w:r>
          </w:p>
          <w:p w:rsidR="00553606" w:rsidRPr="002C29F2" w:rsidRDefault="00553606" w:rsidP="002C29F2">
            <w:pPr>
              <w:pStyle w:val="bodytable"/>
              <w:tabs>
                <w:tab w:val="left" w:pos="851"/>
                <w:tab w:val="left" w:pos="900"/>
                <w:tab w:val="left" w:pos="1276"/>
              </w:tabs>
              <w:snapToGrid w:val="0"/>
              <w:ind w:left="821" w:hanging="142"/>
              <w:rPr>
                <w:rFonts w:ascii="Times New Roman" w:hAnsi="Times New Roman"/>
                <w:sz w:val="24"/>
                <w:szCs w:val="24"/>
              </w:rPr>
            </w:pPr>
          </w:p>
          <w:p w:rsidR="009765AB" w:rsidRPr="00553606" w:rsidRDefault="009765AB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AA0B7D" w:rsidRPr="00080084" w:rsidRDefault="00871680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Успешният кандидат трябва да притежава:</w:t>
            </w:r>
          </w:p>
          <w:p w:rsidR="00AA0B7D" w:rsidRPr="00080084" w:rsidRDefault="00AA0B7D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B607AE" w:rsidRPr="00B607AE" w:rsidRDefault="003D7312" w:rsidP="00B607AE">
            <w:pPr>
              <w:pStyle w:val="ListParagraph"/>
              <w:numPr>
                <w:ilvl w:val="0"/>
                <w:numId w:val="15"/>
              </w:numPr>
              <w:ind w:left="82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Образование: </w:t>
            </w:r>
            <w:r w:rsidR="00B607AE" w:rsidRPr="00B607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Средно професионално образование, професионална квалификация „</w:t>
            </w:r>
            <w:proofErr w:type="spellStart"/>
            <w:r w:rsidR="00B607AE" w:rsidRPr="00B607AE">
              <w:rPr>
                <w:rFonts w:ascii="Times New Roman" w:hAnsi="Times New Roman" w:cs="Times New Roman"/>
                <w:sz w:val="24"/>
                <w:szCs w:val="24"/>
              </w:rPr>
              <w:t>електром</w:t>
            </w:r>
            <w:proofErr w:type="spellEnd"/>
            <w:r w:rsidR="00B607AE" w:rsidRPr="00B607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  <w:proofErr w:type="spellStart"/>
            <w:r w:rsidR="00B607AE" w:rsidRPr="00B607AE">
              <w:rPr>
                <w:rFonts w:ascii="Times New Roman" w:hAnsi="Times New Roman" w:cs="Times New Roman"/>
                <w:sz w:val="24"/>
                <w:szCs w:val="24"/>
              </w:rPr>
              <w:t>нтьор</w:t>
            </w:r>
            <w:proofErr w:type="spellEnd"/>
            <w:r w:rsidR="00B607AE" w:rsidRPr="00B607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”; </w:t>
            </w:r>
          </w:p>
          <w:p w:rsidR="00A82B15" w:rsidRPr="00BF31CD" w:rsidRDefault="003D7312" w:rsidP="00B607A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8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Професионален опит: </w:t>
            </w:r>
            <w:r w:rsidR="00A9633F"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не се изисква</w:t>
            </w:r>
            <w:r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;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="002E0579" w:rsidRPr="00BF31C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:rsidR="00A82B15" w:rsidRPr="00080084" w:rsidRDefault="00871680" w:rsidP="00A82B15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Личностни качества, които се очаква кандидатът да притежава: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Висока ст</w:t>
            </w:r>
            <w:r w:rsidR="003D7312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епен на отговорност и дисциплинираност</w:t>
            </w: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D019D" w:rsidRPr="00080084" w:rsidRDefault="003D7312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Организираност и точност</w:t>
            </w:r>
            <w:r w:rsidR="009D019D"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Умение за работа самостоятелно и в екип;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Лоялност и коректност към работодателя;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Инициативност; решителност;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Способност за работа под напрежение;</w:t>
            </w:r>
          </w:p>
          <w:p w:rsidR="003D7312" w:rsidRPr="00080084" w:rsidRDefault="003D7312" w:rsidP="003D7312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</w:p>
          <w:p w:rsidR="00885B34" w:rsidRPr="00080084" w:rsidRDefault="00871680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НАШЕТО ПРЕДЛОЖЕНИЕ: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Възнаграждение, което съответства на изискванията на позицията</w:t>
            </w:r>
            <w:r w:rsidR="00885B34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Социален пакет;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Индивидуални и екипни обучения;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3D7312"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Възможности за професионално развитие</w:t>
            </w:r>
            <w:r w:rsidR="003D7312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="0096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   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Документи за кандидатстване за обявената позиция се приемат лично или по пощата на адрес: гр. Горна Оряховица, ул. „Цар Освободител” № 97, получател „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БДЖ – Товарни превози” ЕООД, Поделение за товарни превози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– Горна Оряховица, отдел „Човешки ресурси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и </w:t>
            </w:r>
            <w:r w:rsidR="00F052F3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административни дейности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”.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 xml:space="preserve">Само одобрените по документи кандидати ще бъдат поканени на интервю. </w:t>
            </w:r>
          </w:p>
          <w:p w:rsidR="00885B34" w:rsidRPr="00080084" w:rsidRDefault="00885B34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1680" w:rsidRPr="00080084" w:rsidRDefault="00871680" w:rsidP="004E2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Всички данни, предоставени от кандидатите, са защитени по смисъла на ЗЗЛД.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>С подаване на необходимите документи Вие доброволно се съгласявате данните, които предоставяте на „БДЖ – Товарни превози” ЕООД да бъда</w:t>
            </w:r>
            <w:bookmarkStart w:id="0" w:name="_GoBack"/>
            <w:bookmarkEnd w:id="0"/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т обработвани с цел извършване на подбор. „БДЖ – Товарни превози” ЕООД обработва лични данни на физически лица при спазване на Политика за поверителност и защита на личните данни в „БДЖ – Товарни превози” ЕООД, достъпна на официалния адрес на дружеството.</w:t>
            </w:r>
          </w:p>
        </w:tc>
      </w:tr>
    </w:tbl>
    <w:p w:rsidR="004A06F7" w:rsidRPr="00D27ED6" w:rsidRDefault="004A06F7" w:rsidP="008716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6F7" w:rsidRPr="00D27ED6" w:rsidSect="004B4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5D3F"/>
    <w:multiLevelType w:val="hybridMultilevel"/>
    <w:tmpl w:val="FE4436A2"/>
    <w:lvl w:ilvl="0" w:tplc="0402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" w15:restartNumberingAfterBreak="0">
    <w:nsid w:val="21C94E97"/>
    <w:multiLevelType w:val="hybridMultilevel"/>
    <w:tmpl w:val="8A6E3A9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8F37DB"/>
    <w:multiLevelType w:val="hybridMultilevel"/>
    <w:tmpl w:val="3272A7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F13530"/>
    <w:multiLevelType w:val="hybridMultilevel"/>
    <w:tmpl w:val="1CF8BE08"/>
    <w:lvl w:ilvl="0" w:tplc="0402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2F5046E5"/>
    <w:multiLevelType w:val="hybridMultilevel"/>
    <w:tmpl w:val="5F827048"/>
    <w:lvl w:ilvl="0" w:tplc="04020005">
      <w:start w:val="1"/>
      <w:numFmt w:val="bullet"/>
      <w:lvlText w:val=""/>
      <w:lvlJc w:val="left"/>
      <w:pPr>
        <w:tabs>
          <w:tab w:val="num" w:pos="674"/>
        </w:tabs>
        <w:ind w:left="674" w:hanging="357"/>
      </w:pPr>
      <w:rPr>
        <w:rFonts w:ascii="Wingdings" w:hAnsi="Wingdings" w:hint="default"/>
        <w:color w:val="auto"/>
      </w:rPr>
    </w:lvl>
    <w:lvl w:ilvl="1" w:tplc="7728BA4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8700D"/>
    <w:multiLevelType w:val="hybridMultilevel"/>
    <w:tmpl w:val="DDA82B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56554"/>
    <w:multiLevelType w:val="hybridMultilevel"/>
    <w:tmpl w:val="36303B1E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7D06842"/>
    <w:multiLevelType w:val="hybridMultilevel"/>
    <w:tmpl w:val="9A1EF8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BC7109F"/>
    <w:multiLevelType w:val="hybridMultilevel"/>
    <w:tmpl w:val="9DA6510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E333B7"/>
    <w:multiLevelType w:val="hybridMultilevel"/>
    <w:tmpl w:val="59B83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B86E14"/>
    <w:multiLevelType w:val="hybridMultilevel"/>
    <w:tmpl w:val="34F4E720"/>
    <w:lvl w:ilvl="0" w:tplc="74A077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D33B71"/>
    <w:multiLevelType w:val="hybridMultilevel"/>
    <w:tmpl w:val="44922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2D7D92"/>
    <w:multiLevelType w:val="hybridMultilevel"/>
    <w:tmpl w:val="3636091C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2516A9"/>
    <w:multiLevelType w:val="hybridMultilevel"/>
    <w:tmpl w:val="F4D63D1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7425DD8"/>
    <w:multiLevelType w:val="hybridMultilevel"/>
    <w:tmpl w:val="E86C31C6"/>
    <w:lvl w:ilvl="0" w:tplc="F54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9"/>
  </w:num>
  <w:num w:numId="4">
    <w:abstractNumId w:val="11"/>
  </w:num>
  <w:num w:numId="5">
    <w:abstractNumId w:val="7"/>
  </w:num>
  <w:num w:numId="6">
    <w:abstractNumId w:val="12"/>
  </w:num>
  <w:num w:numId="7">
    <w:abstractNumId w:val="2"/>
  </w:num>
  <w:num w:numId="8">
    <w:abstractNumId w:val="10"/>
  </w:num>
  <w:num w:numId="9">
    <w:abstractNumId w:val="1"/>
  </w:num>
  <w:num w:numId="10">
    <w:abstractNumId w:val="8"/>
  </w:num>
  <w:num w:numId="11">
    <w:abstractNumId w:val="13"/>
  </w:num>
  <w:num w:numId="12">
    <w:abstractNumId w:val="4"/>
  </w:num>
  <w:num w:numId="13">
    <w:abstractNumId w:val="3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C0472"/>
    <w:rsid w:val="00080084"/>
    <w:rsid w:val="000F5E29"/>
    <w:rsid w:val="0018380D"/>
    <w:rsid w:val="001942F3"/>
    <w:rsid w:val="0028389E"/>
    <w:rsid w:val="002B129A"/>
    <w:rsid w:val="002B5B33"/>
    <w:rsid w:val="002B7326"/>
    <w:rsid w:val="002C29F2"/>
    <w:rsid w:val="002E0579"/>
    <w:rsid w:val="0033254B"/>
    <w:rsid w:val="00332D74"/>
    <w:rsid w:val="003D0452"/>
    <w:rsid w:val="003D7312"/>
    <w:rsid w:val="00426A6A"/>
    <w:rsid w:val="004434FB"/>
    <w:rsid w:val="004A06F7"/>
    <w:rsid w:val="004B40C5"/>
    <w:rsid w:val="004C007E"/>
    <w:rsid w:val="004E2788"/>
    <w:rsid w:val="005127DD"/>
    <w:rsid w:val="00531846"/>
    <w:rsid w:val="00542C65"/>
    <w:rsid w:val="0054447B"/>
    <w:rsid w:val="00553606"/>
    <w:rsid w:val="00556B08"/>
    <w:rsid w:val="005A1D85"/>
    <w:rsid w:val="005E0BA7"/>
    <w:rsid w:val="005E14B2"/>
    <w:rsid w:val="005E3621"/>
    <w:rsid w:val="007A1A6B"/>
    <w:rsid w:val="00862F5F"/>
    <w:rsid w:val="00871680"/>
    <w:rsid w:val="0087633C"/>
    <w:rsid w:val="00885B34"/>
    <w:rsid w:val="008C0472"/>
    <w:rsid w:val="008C117F"/>
    <w:rsid w:val="008F46D6"/>
    <w:rsid w:val="00905BA0"/>
    <w:rsid w:val="00915345"/>
    <w:rsid w:val="009334BE"/>
    <w:rsid w:val="00962BC0"/>
    <w:rsid w:val="009765AB"/>
    <w:rsid w:val="00985F4A"/>
    <w:rsid w:val="009C73BB"/>
    <w:rsid w:val="009D019D"/>
    <w:rsid w:val="009D1EB6"/>
    <w:rsid w:val="009E00FE"/>
    <w:rsid w:val="00A82B15"/>
    <w:rsid w:val="00A9633F"/>
    <w:rsid w:val="00AA0B7D"/>
    <w:rsid w:val="00AE0CE6"/>
    <w:rsid w:val="00AE31FE"/>
    <w:rsid w:val="00B34370"/>
    <w:rsid w:val="00B607AE"/>
    <w:rsid w:val="00BF31CD"/>
    <w:rsid w:val="00C07554"/>
    <w:rsid w:val="00D27ED6"/>
    <w:rsid w:val="00DA51AE"/>
    <w:rsid w:val="00E67B60"/>
    <w:rsid w:val="00EE54C9"/>
    <w:rsid w:val="00F052F3"/>
    <w:rsid w:val="00F81927"/>
    <w:rsid w:val="00FA4A38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FEF15"/>
  <w15:docId w15:val="{CB52C84B-F237-445E-85B7-B94CC76BA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74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82B15"/>
    <w:pPr>
      <w:suppressAutoHyphens/>
      <w:spacing w:after="120"/>
      <w:ind w:left="360"/>
    </w:pPr>
    <w:rPr>
      <w:rFonts w:ascii="Calibri" w:eastAsia="Calibri" w:hAnsi="Calibri" w:cs="Mangal"/>
      <w:kern w:val="1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A82B15"/>
    <w:rPr>
      <w:rFonts w:ascii="Calibri" w:eastAsia="Calibri" w:hAnsi="Calibri" w:cs="Mangal"/>
      <w:kern w:val="1"/>
      <w:lang w:eastAsia="hi-IN" w:bidi="hi-IN"/>
    </w:rPr>
  </w:style>
  <w:style w:type="paragraph" w:customStyle="1" w:styleId="bodytable">
    <w:name w:val="body_table"/>
    <w:basedOn w:val="Normal"/>
    <w:link w:val="bodytableChar"/>
    <w:rsid w:val="009765AB"/>
    <w:pPr>
      <w:spacing w:after="0" w:line="240" w:lineRule="auto"/>
    </w:pPr>
    <w:rPr>
      <w:rFonts w:ascii="Timok" w:eastAsia="Times New Roman" w:hAnsi="Timok" w:cs="Times New Roman"/>
      <w:sz w:val="20"/>
      <w:szCs w:val="20"/>
      <w:lang w:val="bg-BG" w:eastAsia="ar-SA"/>
    </w:rPr>
  </w:style>
  <w:style w:type="character" w:customStyle="1" w:styleId="bodytableChar">
    <w:name w:val="body_table Char"/>
    <w:link w:val="bodytable"/>
    <w:rsid w:val="009765AB"/>
    <w:rPr>
      <w:rFonts w:ascii="Timok" w:eastAsia="Times New Roman" w:hAnsi="Timok" w:cs="Times New Roman"/>
      <w:sz w:val="20"/>
      <w:szCs w:val="20"/>
      <w:lang w:val="bg-BG"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29F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29F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body">
    <w:name w:val="body"/>
    <w:basedOn w:val="Normal"/>
    <w:rsid w:val="002C29F2"/>
    <w:pPr>
      <w:spacing w:after="0" w:line="240" w:lineRule="auto"/>
    </w:pPr>
    <w:rPr>
      <w:rFonts w:ascii="Timok" w:eastAsia="Times New Roman" w:hAnsi="Timok" w:cs="Times New Roman"/>
      <w:sz w:val="12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Albena.Cekova</cp:lastModifiedBy>
  <cp:revision>6</cp:revision>
  <dcterms:created xsi:type="dcterms:W3CDTF">2026-09-09T06:41:00Z</dcterms:created>
  <dcterms:modified xsi:type="dcterms:W3CDTF">2026-09-09T08:23:00Z</dcterms:modified>
</cp:coreProperties>
</file>