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297" w:rsidRPr="002A45DC" w:rsidRDefault="00BF3297" w:rsidP="00BF329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3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4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3297" w:rsidRPr="00947740" w:rsidRDefault="00BF3297" w:rsidP="00BF329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BF3297" w:rsidRPr="00947740" w:rsidRDefault="00BF3297" w:rsidP="00BF329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BF3297" w:rsidRPr="00947740" w:rsidRDefault="00BF3297" w:rsidP="00BF329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BF3297" w:rsidRPr="00947740" w:rsidRDefault="00BF3297" w:rsidP="00BF329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</w:p>
    <w:p w:rsidR="00BF3297" w:rsidRPr="00D53CCB" w:rsidRDefault="00BF3297" w:rsidP="00BF329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8" w:history="1">
        <w:r w:rsidRPr="005B073E">
          <w:rPr>
            <w:rFonts w:ascii="Times New Roman" w:hAnsi="Times New Roman"/>
            <w:sz w:val="14"/>
            <w:szCs w:val="14"/>
            <w:lang w:val="en-US"/>
          </w:rPr>
          <w:t>bdzcargo@bdzcargo.bg</w:t>
        </w:r>
      </w:hyperlink>
    </w:p>
    <w:p w:rsidR="00BF3297" w:rsidRPr="007B39FB" w:rsidRDefault="00BF3297" w:rsidP="00BF329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BF3297" w:rsidRPr="007B39FB" w:rsidRDefault="00BF3297" w:rsidP="00BF329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FC2D04">
        <w:rPr>
          <w:rFonts w:ascii="Times New Roman" w:hAnsi="Times New Roman"/>
          <w:b/>
        </w:rPr>
        <w:t xml:space="preserve">  2402  /   26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Pr="007B7518">
        <w:rPr>
          <w:rFonts w:ascii="Times New Roman" w:hAnsi="Times New Roman"/>
          <w:b/>
          <w:lang w:val="fr-FR"/>
        </w:rPr>
        <w:t>0</w:t>
      </w:r>
      <w:r>
        <w:rPr>
          <w:rFonts w:ascii="Times New Roman" w:hAnsi="Times New Roman"/>
          <w:b/>
        </w:rPr>
        <w:t>9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  <w:lang w:val="en-US"/>
        </w:rPr>
        <w:t>2</w:t>
      </w:r>
      <w:r w:rsidRPr="007B39FB">
        <w:rPr>
          <w:rFonts w:ascii="Times New Roman" w:hAnsi="Times New Roman"/>
          <w:b/>
        </w:rPr>
        <w:t>г.</w:t>
      </w:r>
    </w:p>
    <w:p w:rsidR="00BF3297" w:rsidRPr="007B39FB" w:rsidRDefault="00BF3297" w:rsidP="00BF329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BF3297" w:rsidRPr="007B39FB" w:rsidRDefault="00BF3297" w:rsidP="00BF329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BF3297" w:rsidRPr="007B39FB" w:rsidRDefault="00BF3297" w:rsidP="00BF329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BF3297" w:rsidRPr="007B39FB" w:rsidRDefault="00BF3297" w:rsidP="00BF329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BF3297" w:rsidRPr="007B39FB" w:rsidRDefault="00BF3297" w:rsidP="00BF329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BF3297" w:rsidRPr="007B39FB" w:rsidRDefault="00BF3297" w:rsidP="00BF329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BF3297" w:rsidRPr="007B39FB" w:rsidRDefault="00BF3297" w:rsidP="00BF329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BF3297" w:rsidRPr="007B39FB" w:rsidRDefault="00BF3297" w:rsidP="00BF329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BF3297" w:rsidRPr="007B39FB" w:rsidRDefault="00BF3297" w:rsidP="00BF32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BF3297" w:rsidRPr="007B39FB" w:rsidRDefault="00BF3297" w:rsidP="00BF329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BF3297" w:rsidRPr="007B39FB" w:rsidRDefault="00BF3297" w:rsidP="00BF329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BF3297" w:rsidRPr="007B39FB" w:rsidRDefault="00BF3297" w:rsidP="00BF329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BF3297" w:rsidRDefault="00BF3297" w:rsidP="00BF329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BF3297" w:rsidRPr="00AF7F75" w:rsidRDefault="00BF3297" w:rsidP="00BF329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083387">
        <w:rPr>
          <w:rStyle w:val="21"/>
          <w:rFonts w:ascii="Times New Roman" w:hAnsi="Times New Roman"/>
          <w:b w:val="0"/>
          <w:bCs w:val="0"/>
          <w:sz w:val="22"/>
          <w:szCs w:val="22"/>
        </w:rPr>
        <w:t>26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Pr="00A04E65">
        <w:rPr>
          <w:rStyle w:val="21"/>
          <w:rFonts w:ascii="Times New Roman" w:hAnsi="Times New Roman"/>
          <w:b w:val="0"/>
          <w:bCs w:val="0"/>
          <w:sz w:val="22"/>
          <w:szCs w:val="22"/>
        </w:rPr>
        <w:t>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Pr="005A54F5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 w:rsidR="001A29D1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Pr="00D83D13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>
        <w:rPr>
          <w:rStyle w:val="22"/>
          <w:rFonts w:ascii="Times New Roman" w:hAnsi="Times New Roman"/>
          <w:b w:val="0"/>
          <w:bCs w:val="0"/>
          <w:sz w:val="22"/>
          <w:szCs w:val="22"/>
          <w:lang w:val="en-US"/>
        </w:rPr>
        <w:t>4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Pr="005A54F5">
        <w:rPr>
          <w:rStyle w:val="22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BF3297" w:rsidRDefault="00BF3297" w:rsidP="00BF32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F3297" w:rsidRPr="005270D0" w:rsidRDefault="00BF3297" w:rsidP="00BF32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>
        <w:rPr>
          <w:rFonts w:ascii="Times New Roman" w:hAnsi="Times New Roman"/>
          <w:b/>
          <w:sz w:val="22"/>
          <w:szCs w:val="22"/>
        </w:rPr>
        <w:t>натрупване на пратки</w:t>
      </w:r>
    </w:p>
    <w:p w:rsidR="00BF3297" w:rsidRPr="004B16AA" w:rsidRDefault="00BF3297" w:rsidP="00BF32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1A29D1" w:rsidRDefault="00BF3297" w:rsidP="001A29D1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411017 BONN-BEUEL INDUSTRIE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480020 BORNHEIM-HERSEL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154815 BRUEHL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480038 BRUEHL OST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480269 BRUEHL OST WAGGONWRK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480046 BRUEHL-VOCHEM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154245 DERKUM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429027 DUEREN NEUMUEHL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080986 DUESSELDORF HAFEN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544031 ESCHMAR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152561 ESCHWEILER AUE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154278 EUSKIRCHEN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480053 FRECHEN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155754 FRIEDRICH WILHELMSHT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081232 HILDEN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480079 HUERTH-BERRENRATH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154807 HUERTH-KALSCHEUREN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480087 HUERTH-KENDENICH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480418 HUERTH-KNAPSACK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154617 KOELN BBF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154781 KOELN EIFELTOR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lastRenderedPageBreak/>
        <w:t>343509 KOELN EIFELT VTG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480095 KOELN-BICKENDORF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480103 KOELN-DEUTZ HAFEN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480202 KOELN-DEUTZ HF ZRLWK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505040 KOELN-FLITTARD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480129 KOELN-GODORF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480137 KOELN-GODORF HAFEN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155515 KOELN-KALK NORD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155440 KOELN-MUELHEIM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480186 KOELN-NIEHL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480194 KOELN-NIEHL HAFEN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480236 KOELN-NIEHL HAF CTS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480400 KOELN-NIEHL HAF UBF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430140 KOELN-NIEHL T NORD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505032 KOELN-STAMMHEIM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155820 KOENIGSWINTER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343400 KREFELD FA. BBW GMBH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150409 KREFELD GBF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150359 KREFELD HBF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  <w:strike/>
        </w:rPr>
      </w:pPr>
      <w:r w:rsidRPr="001A29D1">
        <w:rPr>
          <w:rFonts w:ascii="Times New Roman" w:hAnsi="Times New Roman"/>
          <w:b/>
          <w:strike/>
          <w:highlight w:val="yellow"/>
        </w:rPr>
        <w:t>899385 KREFELD INDUSTRIEBHN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486092 KREFELD NORD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481556 KREFELD OST HAFEN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486118 KREFELD-HUELS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486100 KREFELD-INRATH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143891 LINZ (RHEIN)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152181 MOENCHENGLADBACH-RHD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544056 MONDORF(SIEGKR)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151522 NEUSS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153072 NIEVENHEIM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081869 OPLADEN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153197 PULHEIM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544064 RHEIDT(SIEGKR)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151720 RHEYDT GBF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153007 ROMMERSKIRCHEN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544023 SIEGLAR KREISB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081828 SOLINGEN-OHLIGS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153395 STOLBERG(RHEINL)HBF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153775 STOLBERG(RHLD)HAMMER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084616 STOLBERG(RHLD) Z MUE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486068 TOENISVORST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155721 TROISDORF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544015 TROISDORF WEST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151225 VIERSEN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152520 WEISWEILER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847780 GREMBERG MAGAZIN KW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151092 GREMBERG SUEDSEITE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150086 GREMBERG WK Y-SCHAD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081182 LANGENFELD(RHEINL)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495036 MONHEIM(RHEINL)</w:t>
      </w:r>
    </w:p>
    <w:p w:rsidR="001A29D1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495077 MONHEIM NORD</w:t>
      </w:r>
    </w:p>
    <w:p w:rsidR="00BF3297" w:rsidRPr="001A29D1" w:rsidRDefault="001A29D1" w:rsidP="001A29D1">
      <w:pPr>
        <w:tabs>
          <w:tab w:val="left" w:pos="181"/>
        </w:tabs>
        <w:rPr>
          <w:rFonts w:ascii="Times New Roman" w:hAnsi="Times New Roman"/>
          <w:b/>
        </w:rPr>
      </w:pPr>
      <w:r w:rsidRPr="001A29D1">
        <w:rPr>
          <w:rFonts w:ascii="Times New Roman" w:hAnsi="Times New Roman"/>
          <w:b/>
        </w:rPr>
        <w:t>495044 MONHEIM-BLEE</w:t>
      </w:r>
    </w:p>
    <w:p w:rsidR="00BF3297" w:rsidRDefault="00BF3297" w:rsidP="00BF32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BF3297" w:rsidRPr="00F71534" w:rsidRDefault="00BF3297" w:rsidP="00BF3297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ru-RU"/>
        </w:rPr>
      </w:pPr>
    </w:p>
    <w:p w:rsidR="00BF3297" w:rsidRDefault="00BF3297" w:rsidP="00BF32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BF3297" w:rsidRDefault="00BF3297" w:rsidP="00BF32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2241BE">
        <w:rPr>
          <w:rFonts w:ascii="Times New Roman" w:hAnsi="Times New Roman"/>
          <w:b/>
          <w:sz w:val="22"/>
          <w:szCs w:val="22"/>
        </w:rPr>
        <w:t>Прилага се за всички вагони и групи вагони в движение с единичен вагон,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Pr="002241BE">
        <w:rPr>
          <w:rFonts w:ascii="Times New Roman" w:hAnsi="Times New Roman"/>
          <w:b/>
          <w:sz w:val="22"/>
          <w:szCs w:val="22"/>
        </w:rPr>
        <w:t>включително празни железопътни вагони.</w:t>
      </w:r>
    </w:p>
    <w:p w:rsidR="00BF3297" w:rsidRDefault="00BF3297" w:rsidP="00BF32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F71534">
        <w:rPr>
          <w:rFonts w:ascii="Times New Roman" w:hAnsi="Times New Roman"/>
          <w:sz w:val="22"/>
        </w:rPr>
        <w:t xml:space="preserve">: </w:t>
      </w:r>
      <w:r w:rsidRPr="00FD1671">
        <w:rPr>
          <w:rFonts w:ascii="Times New Roman" w:hAnsi="Times New Roman"/>
          <w:b/>
        </w:rPr>
        <w:t>всички товари</w:t>
      </w:r>
    </w:p>
    <w:p w:rsidR="00BF3297" w:rsidRDefault="00BF3297" w:rsidP="00BF329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BF3297" w:rsidRDefault="00BF3297" w:rsidP="00BF3297">
      <w:pPr>
        <w:tabs>
          <w:tab w:val="left" w:pos="181"/>
        </w:tabs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2241BE">
        <w:rPr>
          <w:rFonts w:ascii="Times New Roman" w:hAnsi="Times New Roman"/>
          <w:b/>
          <w:sz w:val="22"/>
          <w:szCs w:val="22"/>
        </w:rPr>
        <w:t>Валидна от 22.09.2022 г. до второ нареждане</w:t>
      </w:r>
    </w:p>
    <w:p w:rsidR="00BF3297" w:rsidRPr="00FD1671" w:rsidRDefault="00BF3297" w:rsidP="00BF3297">
      <w:pPr>
        <w:tabs>
          <w:tab w:val="left" w:pos="181"/>
        </w:tabs>
        <w:rPr>
          <w:rFonts w:ascii="Times New Roman" w:hAnsi="Times New Roman"/>
          <w:b/>
        </w:rPr>
      </w:pPr>
    </w:p>
    <w:p w:rsidR="00BF3297" w:rsidRDefault="00BF3297" w:rsidP="00BF3297">
      <w:pPr>
        <w:tabs>
          <w:tab w:val="left" w:pos="8385"/>
        </w:tabs>
        <w:rPr>
          <w:rFonts w:ascii="Times New Roman" w:hAnsi="Times New Roman"/>
          <w:b/>
          <w:sz w:val="22"/>
          <w:szCs w:val="22"/>
          <w:lang w:val="en-US"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 </w:t>
      </w:r>
      <w:r>
        <w:rPr>
          <w:rFonts w:ascii="Times New Roman" w:hAnsi="Times New Roman"/>
          <w:sz w:val="22"/>
          <w:szCs w:val="22"/>
        </w:rPr>
        <w:t xml:space="preserve"> </w:t>
      </w:r>
      <w:r w:rsidRPr="009533B4">
        <w:rPr>
          <w:rFonts w:ascii="Times New Roman" w:hAnsi="Times New Roman"/>
          <w:b/>
          <w:sz w:val="22"/>
          <w:szCs w:val="22"/>
        </w:rPr>
        <w:t xml:space="preserve"> </w:t>
      </w:r>
      <w:r w:rsidRPr="00852C2C">
        <w:rPr>
          <w:rFonts w:ascii="Times New Roman" w:hAnsi="Times New Roman"/>
          <w:b/>
          <w:sz w:val="22"/>
          <w:szCs w:val="22"/>
        </w:rPr>
        <w:t xml:space="preserve">ще се </w:t>
      </w:r>
      <w:r w:rsidRPr="006B18A6">
        <w:rPr>
          <w:rFonts w:ascii="Times New Roman" w:hAnsi="Times New Roman"/>
          <w:b/>
          <w:sz w:val="22"/>
          <w:szCs w:val="22"/>
        </w:rPr>
        <w:t>приемат</w:t>
      </w:r>
      <w:r>
        <w:rPr>
          <w:rFonts w:ascii="Times New Roman" w:hAnsi="Times New Roman"/>
          <w:b/>
          <w:sz w:val="22"/>
          <w:szCs w:val="22"/>
          <w:lang w:val="en-US"/>
        </w:rPr>
        <w:br/>
      </w:r>
    </w:p>
    <w:p w:rsidR="00BF3297" w:rsidRPr="00BF3297" w:rsidRDefault="00BF3297" w:rsidP="00BF3297">
      <w:pPr>
        <w:tabs>
          <w:tab w:val="left" w:pos="8385"/>
        </w:tabs>
        <w:rPr>
          <w:rFonts w:ascii="Times New Roman" w:hAnsi="Times New Roman"/>
          <w:b/>
          <w:highlight w:val="cyan"/>
        </w:rPr>
      </w:pPr>
      <w:r w:rsidRPr="00BF3297">
        <w:rPr>
          <w:rFonts w:ascii="Times New Roman" w:hAnsi="Times New Roman"/>
          <w:b/>
          <w:highlight w:val="cyan"/>
        </w:rPr>
        <w:t>8</w:t>
      </w:r>
      <w:r w:rsidRPr="00BF3297">
        <w:rPr>
          <w:rFonts w:ascii="Times New Roman" w:hAnsi="Times New Roman"/>
          <w:b/>
          <w:highlight w:val="cyan"/>
          <w:lang w:val="en-US"/>
        </w:rPr>
        <w:t>.</w:t>
      </w:r>
      <w:r w:rsidRPr="00BF3297">
        <w:rPr>
          <w:rFonts w:ascii="Times New Roman" w:hAnsi="Times New Roman"/>
          <w:b/>
          <w:highlight w:val="cyan"/>
        </w:rPr>
        <w:t>Изключение:</w:t>
      </w:r>
    </w:p>
    <w:p w:rsidR="00BF3297" w:rsidRPr="00BF3297" w:rsidRDefault="00BF3297" w:rsidP="00BF3297">
      <w:pPr>
        <w:tabs>
          <w:tab w:val="left" w:pos="8385"/>
        </w:tabs>
        <w:rPr>
          <w:rFonts w:ascii="Times New Roman" w:hAnsi="Times New Roman"/>
          <w:b/>
          <w:highlight w:val="cyan"/>
        </w:rPr>
      </w:pPr>
      <w:r w:rsidRPr="00BF3297">
        <w:rPr>
          <w:rFonts w:ascii="Times New Roman" w:hAnsi="Times New Roman"/>
          <w:b/>
          <w:highlight w:val="cyan"/>
        </w:rPr>
        <w:t>Разрешени са:</w:t>
      </w:r>
    </w:p>
    <w:p w:rsidR="00BF3297" w:rsidRPr="004B16AA" w:rsidRDefault="00BF3297" w:rsidP="00BF3297">
      <w:pPr>
        <w:tabs>
          <w:tab w:val="left" w:pos="8385"/>
        </w:tabs>
        <w:rPr>
          <w:rFonts w:ascii="Times New Roman" w:hAnsi="Times New Roman"/>
          <w:b/>
          <w:sz w:val="22"/>
          <w:szCs w:val="22"/>
        </w:rPr>
      </w:pPr>
      <w:r w:rsidRPr="00BF3297">
        <w:rPr>
          <w:rFonts w:ascii="Times New Roman" w:hAnsi="Times New Roman"/>
          <w:b/>
          <w:highlight w:val="cyan"/>
        </w:rPr>
        <w:t>Трансфер от компанията Mauser между Brühl Ost и Krefeld Uerdingen</w:t>
      </w:r>
      <w:r w:rsidRPr="00653379">
        <w:rPr>
          <w:rFonts w:ascii="Times New Roman" w:hAnsi="Times New Roman"/>
          <w:sz w:val="22"/>
          <w:szCs w:val="22"/>
        </w:rPr>
        <w:tab/>
      </w:r>
      <w:r w:rsidRPr="00653379">
        <w:rPr>
          <w:rFonts w:ascii="Times New Roman" w:hAnsi="Times New Roman"/>
          <w:sz w:val="22"/>
          <w:szCs w:val="22"/>
        </w:rPr>
        <w:tab/>
      </w:r>
    </w:p>
    <w:p w:rsidR="00BF3297" w:rsidRDefault="00BF3297" w:rsidP="00BF3297">
      <w:pPr>
        <w:rPr>
          <w:rFonts w:ascii="Times New Roman" w:hAnsi="Times New Roman"/>
          <w:sz w:val="22"/>
          <w:szCs w:val="22"/>
        </w:rPr>
      </w:pPr>
    </w:p>
    <w:p w:rsidR="00BF3297" w:rsidRPr="00781E06" w:rsidRDefault="00BF3297" w:rsidP="00BF329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3297" w:rsidRDefault="00BF3297" w:rsidP="00BF3297">
      <w:pPr>
        <w:rPr>
          <w:rFonts w:ascii="Times New Roman" w:hAnsi="Times New Roman"/>
          <w:b/>
          <w:sz w:val="22"/>
          <w:szCs w:val="22"/>
        </w:rPr>
      </w:pPr>
    </w:p>
    <w:p w:rsidR="00BF3297" w:rsidRDefault="00BF3297" w:rsidP="00BF329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инж.Александър Александров</w:t>
      </w:r>
    </w:p>
    <w:p w:rsidR="00BF3297" w:rsidRDefault="00BF3297" w:rsidP="00BF3297">
      <w:pPr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</w:rPr>
        <w:t>Директор дирекция „Експлоатация”</w:t>
      </w:r>
    </w:p>
    <w:p w:rsidR="00BF3297" w:rsidRDefault="00BF3297" w:rsidP="00BF3297">
      <w:pPr>
        <w:rPr>
          <w:rFonts w:ascii="Times New Roman" w:hAnsi="Times New Roman"/>
          <w:b/>
        </w:rPr>
      </w:pPr>
    </w:p>
    <w:p w:rsidR="00BF3297" w:rsidRDefault="00BF3297" w:rsidP="00BF329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BF3297" w:rsidRDefault="00BF3297" w:rsidP="00BF3297">
      <w:pPr>
        <w:rPr>
          <w:rFonts w:ascii="Times New Roman" w:hAnsi="Times New Roman"/>
          <w:b/>
        </w:rPr>
      </w:pPr>
    </w:p>
    <w:p w:rsidR="00BF3297" w:rsidRPr="00250F57" w:rsidRDefault="00BF3297" w:rsidP="00BF329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BF3297" w:rsidRDefault="00BF3297" w:rsidP="00BF329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</w:t>
      </w:r>
    </w:p>
    <w:p w:rsidR="00BF3297" w:rsidRPr="00250F57" w:rsidRDefault="00BF3297" w:rsidP="00BF329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  </w:t>
      </w:r>
    </w:p>
    <w:p w:rsidR="00BF3297" w:rsidRPr="00250F57" w:rsidRDefault="00BF3297" w:rsidP="00BF329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BF3297" w:rsidRPr="00BF3297" w:rsidRDefault="00BF3297" w:rsidP="00BF3297">
      <w:pPr>
        <w:rPr>
          <w:rFonts w:ascii="Times New Roman" w:hAnsi="Times New Roman"/>
          <w:b/>
          <w:lang w:val="en-US"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>
        <w:rPr>
          <w:rFonts w:ascii="Times New Roman" w:hAnsi="Times New Roman"/>
          <w:lang w:val="en-US"/>
        </w:rPr>
        <w:t>G.Krumov</w:t>
      </w:r>
    </w:p>
    <w:p w:rsidR="005B6DCB" w:rsidRDefault="005B6DCB"/>
    <w:sectPr w:rsidR="005B6DCB" w:rsidSect="00BF3297">
      <w:pgSz w:w="12240" w:h="15840"/>
      <w:pgMar w:top="27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562A" w:rsidRDefault="004A562A" w:rsidP="00BF3297">
      <w:r>
        <w:separator/>
      </w:r>
    </w:p>
  </w:endnote>
  <w:endnote w:type="continuationSeparator" w:id="0">
    <w:p w:rsidR="004A562A" w:rsidRDefault="004A562A" w:rsidP="00BF32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562A" w:rsidRDefault="004A562A" w:rsidP="00BF3297">
      <w:r>
        <w:separator/>
      </w:r>
    </w:p>
  </w:footnote>
  <w:footnote w:type="continuationSeparator" w:id="0">
    <w:p w:rsidR="004A562A" w:rsidRDefault="004A562A" w:rsidP="00BF32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BF3297"/>
    <w:rsid w:val="00083387"/>
    <w:rsid w:val="00144BB6"/>
    <w:rsid w:val="001A29D1"/>
    <w:rsid w:val="004A562A"/>
    <w:rsid w:val="005B6DCB"/>
    <w:rsid w:val="0095445D"/>
    <w:rsid w:val="00AE0014"/>
    <w:rsid w:val="00BF3297"/>
    <w:rsid w:val="00EE10BF"/>
    <w:rsid w:val="00FC2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29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BF329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BF329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3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297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BF329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F3297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BF329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F3297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zcargo@bdz.bg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533</Words>
  <Characters>3039</Characters>
  <Application>Microsoft Office Word</Application>
  <DocSecurity>0</DocSecurity>
  <Lines>25</Lines>
  <Paragraphs>7</Paragraphs>
  <ScaleCrop>false</ScaleCrop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6</cp:revision>
  <dcterms:created xsi:type="dcterms:W3CDTF">2022-09-26T10:33:00Z</dcterms:created>
  <dcterms:modified xsi:type="dcterms:W3CDTF">2022-09-26T13:02:00Z</dcterms:modified>
</cp:coreProperties>
</file>