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CB6F15" w:rsidRDefault="007A2557" w:rsidP="004773AB">
      <w:pPr>
        <w:jc w:val="right"/>
        <w:rPr>
          <w:b/>
          <w:sz w:val="24"/>
          <w:szCs w:val="24"/>
          <w:lang w:val="bg-BG"/>
        </w:rPr>
      </w:pPr>
    </w:p>
    <w:p w:rsidR="003F6615" w:rsidRPr="005A57DB" w:rsidRDefault="003F6615" w:rsidP="003F6615">
      <w:pPr>
        <w:jc w:val="right"/>
        <w:rPr>
          <w:sz w:val="24"/>
          <w:szCs w:val="24"/>
        </w:rPr>
      </w:pPr>
      <w:r w:rsidRPr="000F2107">
        <w:rPr>
          <w:sz w:val="24"/>
          <w:szCs w:val="24"/>
          <w:lang w:val="bg-BG"/>
        </w:rPr>
        <w:t xml:space="preserve">Приложение № </w:t>
      </w:r>
      <w:r w:rsidR="005A57DB">
        <w:rPr>
          <w:sz w:val="24"/>
          <w:szCs w:val="24"/>
        </w:rPr>
        <w:t>I</w:t>
      </w:r>
    </w:p>
    <w:p w:rsidR="007A2557" w:rsidRPr="00CB6F15" w:rsidRDefault="007A2557" w:rsidP="004773AB">
      <w:pPr>
        <w:jc w:val="right"/>
        <w:rPr>
          <w:b/>
          <w:sz w:val="24"/>
          <w:szCs w:val="24"/>
          <w:lang w:val="bg-BG"/>
        </w:rPr>
      </w:pPr>
    </w:p>
    <w:p w:rsidR="00E8735D" w:rsidRPr="00CB6F15" w:rsidRDefault="005C2903" w:rsidP="004773AB">
      <w:pPr>
        <w:jc w:val="right"/>
        <w:rPr>
          <w:b/>
          <w:sz w:val="24"/>
          <w:szCs w:val="24"/>
          <w:lang w:val="bg-BG"/>
        </w:rPr>
      </w:pPr>
      <w:r w:rsidRPr="005C2903">
        <w:rPr>
          <w:b/>
          <w:noProof/>
          <w:sz w:val="24"/>
          <w:szCs w:val="24"/>
          <w:lang w:val="bg-BG" w:eastAsia="bg-BG"/>
        </w:rPr>
        <w:drawing>
          <wp:inline distT="0" distB="0" distL="0" distR="0">
            <wp:extent cx="6221927" cy="742950"/>
            <wp:effectExtent l="19050" t="0" r="7423" b="0"/>
            <wp:docPr id="2"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srcRect/>
                    <a:stretch>
                      <a:fillRect/>
                    </a:stretch>
                  </pic:blipFill>
                  <pic:spPr bwMode="auto">
                    <a:xfrm>
                      <a:off x="0" y="0"/>
                      <a:ext cx="6248734" cy="746151"/>
                    </a:xfrm>
                    <a:prstGeom prst="rect">
                      <a:avLst/>
                    </a:prstGeom>
                    <a:noFill/>
                    <a:ln w="9525">
                      <a:noFill/>
                      <a:miter lim="800000"/>
                      <a:headEnd/>
                      <a:tailEnd/>
                    </a:ln>
                  </pic:spPr>
                </pic:pic>
              </a:graphicData>
            </a:graphic>
          </wp:inline>
        </w:drawing>
      </w:r>
    </w:p>
    <w:p w:rsidR="005C2903" w:rsidRPr="005F5036" w:rsidRDefault="005C2903" w:rsidP="005C2903">
      <w:pPr>
        <w:suppressAutoHyphens/>
        <w:ind w:right="-1"/>
        <w:jc w:val="both"/>
        <w:rPr>
          <w:rFonts w:cs="Tahoma"/>
          <w:sz w:val="16"/>
          <w:szCs w:val="16"/>
          <w:u w:val="single"/>
          <w:lang w:val="ru-RU" w:eastAsia="ar-SA"/>
        </w:rPr>
      </w:pPr>
      <w:r w:rsidRPr="005F5036">
        <w:rPr>
          <w:rFonts w:cs="Tahoma"/>
          <w:noProof/>
          <w:sz w:val="16"/>
          <w:szCs w:val="16"/>
          <w:lang w:val="bg-BG" w:eastAsia="bg-BG"/>
        </w:rPr>
        <w:drawing>
          <wp:anchor distT="0" distB="0" distL="114300" distR="114300" simplePos="0" relativeHeight="251659264" behindDoc="0" locked="0" layoutInCell="1" allowOverlap="1">
            <wp:simplePos x="0" y="0"/>
            <wp:positionH relativeFrom="column">
              <wp:posOffset>4809490</wp:posOffset>
            </wp:positionH>
            <wp:positionV relativeFrom="paragraph">
              <wp:posOffset>5080</wp:posOffset>
            </wp:positionV>
            <wp:extent cx="1428750" cy="577215"/>
            <wp:effectExtent l="19050" t="0" r="0" b="0"/>
            <wp:wrapSquare wrapText="bothSides"/>
            <wp:docPr id="9" name="Picture 3" descr="D:\SD-KV\TP\Сектор СУК\Работна сектор СУК\Христо\СУК на Холдинг 2017\Бланки с ново лого 2017\Acredia_ITA_Combined_logo_[Full-Color]_9k_BDZ Holding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D-KV\TP\Сектор СУК\Работна сектор СУК\Христо\СУК на Холдинг 2017\Бланки с ново лого 2017\Acredia_ITA_Combined_logo_[Full-Color]_9k_BDZ Holding_2017.jpg"/>
                    <pic:cNvPicPr>
                      <a:picLocks noChangeAspect="1" noChangeArrowheads="1"/>
                    </pic:cNvPicPr>
                  </pic:nvPicPr>
                  <pic:blipFill>
                    <a:blip r:embed="rId9" cstate="print"/>
                    <a:srcRect/>
                    <a:stretch>
                      <a:fillRect/>
                    </a:stretch>
                  </pic:blipFill>
                  <pic:spPr bwMode="auto">
                    <a:xfrm>
                      <a:off x="0" y="0"/>
                      <a:ext cx="1428750" cy="577215"/>
                    </a:xfrm>
                    <a:prstGeom prst="rect">
                      <a:avLst/>
                    </a:prstGeom>
                    <a:noFill/>
                    <a:ln w="9525">
                      <a:noFill/>
                      <a:miter lim="800000"/>
                      <a:headEnd/>
                      <a:tailEnd/>
                    </a:ln>
                  </pic:spPr>
                </pic:pic>
              </a:graphicData>
            </a:graphic>
          </wp:anchor>
        </w:drawing>
      </w:r>
      <w:proofErr w:type="spellStart"/>
      <w:proofErr w:type="gramStart"/>
      <w:r w:rsidRPr="005F5036">
        <w:rPr>
          <w:rFonts w:cs="Tahoma"/>
          <w:sz w:val="16"/>
          <w:szCs w:val="16"/>
          <w:lang w:eastAsia="ar-SA"/>
        </w:rPr>
        <w:t>ул</w:t>
      </w:r>
      <w:proofErr w:type="spellEnd"/>
      <w:proofErr w:type="gramEnd"/>
      <w:r w:rsidRPr="005F5036">
        <w:rPr>
          <w:rFonts w:cs="Tahoma"/>
          <w:sz w:val="16"/>
          <w:szCs w:val="16"/>
          <w:lang w:eastAsia="ar-SA"/>
        </w:rPr>
        <w:t>. “</w:t>
      </w:r>
      <w:proofErr w:type="spellStart"/>
      <w:r w:rsidRPr="005F5036">
        <w:rPr>
          <w:rFonts w:cs="Tahoma"/>
          <w:sz w:val="16"/>
          <w:szCs w:val="16"/>
          <w:lang w:eastAsia="ar-SA"/>
        </w:rPr>
        <w:t>Иван</w:t>
      </w:r>
      <w:proofErr w:type="spellEnd"/>
      <w:r w:rsidRPr="005F5036">
        <w:rPr>
          <w:rFonts w:cs="Tahoma"/>
          <w:sz w:val="16"/>
          <w:szCs w:val="16"/>
          <w:lang w:eastAsia="ar-SA"/>
        </w:rPr>
        <w:t xml:space="preserve"> </w:t>
      </w:r>
      <w:proofErr w:type="spellStart"/>
      <w:r w:rsidRPr="005F5036">
        <w:rPr>
          <w:rFonts w:cs="Tahoma"/>
          <w:sz w:val="16"/>
          <w:szCs w:val="16"/>
          <w:lang w:eastAsia="ar-SA"/>
        </w:rPr>
        <w:t>Вазов</w:t>
      </w:r>
      <w:proofErr w:type="spellEnd"/>
      <w:r w:rsidRPr="005F5036">
        <w:rPr>
          <w:rFonts w:cs="Tahoma"/>
          <w:sz w:val="16"/>
          <w:szCs w:val="16"/>
          <w:lang w:eastAsia="ar-SA"/>
        </w:rPr>
        <w:t xml:space="preserve">” № 3, </w:t>
      </w:r>
      <w:proofErr w:type="spellStart"/>
      <w:r w:rsidRPr="005F5036">
        <w:rPr>
          <w:rFonts w:cs="Tahoma"/>
          <w:sz w:val="16"/>
          <w:szCs w:val="16"/>
          <w:lang w:eastAsia="ar-SA"/>
        </w:rPr>
        <w:t>София</w:t>
      </w:r>
      <w:proofErr w:type="spellEnd"/>
      <w:r w:rsidRPr="005F5036">
        <w:rPr>
          <w:rFonts w:cs="Tahoma"/>
          <w:sz w:val="16"/>
          <w:szCs w:val="16"/>
          <w:lang w:eastAsia="ar-SA"/>
        </w:rPr>
        <w:t xml:space="preserve"> 1080</w:t>
      </w:r>
      <w:r w:rsidRPr="005F5036">
        <w:rPr>
          <w:rFonts w:cs="Tahoma"/>
          <w:sz w:val="16"/>
          <w:szCs w:val="16"/>
          <w:lang w:eastAsia="ar-SA"/>
        </w:rPr>
        <w:tab/>
      </w:r>
      <w:r w:rsidRPr="005F5036">
        <w:rPr>
          <w:rFonts w:cs="Tahoma"/>
          <w:sz w:val="16"/>
          <w:szCs w:val="16"/>
          <w:lang w:eastAsia="ar-SA"/>
        </w:rPr>
        <w:tab/>
      </w:r>
      <w:r w:rsidRPr="005F5036">
        <w:rPr>
          <w:rFonts w:cs="Tahoma"/>
          <w:sz w:val="16"/>
          <w:szCs w:val="16"/>
          <w:lang w:eastAsia="ar-SA"/>
        </w:rPr>
        <w:tab/>
      </w:r>
      <w:r w:rsidRPr="005F5036">
        <w:rPr>
          <w:rFonts w:cs="Tahoma"/>
          <w:sz w:val="16"/>
          <w:szCs w:val="16"/>
          <w:lang w:eastAsia="ar-SA"/>
        </w:rPr>
        <w:tab/>
      </w:r>
      <w:r w:rsidRPr="005F5036">
        <w:rPr>
          <w:rFonts w:cs="Tahoma"/>
          <w:sz w:val="16"/>
          <w:szCs w:val="16"/>
          <w:lang w:eastAsia="ar-SA"/>
        </w:rPr>
        <w:tab/>
        <w:t xml:space="preserve">                                                                     </w:t>
      </w:r>
      <w:r w:rsidRPr="005F5036">
        <w:rPr>
          <w:rFonts w:cs="Tahoma"/>
          <w:sz w:val="16"/>
          <w:szCs w:val="16"/>
          <w:lang w:val="ru-RU" w:eastAsia="ar-SA"/>
        </w:rPr>
        <w:t xml:space="preserve">               </w:t>
      </w:r>
    </w:p>
    <w:p w:rsidR="005C2903" w:rsidRPr="005F5036" w:rsidRDefault="005C2903" w:rsidP="005C2903">
      <w:pPr>
        <w:suppressAutoHyphens/>
        <w:ind w:right="-1"/>
        <w:jc w:val="both"/>
        <w:rPr>
          <w:rFonts w:cs="Tahoma"/>
          <w:sz w:val="16"/>
          <w:szCs w:val="16"/>
          <w:lang w:val="ru-RU" w:eastAsia="ar-SA"/>
        </w:rPr>
      </w:pPr>
      <w:proofErr w:type="spellStart"/>
      <w:proofErr w:type="gramStart"/>
      <w:r w:rsidRPr="005F5036">
        <w:rPr>
          <w:rFonts w:cs="Tahoma"/>
          <w:sz w:val="16"/>
          <w:szCs w:val="16"/>
          <w:lang w:eastAsia="ar-SA"/>
        </w:rPr>
        <w:t>тел</w:t>
      </w:r>
      <w:proofErr w:type="spellEnd"/>
      <w:r w:rsidRPr="005F5036">
        <w:rPr>
          <w:rFonts w:cs="Tahoma"/>
          <w:sz w:val="16"/>
          <w:szCs w:val="16"/>
          <w:lang w:eastAsia="ar-SA"/>
        </w:rPr>
        <w:t>.:</w:t>
      </w:r>
      <w:proofErr w:type="gramEnd"/>
      <w:r w:rsidRPr="005F5036">
        <w:rPr>
          <w:rFonts w:cs="Tahoma"/>
          <w:sz w:val="16"/>
          <w:szCs w:val="16"/>
          <w:lang w:eastAsia="ar-SA"/>
        </w:rPr>
        <w:t xml:space="preserve"> (+359 2) 981 11 10; (+359 2) 932 43 10</w:t>
      </w:r>
      <w:r w:rsidRPr="005F5036">
        <w:rPr>
          <w:rFonts w:cs="Tahoma"/>
          <w:sz w:val="16"/>
          <w:szCs w:val="16"/>
          <w:lang w:eastAsia="ar-SA"/>
        </w:rPr>
        <w:tab/>
      </w:r>
      <w:r w:rsidRPr="005F5036">
        <w:rPr>
          <w:rFonts w:cs="Tahoma"/>
          <w:sz w:val="16"/>
          <w:szCs w:val="16"/>
          <w:lang w:eastAsia="ar-SA"/>
        </w:rPr>
        <w:tab/>
      </w:r>
      <w:r w:rsidRPr="005F5036">
        <w:rPr>
          <w:rFonts w:cs="Tahoma"/>
          <w:sz w:val="16"/>
          <w:szCs w:val="16"/>
          <w:lang w:eastAsia="ar-SA"/>
        </w:rPr>
        <w:tab/>
      </w:r>
      <w:r w:rsidRPr="005F5036">
        <w:rPr>
          <w:rFonts w:cs="Tahoma"/>
          <w:sz w:val="16"/>
          <w:szCs w:val="16"/>
          <w:lang w:eastAsia="ar-SA"/>
        </w:rPr>
        <w:tab/>
        <w:t xml:space="preserve">                                                                    </w:t>
      </w:r>
      <w:r w:rsidRPr="005F5036">
        <w:rPr>
          <w:rFonts w:cs="Tahoma"/>
          <w:sz w:val="16"/>
          <w:szCs w:val="16"/>
          <w:lang w:val="ru-RU" w:eastAsia="ar-SA"/>
        </w:rPr>
        <w:t xml:space="preserve">                </w:t>
      </w:r>
    </w:p>
    <w:p w:rsidR="005C2903" w:rsidRPr="005F5036" w:rsidRDefault="005C2903" w:rsidP="005C2903">
      <w:pPr>
        <w:suppressAutoHyphens/>
        <w:ind w:right="-1"/>
        <w:jc w:val="both"/>
        <w:rPr>
          <w:rFonts w:cs="Tahoma"/>
          <w:sz w:val="16"/>
          <w:szCs w:val="16"/>
          <w:lang w:val="ru-RU" w:eastAsia="ar-SA"/>
        </w:rPr>
      </w:pPr>
      <w:proofErr w:type="spellStart"/>
      <w:proofErr w:type="gramStart"/>
      <w:r w:rsidRPr="005F5036">
        <w:rPr>
          <w:rFonts w:cs="Tahoma"/>
          <w:sz w:val="16"/>
          <w:szCs w:val="16"/>
          <w:lang w:eastAsia="ar-SA"/>
        </w:rPr>
        <w:t>факс</w:t>
      </w:r>
      <w:proofErr w:type="spellEnd"/>
      <w:proofErr w:type="gramEnd"/>
      <w:r w:rsidRPr="005F5036">
        <w:rPr>
          <w:rFonts w:cs="Tahoma"/>
          <w:sz w:val="16"/>
          <w:szCs w:val="16"/>
          <w:lang w:eastAsia="ar-SA"/>
        </w:rPr>
        <w:t>: (+359 2) 987 71 51</w:t>
      </w:r>
    </w:p>
    <w:p w:rsidR="005C2903" w:rsidRPr="005F5036" w:rsidRDefault="00504CC1" w:rsidP="005C2903">
      <w:pPr>
        <w:suppressAutoHyphens/>
        <w:ind w:right="-1"/>
        <w:jc w:val="both"/>
        <w:rPr>
          <w:rFonts w:cs="Tahoma"/>
          <w:color w:val="3366FF"/>
          <w:sz w:val="16"/>
          <w:szCs w:val="16"/>
          <w:lang w:val="ru-RU" w:eastAsia="ar-SA"/>
        </w:rPr>
      </w:pPr>
      <w:hyperlink r:id="rId10" w:history="1">
        <w:r w:rsidR="005C2903" w:rsidRPr="005F5036">
          <w:rPr>
            <w:rFonts w:cs="Tahoma"/>
            <w:color w:val="3366FF"/>
            <w:sz w:val="16"/>
            <w:u w:val="single"/>
            <w:lang w:val="fr-FR" w:eastAsia="ar-SA"/>
          </w:rPr>
          <w:t>bdz</w:t>
        </w:r>
        <w:r w:rsidR="005C2903" w:rsidRPr="005F5036">
          <w:rPr>
            <w:rFonts w:cs="Tahoma"/>
            <w:color w:val="3366FF"/>
            <w:sz w:val="16"/>
            <w:u w:val="single"/>
            <w:lang w:val="ru-RU" w:eastAsia="ar-SA"/>
          </w:rPr>
          <w:t>@</w:t>
        </w:r>
        <w:r w:rsidR="005C2903" w:rsidRPr="005F5036">
          <w:rPr>
            <w:rFonts w:cs="Tahoma"/>
            <w:color w:val="3366FF"/>
            <w:sz w:val="16"/>
            <w:u w:val="single"/>
            <w:lang w:val="fr-FR" w:eastAsia="ar-SA"/>
          </w:rPr>
          <w:t>bdz</w:t>
        </w:r>
        <w:r w:rsidR="005C2903" w:rsidRPr="005F5036">
          <w:rPr>
            <w:rFonts w:cs="Tahoma"/>
            <w:color w:val="3366FF"/>
            <w:sz w:val="16"/>
            <w:u w:val="single"/>
            <w:lang w:val="ru-RU" w:eastAsia="ar-SA"/>
          </w:rPr>
          <w:t>.</w:t>
        </w:r>
        <w:r w:rsidR="005C2903" w:rsidRPr="005F5036">
          <w:rPr>
            <w:rFonts w:cs="Tahoma"/>
            <w:color w:val="3366FF"/>
            <w:sz w:val="16"/>
            <w:u w:val="single"/>
            <w:lang w:val="fr-FR" w:eastAsia="ar-SA"/>
          </w:rPr>
          <w:t>bg</w:t>
        </w:r>
      </w:hyperlink>
    </w:p>
    <w:p w:rsidR="005C2903" w:rsidRPr="008B020C" w:rsidRDefault="00504CC1" w:rsidP="005C2903">
      <w:pPr>
        <w:suppressAutoHyphens/>
        <w:ind w:right="-1"/>
        <w:jc w:val="both"/>
        <w:rPr>
          <w:rFonts w:cs="Tahoma"/>
          <w:sz w:val="16"/>
          <w:szCs w:val="16"/>
          <w:lang w:val="ru-RU" w:eastAsia="ar-SA"/>
        </w:rPr>
      </w:pPr>
      <w:hyperlink r:id="rId11" w:history="1">
        <w:r w:rsidR="005C2903" w:rsidRPr="005F5036">
          <w:rPr>
            <w:rFonts w:cs="Tahoma"/>
            <w:color w:val="3366FF"/>
            <w:sz w:val="16"/>
            <w:u w:val="single"/>
            <w:lang w:val="fr-FR" w:eastAsia="ar-SA"/>
          </w:rPr>
          <w:t>www</w:t>
        </w:r>
        <w:r w:rsidR="005C2903" w:rsidRPr="005F5036">
          <w:rPr>
            <w:rFonts w:cs="Tahoma"/>
            <w:color w:val="3366FF"/>
            <w:sz w:val="16"/>
            <w:u w:val="single"/>
            <w:lang w:val="ru-RU" w:eastAsia="ar-SA"/>
          </w:rPr>
          <w:t>.</w:t>
        </w:r>
        <w:proofErr w:type="spellStart"/>
        <w:r w:rsidR="005C2903" w:rsidRPr="005F5036">
          <w:rPr>
            <w:rFonts w:cs="Tahoma"/>
            <w:color w:val="3366FF"/>
            <w:sz w:val="16"/>
            <w:u w:val="single"/>
            <w:lang w:val="fr-FR" w:eastAsia="ar-SA"/>
          </w:rPr>
          <w:t>bdz</w:t>
        </w:r>
        <w:proofErr w:type="spellEnd"/>
        <w:r w:rsidR="005C2903" w:rsidRPr="005F5036">
          <w:rPr>
            <w:rFonts w:cs="Tahoma"/>
            <w:color w:val="3366FF"/>
            <w:sz w:val="16"/>
            <w:u w:val="single"/>
            <w:lang w:val="ru-RU" w:eastAsia="ar-SA"/>
          </w:rPr>
          <w:t>.</w:t>
        </w:r>
        <w:proofErr w:type="spellStart"/>
        <w:r w:rsidR="005C2903" w:rsidRPr="005F5036">
          <w:rPr>
            <w:rFonts w:cs="Tahoma"/>
            <w:color w:val="3366FF"/>
            <w:sz w:val="16"/>
            <w:u w:val="single"/>
            <w:lang w:val="fr-FR" w:eastAsia="ar-SA"/>
          </w:rPr>
          <w:t>bg</w:t>
        </w:r>
        <w:proofErr w:type="spellEnd"/>
      </w:hyperlink>
    </w:p>
    <w:p w:rsidR="00E044C1" w:rsidRPr="00CB6F15" w:rsidRDefault="00E044C1" w:rsidP="00E044C1">
      <w:pPr>
        <w:pStyle w:val="Footer"/>
        <w:ind w:right="-1"/>
        <w:rPr>
          <w:color w:val="7F7F7F"/>
          <w:sz w:val="16"/>
          <w:lang w:val="bg-BG"/>
        </w:rPr>
      </w:pPr>
    </w:p>
    <w:p w:rsidR="00E044C1" w:rsidRPr="00E044C1" w:rsidRDefault="00E044C1" w:rsidP="00E8735D">
      <w:pPr>
        <w:rPr>
          <w:b/>
          <w:sz w:val="28"/>
        </w:rPr>
      </w:pPr>
    </w:p>
    <w:p w:rsidR="00E8735D" w:rsidRPr="00CB6F15" w:rsidRDefault="00E8735D" w:rsidP="00E8735D">
      <w:pPr>
        <w:rPr>
          <w:b/>
          <w:sz w:val="28"/>
          <w:lang w:val="bg-BG"/>
        </w:rPr>
      </w:pPr>
      <w:r w:rsidRPr="00CB6F15">
        <w:rPr>
          <w:b/>
          <w:sz w:val="28"/>
          <w:lang w:val="bg-BG"/>
        </w:rPr>
        <w:t>У Т В Ъ Р Ж Д А В А М Е:</w:t>
      </w:r>
    </w:p>
    <w:p w:rsidR="00E8735D" w:rsidRPr="00CB6F15" w:rsidRDefault="00E8735D" w:rsidP="00E8735D">
      <w:pPr>
        <w:rPr>
          <w:b/>
          <w:sz w:val="24"/>
          <w:szCs w:val="24"/>
          <w:lang w:val="bg-BG"/>
        </w:rPr>
      </w:pPr>
    </w:p>
    <w:p w:rsidR="00E8735D" w:rsidRPr="00CB6F15" w:rsidRDefault="00E8735D" w:rsidP="00E8735D">
      <w:pPr>
        <w:jc w:val="both"/>
        <w:rPr>
          <w:b/>
          <w:sz w:val="24"/>
          <w:szCs w:val="24"/>
          <w:lang w:val="bg-BG"/>
        </w:rPr>
      </w:pPr>
      <w:r w:rsidRPr="00CB6F15">
        <w:rPr>
          <w:b/>
          <w:sz w:val="24"/>
          <w:szCs w:val="24"/>
          <w:lang w:val="bg-BG"/>
        </w:rPr>
        <w:t>Съвет на директорите на “Холдинг БДЖ” ЕАД:</w:t>
      </w:r>
    </w:p>
    <w:p w:rsidR="00E8735D" w:rsidRPr="00CB6F15" w:rsidRDefault="00E8735D" w:rsidP="00E8735D">
      <w:pPr>
        <w:jc w:val="both"/>
        <w:rPr>
          <w:sz w:val="24"/>
          <w:szCs w:val="24"/>
          <w:lang w:val="bg-BG"/>
        </w:rPr>
      </w:pPr>
    </w:p>
    <w:p w:rsidR="00E8735D" w:rsidRPr="00CB6F15" w:rsidRDefault="00E8735D" w:rsidP="00E8735D">
      <w:pPr>
        <w:jc w:val="both"/>
        <w:rPr>
          <w:sz w:val="24"/>
          <w:szCs w:val="24"/>
          <w:lang w:val="bg-BG"/>
        </w:rPr>
      </w:pPr>
    </w:p>
    <w:p w:rsidR="00E20CA0" w:rsidRPr="00CB6F15" w:rsidRDefault="00E20CA0" w:rsidP="00E20CA0">
      <w:pPr>
        <w:jc w:val="both"/>
        <w:rPr>
          <w:b/>
          <w:sz w:val="24"/>
          <w:szCs w:val="24"/>
          <w:lang w:val="bg-BG"/>
        </w:rPr>
      </w:pPr>
      <w:r>
        <w:rPr>
          <w:b/>
          <w:sz w:val="24"/>
          <w:szCs w:val="24"/>
          <w:lang w:val="bg-BG"/>
        </w:rPr>
        <w:t>Велик Занчев</w:t>
      </w:r>
      <w:r w:rsidR="005B4FFE">
        <w:rPr>
          <w:b/>
          <w:sz w:val="24"/>
          <w:szCs w:val="24"/>
          <w:lang w:val="bg-BG"/>
        </w:rPr>
        <w:tab/>
      </w:r>
      <w:r w:rsidR="005B4FFE">
        <w:rPr>
          <w:b/>
          <w:sz w:val="24"/>
          <w:szCs w:val="24"/>
          <w:lang w:val="bg-BG"/>
        </w:rPr>
        <w:tab/>
        <w:t xml:space="preserve">            </w:t>
      </w:r>
      <w:r w:rsidR="00C61F53">
        <w:rPr>
          <w:b/>
          <w:sz w:val="24"/>
          <w:szCs w:val="24"/>
          <w:lang w:val="bg-BG"/>
        </w:rPr>
        <w:t>Владимир Владимиров</w:t>
      </w:r>
      <w:r>
        <w:rPr>
          <w:b/>
          <w:sz w:val="24"/>
          <w:szCs w:val="24"/>
          <w:lang w:val="bg-BG"/>
        </w:rPr>
        <w:t xml:space="preserve"> </w:t>
      </w:r>
      <w:r w:rsidRPr="00CB6F15">
        <w:rPr>
          <w:b/>
          <w:sz w:val="24"/>
          <w:szCs w:val="24"/>
          <w:lang w:val="bg-BG"/>
        </w:rPr>
        <w:tab/>
      </w:r>
      <w:r w:rsidRPr="00CB6F15">
        <w:rPr>
          <w:b/>
          <w:sz w:val="24"/>
          <w:szCs w:val="24"/>
          <w:lang w:val="bg-BG"/>
        </w:rPr>
        <w:tab/>
      </w:r>
      <w:r w:rsidR="005B4FFE">
        <w:rPr>
          <w:b/>
          <w:sz w:val="24"/>
          <w:szCs w:val="24"/>
        </w:rPr>
        <w:t xml:space="preserve">   </w:t>
      </w:r>
      <w:r w:rsidRPr="00CB6F15">
        <w:rPr>
          <w:b/>
          <w:sz w:val="24"/>
          <w:szCs w:val="24"/>
          <w:lang w:val="bg-BG"/>
        </w:rPr>
        <w:t>Филип Алексиев</w:t>
      </w:r>
    </w:p>
    <w:p w:rsidR="00327AF7" w:rsidRDefault="00327AF7" w:rsidP="00E8735D">
      <w:pPr>
        <w:rPr>
          <w:b/>
          <w:sz w:val="24"/>
          <w:szCs w:val="24"/>
          <w:lang w:val="bg-BG"/>
        </w:rPr>
      </w:pPr>
    </w:p>
    <w:p w:rsidR="00327AF7" w:rsidRDefault="00327AF7" w:rsidP="00E8735D">
      <w:pPr>
        <w:rPr>
          <w:b/>
          <w:sz w:val="24"/>
          <w:szCs w:val="24"/>
          <w:lang w:val="bg-BG"/>
        </w:rPr>
      </w:pPr>
    </w:p>
    <w:p w:rsidR="00A95721" w:rsidRPr="00CB6F15" w:rsidRDefault="00A95721" w:rsidP="00E8735D">
      <w:pPr>
        <w:rPr>
          <w:b/>
          <w:sz w:val="24"/>
          <w:szCs w:val="24"/>
          <w:lang w:val="bg-BG"/>
        </w:rPr>
      </w:pPr>
    </w:p>
    <w:p w:rsidR="008D5064" w:rsidRPr="00CB6F15" w:rsidRDefault="008D5064" w:rsidP="008D5064">
      <w:pPr>
        <w:pStyle w:val="Heading9"/>
        <w:ind w:left="0"/>
        <w:rPr>
          <w:sz w:val="56"/>
        </w:rPr>
      </w:pPr>
      <w:r>
        <w:rPr>
          <w:sz w:val="56"/>
        </w:rPr>
        <w:t>К  О  Н  К  У  Р  С  Н  А</w:t>
      </w:r>
      <w:r w:rsidRPr="00CB6F15">
        <w:rPr>
          <w:sz w:val="56"/>
        </w:rPr>
        <w:t xml:space="preserve">  </w:t>
      </w:r>
    </w:p>
    <w:p w:rsidR="008D5064" w:rsidRPr="00CB6F15" w:rsidRDefault="008D5064" w:rsidP="008D5064">
      <w:pPr>
        <w:pStyle w:val="Heading9"/>
        <w:ind w:left="0"/>
        <w:rPr>
          <w:sz w:val="24"/>
        </w:rPr>
      </w:pPr>
    </w:p>
    <w:p w:rsidR="008D5064" w:rsidRPr="00CB6F15" w:rsidRDefault="008D5064" w:rsidP="008D5064">
      <w:pPr>
        <w:pStyle w:val="Heading9"/>
        <w:ind w:left="0"/>
        <w:rPr>
          <w:rFonts w:ascii="Tahoma" w:hAnsi="Tahoma"/>
          <w:sz w:val="56"/>
        </w:rPr>
      </w:pPr>
      <w:r w:rsidRPr="00CB6F15">
        <w:rPr>
          <w:sz w:val="56"/>
        </w:rPr>
        <w:t xml:space="preserve">  Д О К У М Е Н Т </w:t>
      </w:r>
      <w:r>
        <w:rPr>
          <w:sz w:val="56"/>
        </w:rPr>
        <w:t>А Ц И Я</w:t>
      </w:r>
    </w:p>
    <w:p w:rsidR="008D5064" w:rsidRPr="00CB6F15" w:rsidRDefault="008D5064" w:rsidP="008D5064">
      <w:pPr>
        <w:pStyle w:val="Heading9"/>
        <w:ind w:left="0"/>
        <w:rPr>
          <w:sz w:val="24"/>
        </w:rPr>
      </w:pPr>
    </w:p>
    <w:p w:rsidR="008D5064" w:rsidRPr="0096385D" w:rsidRDefault="008D5064" w:rsidP="008D5064">
      <w:pPr>
        <w:pStyle w:val="Heading1"/>
        <w:tabs>
          <w:tab w:val="left" w:pos="0"/>
        </w:tabs>
      </w:pPr>
      <w:r w:rsidRPr="0096385D">
        <w:t xml:space="preserve">ЗА </w:t>
      </w:r>
    </w:p>
    <w:p w:rsidR="00E8735D" w:rsidRPr="00CB6F15" w:rsidRDefault="00E8735D" w:rsidP="00E8735D">
      <w:pPr>
        <w:rPr>
          <w:lang w:val="bg-BG"/>
        </w:rPr>
      </w:pPr>
    </w:p>
    <w:p w:rsidR="00E8735D" w:rsidRPr="00CB6F15" w:rsidRDefault="00E8735D" w:rsidP="00E8735D">
      <w:pPr>
        <w:pStyle w:val="Heading1"/>
      </w:pPr>
      <w:r w:rsidRPr="00CB6F15">
        <w:t>ПРОВЕЖДАНЕ НА КОНКУРС</w:t>
      </w:r>
      <w:r w:rsidR="008D5064">
        <w:t>:</w:t>
      </w:r>
      <w:r w:rsidRPr="00CB6F15">
        <w:t xml:space="preserve"> </w:t>
      </w:r>
    </w:p>
    <w:p w:rsidR="00E8735D" w:rsidRPr="00CB6F15" w:rsidRDefault="00E8735D" w:rsidP="00E8735D">
      <w:pPr>
        <w:rPr>
          <w:lang w:val="bg-BG"/>
        </w:rPr>
      </w:pPr>
    </w:p>
    <w:p w:rsidR="001D5862" w:rsidRPr="001D5862" w:rsidRDefault="001D5862" w:rsidP="001D5862">
      <w:pPr>
        <w:ind w:left="-540" w:firstLine="540"/>
        <w:jc w:val="center"/>
        <w:rPr>
          <w:b/>
          <w:sz w:val="28"/>
          <w:szCs w:val="28"/>
          <w:lang w:val="bg-BG"/>
        </w:rPr>
      </w:pPr>
      <w:r w:rsidRPr="001D5862">
        <w:rPr>
          <w:b/>
          <w:sz w:val="28"/>
          <w:szCs w:val="28"/>
          <w:lang w:val="bg-BG"/>
        </w:rPr>
        <w:t>„</w:t>
      </w:r>
      <w:r w:rsidRPr="001D5862">
        <w:rPr>
          <w:b/>
          <w:sz w:val="28"/>
          <w:szCs w:val="28"/>
        </w:rPr>
        <w:t xml:space="preserve">ИЗБОР НА ДОСТАВЧИЦИ ЗА ДОСТАВКА НА ХРАНИТЕЛНИ ПРОДУКТИ И НАПИТКИ ЗА НУЖДИТЕ НА ПВЦ </w:t>
      </w:r>
      <w:r w:rsidR="005C2903">
        <w:rPr>
          <w:b/>
          <w:sz w:val="28"/>
          <w:szCs w:val="28"/>
          <w:lang w:val="bg-BG"/>
        </w:rPr>
        <w:t>„</w:t>
      </w:r>
      <w:r w:rsidRPr="001D5862">
        <w:rPr>
          <w:b/>
          <w:sz w:val="28"/>
          <w:szCs w:val="28"/>
        </w:rPr>
        <w:t>ПАНИЧИЩЕ</w:t>
      </w:r>
      <w:r w:rsidR="005C2903">
        <w:rPr>
          <w:b/>
          <w:sz w:val="28"/>
          <w:szCs w:val="28"/>
          <w:lang w:val="bg-BG"/>
        </w:rPr>
        <w:t>”</w:t>
      </w:r>
      <w:r w:rsidRPr="001D5862">
        <w:rPr>
          <w:b/>
          <w:sz w:val="28"/>
          <w:szCs w:val="28"/>
        </w:rPr>
        <w:t xml:space="preserve">, ПВЦ </w:t>
      </w:r>
      <w:r w:rsidR="005C2903">
        <w:rPr>
          <w:b/>
          <w:sz w:val="28"/>
          <w:szCs w:val="28"/>
          <w:lang w:val="bg-BG"/>
        </w:rPr>
        <w:t>„</w:t>
      </w:r>
      <w:r w:rsidRPr="001D5862">
        <w:rPr>
          <w:b/>
          <w:sz w:val="28"/>
          <w:szCs w:val="28"/>
        </w:rPr>
        <w:t>ПРИМОРСКО</w:t>
      </w:r>
      <w:r w:rsidR="005C2903">
        <w:rPr>
          <w:b/>
          <w:sz w:val="28"/>
          <w:szCs w:val="28"/>
          <w:lang w:val="bg-BG"/>
        </w:rPr>
        <w:t>”</w:t>
      </w:r>
      <w:r w:rsidRPr="001D5862">
        <w:rPr>
          <w:b/>
          <w:sz w:val="28"/>
          <w:szCs w:val="28"/>
        </w:rPr>
        <w:t xml:space="preserve"> И ПВЦ </w:t>
      </w:r>
      <w:r w:rsidR="005C2903">
        <w:rPr>
          <w:b/>
          <w:sz w:val="28"/>
          <w:szCs w:val="28"/>
          <w:lang w:val="bg-BG"/>
        </w:rPr>
        <w:t>„</w:t>
      </w:r>
      <w:r w:rsidRPr="001D5862">
        <w:rPr>
          <w:b/>
          <w:sz w:val="28"/>
          <w:szCs w:val="28"/>
        </w:rPr>
        <w:t>ЖЕЛЕЗНИЧАР</w:t>
      </w:r>
      <w:r w:rsidR="005C2903">
        <w:rPr>
          <w:b/>
          <w:sz w:val="28"/>
          <w:szCs w:val="28"/>
          <w:lang w:val="bg-BG"/>
        </w:rPr>
        <w:t>”</w:t>
      </w:r>
      <w:r w:rsidRPr="001D5862">
        <w:rPr>
          <w:b/>
          <w:sz w:val="28"/>
          <w:szCs w:val="28"/>
        </w:rPr>
        <w:t xml:space="preserve"> КЪМ ПОДЕЛЕНИЕ ЗА </w:t>
      </w:r>
      <w:r w:rsidR="005C2903">
        <w:rPr>
          <w:b/>
          <w:sz w:val="28"/>
          <w:szCs w:val="28"/>
          <w:lang w:val="bg-BG"/>
        </w:rPr>
        <w:t>„</w:t>
      </w:r>
      <w:r w:rsidRPr="001D5862">
        <w:rPr>
          <w:b/>
          <w:sz w:val="28"/>
          <w:szCs w:val="28"/>
          <w:lang w:val="bg-BG"/>
        </w:rPr>
        <w:t>П</w:t>
      </w:r>
      <w:r w:rsidRPr="001D5862">
        <w:rPr>
          <w:b/>
          <w:sz w:val="28"/>
          <w:szCs w:val="28"/>
        </w:rPr>
        <w:t>ОЧИВНА ДЕЙНОСТ</w:t>
      </w:r>
      <w:r w:rsidR="005C2903">
        <w:rPr>
          <w:b/>
          <w:sz w:val="28"/>
          <w:szCs w:val="28"/>
          <w:lang w:val="bg-BG"/>
        </w:rPr>
        <w:t>”</w:t>
      </w:r>
      <w:r w:rsidRPr="001D5862">
        <w:rPr>
          <w:b/>
          <w:sz w:val="28"/>
          <w:szCs w:val="28"/>
        </w:rPr>
        <w:t xml:space="preserve"> ПРИ „ХОЛДИНГ БДЖ“ ЕАД</w:t>
      </w:r>
      <w:r w:rsidRPr="001D5862">
        <w:rPr>
          <w:b/>
          <w:sz w:val="28"/>
          <w:szCs w:val="28"/>
          <w:lang w:val="bg-BG"/>
        </w:rPr>
        <w:t>”</w:t>
      </w:r>
    </w:p>
    <w:p w:rsidR="001D5862" w:rsidRPr="001D5862" w:rsidRDefault="001D5862" w:rsidP="001D5862">
      <w:pPr>
        <w:pStyle w:val="FR1"/>
        <w:spacing w:before="0"/>
        <w:ind w:left="-288" w:right="-92"/>
        <w:rPr>
          <w:rFonts w:ascii="Times New Roman" w:hAnsi="Times New Roman"/>
          <w:bCs/>
          <w:sz w:val="24"/>
          <w:szCs w:val="24"/>
        </w:rPr>
      </w:pPr>
    </w:p>
    <w:p w:rsidR="00E8735D" w:rsidRPr="00072BDE" w:rsidRDefault="00E8735D" w:rsidP="00072BDE">
      <w:pPr>
        <w:ind w:right="22"/>
        <w:jc w:val="center"/>
        <w:rPr>
          <w:rFonts w:eastAsia="Calibri"/>
          <w:b/>
          <w:sz w:val="28"/>
          <w:szCs w:val="28"/>
          <w:lang w:val="bg-BG"/>
        </w:rPr>
      </w:pPr>
    </w:p>
    <w:p w:rsidR="00E8735D" w:rsidRPr="00CB6F15" w:rsidRDefault="00E8735D" w:rsidP="00E8735D">
      <w:pPr>
        <w:jc w:val="both"/>
        <w:rPr>
          <w:lang w:val="bg-BG"/>
        </w:rPr>
      </w:pPr>
    </w:p>
    <w:p w:rsidR="00E8735D" w:rsidRPr="00A27D43" w:rsidRDefault="00E8735D" w:rsidP="00E8735D">
      <w:pPr>
        <w:jc w:val="both"/>
        <w:rPr>
          <w:color w:val="FFFFFF"/>
          <w:lang w:val="bg-BG"/>
        </w:rPr>
      </w:pPr>
      <w:r w:rsidRPr="00A27D43">
        <w:rPr>
          <w:color w:val="FFFFFF"/>
          <w:lang w:val="bg-BG"/>
        </w:rPr>
        <w:t>Съгласувано с:</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Ф. Алексиев</w:t>
      </w:r>
    </w:p>
    <w:p w:rsidR="00E8735D" w:rsidRPr="00A27D43" w:rsidRDefault="00E8735D" w:rsidP="00E8735D">
      <w:pPr>
        <w:jc w:val="both"/>
        <w:rPr>
          <w:color w:val="FFFFFF"/>
        </w:rPr>
      </w:pPr>
      <w:r w:rsidRPr="00A27D43">
        <w:rPr>
          <w:color w:val="FFFFFF"/>
          <w:lang w:val="bg-BG"/>
        </w:rPr>
        <w:t>Директор “Финанси”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Ж. Христова</w:t>
      </w:r>
    </w:p>
    <w:p w:rsidR="00E8735D" w:rsidRPr="00A27D43" w:rsidRDefault="00E8735D" w:rsidP="00E8735D">
      <w:pPr>
        <w:jc w:val="both"/>
        <w:rPr>
          <w:color w:val="FFFFFF"/>
          <w:lang w:val="bg-BG"/>
        </w:rPr>
      </w:pPr>
      <w:r w:rsidRPr="00A27D43">
        <w:rPr>
          <w:color w:val="FFFFFF"/>
          <w:lang w:val="bg-BG"/>
        </w:rPr>
        <w:t>Главен юрисконсулт на “Холдинг БДЖ” ЕАД</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инж. Т. Василева</w:t>
      </w:r>
    </w:p>
    <w:p w:rsidR="00E8735D" w:rsidRPr="00A27D43" w:rsidRDefault="00E8735D" w:rsidP="00E8735D">
      <w:pPr>
        <w:jc w:val="both"/>
        <w:rPr>
          <w:color w:val="FFFFFF"/>
          <w:lang w:val="bg-BG"/>
        </w:rPr>
      </w:pPr>
      <w:r w:rsidRPr="00A27D43">
        <w:rPr>
          <w:color w:val="FFFFFF"/>
          <w:lang w:val="bg-BG"/>
        </w:rPr>
        <w:t>Директор “Договори, обществени поръчки и проекти”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Д. Михайлов</w:t>
      </w:r>
    </w:p>
    <w:p w:rsidR="00E8735D" w:rsidRPr="00A27D43" w:rsidRDefault="00E8735D" w:rsidP="00E8735D">
      <w:pPr>
        <w:jc w:val="both"/>
        <w:rPr>
          <w:color w:val="FFFFFF"/>
          <w:lang w:val="bg-BG"/>
        </w:rPr>
      </w:pPr>
      <w:r w:rsidRPr="00A27D43">
        <w:rPr>
          <w:color w:val="FFFFFF"/>
          <w:lang w:val="bg-BG"/>
        </w:rPr>
        <w:t>Главен счетоводител на “Холдинг БДЖ” ЕАД</w:t>
      </w:r>
    </w:p>
    <w:p w:rsidR="00E8735D" w:rsidRPr="00A27D43" w:rsidRDefault="00E8735D" w:rsidP="00E8735D">
      <w:pPr>
        <w:jc w:val="both"/>
        <w:rPr>
          <w:color w:val="FFFFFF"/>
          <w:lang w:val="bg-BG"/>
        </w:rPr>
      </w:pPr>
    </w:p>
    <w:p w:rsidR="00E8735D" w:rsidRPr="002D2359" w:rsidRDefault="00E8735D" w:rsidP="00F03010">
      <w:pPr>
        <w:jc w:val="center"/>
        <w:rPr>
          <w:color w:val="FFFFFF"/>
        </w:rPr>
      </w:pPr>
      <w:r w:rsidRPr="00CB6F15">
        <w:rPr>
          <w:b/>
          <w:spacing w:val="-3"/>
          <w:sz w:val="28"/>
          <w:lang w:val="bg-BG"/>
        </w:rPr>
        <w:t>гр. София</w:t>
      </w:r>
    </w:p>
    <w:p w:rsidR="00E8735D" w:rsidRPr="001D5862" w:rsidRDefault="00E8735D" w:rsidP="001D5862">
      <w:pPr>
        <w:jc w:val="center"/>
        <w:rPr>
          <w:b/>
          <w:sz w:val="28"/>
          <w:szCs w:val="28"/>
          <w:lang w:val="bg-BG"/>
        </w:rPr>
      </w:pPr>
    </w:p>
    <w:p w:rsidR="00B01C61" w:rsidRPr="006C0C30" w:rsidRDefault="00B01C61" w:rsidP="006C0C30">
      <w:pPr>
        <w:pStyle w:val="Heading1"/>
        <w:jc w:val="left"/>
        <w:rPr>
          <w:sz w:val="36"/>
          <w:szCs w:val="36"/>
          <w:lang w:val="en-US"/>
        </w:rPr>
      </w:pPr>
    </w:p>
    <w:p w:rsidR="00B01C61" w:rsidRDefault="00B01C61" w:rsidP="00E8735D">
      <w:pPr>
        <w:pStyle w:val="Heading1"/>
        <w:rPr>
          <w:sz w:val="36"/>
          <w:szCs w:val="36"/>
        </w:rPr>
      </w:pPr>
    </w:p>
    <w:p w:rsidR="00B01C61" w:rsidRDefault="00B01C61" w:rsidP="00E8735D">
      <w:pPr>
        <w:pStyle w:val="Heading1"/>
        <w:rPr>
          <w:sz w:val="36"/>
          <w:szCs w:val="36"/>
        </w:rPr>
      </w:pPr>
    </w:p>
    <w:p w:rsidR="00E8735D" w:rsidRPr="00CB6F15" w:rsidRDefault="00E8735D" w:rsidP="00E8735D">
      <w:pPr>
        <w:pStyle w:val="Heading1"/>
        <w:rPr>
          <w:sz w:val="36"/>
          <w:szCs w:val="36"/>
        </w:rPr>
      </w:pPr>
      <w:r w:rsidRPr="00CB6F15">
        <w:rPr>
          <w:sz w:val="36"/>
          <w:szCs w:val="36"/>
        </w:rPr>
        <w:t>С Ъ Д Ъ Р Ж А Н И Е</w:t>
      </w:r>
      <w:r w:rsidR="00DA3DA1">
        <w:rPr>
          <w:sz w:val="36"/>
          <w:szCs w:val="36"/>
        </w:rPr>
        <w:t>:</w:t>
      </w:r>
    </w:p>
    <w:p w:rsidR="00E8735D" w:rsidRPr="00CB6F15" w:rsidRDefault="00E8735D" w:rsidP="00E8735D">
      <w:pPr>
        <w:jc w:val="center"/>
        <w:rPr>
          <w:b/>
          <w:sz w:val="32"/>
          <w:lang w:val="ru-RU"/>
        </w:rPr>
      </w:pPr>
    </w:p>
    <w:p w:rsidR="00E8735D" w:rsidRPr="00CB6F15" w:rsidRDefault="00E8735D" w:rsidP="00E8735D">
      <w:pPr>
        <w:jc w:val="center"/>
        <w:rPr>
          <w:b/>
          <w:sz w:val="32"/>
          <w:lang w:val="ru-RU"/>
        </w:rPr>
      </w:pPr>
    </w:p>
    <w:p w:rsidR="003E06E3" w:rsidRDefault="003E06E3" w:rsidP="00B242F3">
      <w:pPr>
        <w:jc w:val="both"/>
        <w:rPr>
          <w:b/>
          <w:sz w:val="28"/>
          <w:szCs w:val="28"/>
          <w:lang w:val="bg-BG"/>
        </w:rPr>
      </w:pPr>
    </w:p>
    <w:p w:rsidR="003E06E3" w:rsidRPr="00B75E16" w:rsidRDefault="003E06E3" w:rsidP="00ED3C71">
      <w:pPr>
        <w:pStyle w:val="ListParagraph"/>
        <w:numPr>
          <w:ilvl w:val="0"/>
          <w:numId w:val="5"/>
        </w:numPr>
        <w:tabs>
          <w:tab w:val="left" w:pos="284"/>
        </w:tabs>
        <w:ind w:left="-142" w:firstLine="142"/>
        <w:jc w:val="both"/>
        <w:rPr>
          <w:b/>
          <w:szCs w:val="28"/>
          <w:u w:val="none"/>
          <w:lang w:val="bg-BG"/>
        </w:rPr>
      </w:pPr>
      <w:r w:rsidRPr="00B75E16">
        <w:rPr>
          <w:b/>
          <w:szCs w:val="28"/>
          <w:u w:val="none"/>
          <w:lang w:val="bg-BG"/>
        </w:rPr>
        <w:t>Условия за провеждане на конкурса;</w:t>
      </w:r>
    </w:p>
    <w:p w:rsidR="00A7691B" w:rsidRPr="00B75E16" w:rsidRDefault="00A7691B" w:rsidP="00A7691B">
      <w:pPr>
        <w:pStyle w:val="ListParagraph"/>
        <w:tabs>
          <w:tab w:val="left" w:pos="284"/>
        </w:tabs>
        <w:ind w:left="0"/>
        <w:jc w:val="both"/>
        <w:rPr>
          <w:b/>
          <w:szCs w:val="28"/>
          <w:u w:val="none"/>
          <w:lang w:val="bg-BG"/>
        </w:rPr>
      </w:pPr>
    </w:p>
    <w:p w:rsidR="00A362FB" w:rsidRPr="00B75E16" w:rsidRDefault="00A7691B" w:rsidP="00ED3C71">
      <w:pPr>
        <w:pStyle w:val="ListParagraph"/>
        <w:numPr>
          <w:ilvl w:val="0"/>
          <w:numId w:val="5"/>
        </w:numPr>
        <w:tabs>
          <w:tab w:val="left" w:pos="284"/>
        </w:tabs>
        <w:ind w:left="-142" w:firstLine="142"/>
        <w:jc w:val="both"/>
        <w:rPr>
          <w:b/>
          <w:szCs w:val="28"/>
          <w:u w:val="none"/>
        </w:rPr>
      </w:pPr>
      <w:r w:rsidRPr="00B75E16">
        <w:rPr>
          <w:b/>
          <w:szCs w:val="28"/>
          <w:u w:val="none"/>
          <w:lang w:val="bg-BG"/>
        </w:rPr>
        <w:t xml:space="preserve"> Техническа спецификация – Приложение № 1</w:t>
      </w:r>
    </w:p>
    <w:p w:rsidR="00A7691B" w:rsidRPr="00B75E16" w:rsidRDefault="00A7691B" w:rsidP="00A362FB">
      <w:pPr>
        <w:jc w:val="both"/>
        <w:rPr>
          <w:b/>
          <w:sz w:val="28"/>
          <w:szCs w:val="28"/>
          <w:lang w:val="bg-BG"/>
        </w:rPr>
      </w:pPr>
    </w:p>
    <w:p w:rsidR="00A362FB" w:rsidRPr="00B75E16" w:rsidRDefault="00A7691B" w:rsidP="00A362FB">
      <w:pPr>
        <w:jc w:val="both"/>
        <w:rPr>
          <w:b/>
          <w:sz w:val="28"/>
          <w:szCs w:val="28"/>
          <w:lang w:val="bg-BG"/>
        </w:rPr>
      </w:pPr>
      <w:r w:rsidRPr="00B75E16">
        <w:rPr>
          <w:b/>
          <w:sz w:val="28"/>
          <w:szCs w:val="28"/>
          <w:lang w:val="bg-BG"/>
        </w:rPr>
        <w:t>3</w:t>
      </w:r>
      <w:r w:rsidR="00A362FB" w:rsidRPr="00B75E16">
        <w:rPr>
          <w:b/>
          <w:sz w:val="28"/>
          <w:szCs w:val="28"/>
          <w:lang w:val="bg-BG"/>
        </w:rPr>
        <w:t xml:space="preserve">. </w:t>
      </w:r>
      <w:r w:rsidR="00B01546" w:rsidRPr="00B75E16">
        <w:rPr>
          <w:b/>
          <w:sz w:val="28"/>
          <w:szCs w:val="28"/>
          <w:lang w:val="bg-BG"/>
        </w:rPr>
        <w:t>П</w:t>
      </w:r>
      <w:r w:rsidR="00A362FB" w:rsidRPr="00B75E16">
        <w:rPr>
          <w:b/>
          <w:sz w:val="28"/>
          <w:szCs w:val="28"/>
          <w:lang w:val="bg-BG"/>
        </w:rPr>
        <w:t xml:space="preserve">редложение – </w:t>
      </w:r>
      <w:proofErr w:type="spellStart"/>
      <w:r w:rsidR="00A362FB" w:rsidRPr="00B75E16">
        <w:rPr>
          <w:b/>
          <w:sz w:val="28"/>
          <w:szCs w:val="28"/>
        </w:rPr>
        <w:t>Образец</w:t>
      </w:r>
      <w:proofErr w:type="spellEnd"/>
      <w:r w:rsidR="00A362FB" w:rsidRPr="00B75E16">
        <w:rPr>
          <w:b/>
          <w:sz w:val="28"/>
          <w:szCs w:val="28"/>
        </w:rPr>
        <w:t xml:space="preserve"> </w:t>
      </w:r>
      <w:r w:rsidR="00A362FB" w:rsidRPr="00B75E16">
        <w:rPr>
          <w:b/>
          <w:sz w:val="28"/>
          <w:szCs w:val="28"/>
          <w:lang w:val="bg-BG"/>
        </w:rPr>
        <w:t>№ 1;</w:t>
      </w:r>
    </w:p>
    <w:p w:rsidR="00A362FB" w:rsidRPr="00B75E16" w:rsidRDefault="00A362FB" w:rsidP="00A362FB">
      <w:pPr>
        <w:jc w:val="both"/>
        <w:rPr>
          <w:b/>
          <w:sz w:val="28"/>
          <w:szCs w:val="28"/>
          <w:lang w:val="bg-BG"/>
        </w:rPr>
      </w:pPr>
    </w:p>
    <w:p w:rsidR="00A362FB" w:rsidRPr="00B75E16" w:rsidRDefault="00A7691B" w:rsidP="00A362FB">
      <w:pPr>
        <w:jc w:val="both"/>
        <w:rPr>
          <w:b/>
          <w:sz w:val="28"/>
          <w:szCs w:val="28"/>
          <w:lang w:val="bg-BG"/>
        </w:rPr>
      </w:pPr>
      <w:r w:rsidRPr="00B75E16">
        <w:rPr>
          <w:b/>
          <w:sz w:val="28"/>
          <w:szCs w:val="28"/>
          <w:lang w:val="bg-BG"/>
        </w:rPr>
        <w:t>4</w:t>
      </w:r>
      <w:r w:rsidR="00A362FB" w:rsidRPr="00B75E16">
        <w:rPr>
          <w:b/>
          <w:sz w:val="28"/>
          <w:szCs w:val="28"/>
          <w:lang w:val="bg-BG"/>
        </w:rPr>
        <w:t xml:space="preserve">. Декларация – Образец № 2 </w:t>
      </w:r>
      <w:r w:rsidR="00A362FB" w:rsidRPr="00B75E16">
        <w:rPr>
          <w:sz w:val="28"/>
          <w:szCs w:val="28"/>
          <w:lang w:val="bg-BG"/>
        </w:rPr>
        <w:t xml:space="preserve">за </w:t>
      </w:r>
      <w:proofErr w:type="spellStart"/>
      <w:r w:rsidR="009323B3" w:rsidRPr="00B75E16">
        <w:rPr>
          <w:sz w:val="28"/>
          <w:szCs w:val="28"/>
        </w:rPr>
        <w:t>липса</w:t>
      </w:r>
      <w:proofErr w:type="spellEnd"/>
      <w:r w:rsidR="009323B3" w:rsidRPr="00B75E16">
        <w:rPr>
          <w:sz w:val="28"/>
          <w:szCs w:val="28"/>
        </w:rPr>
        <w:t xml:space="preserve"> </w:t>
      </w:r>
      <w:proofErr w:type="spellStart"/>
      <w:r w:rsidR="009323B3" w:rsidRPr="00B75E16">
        <w:rPr>
          <w:sz w:val="28"/>
          <w:szCs w:val="28"/>
        </w:rPr>
        <w:t>на</w:t>
      </w:r>
      <w:proofErr w:type="spellEnd"/>
      <w:r w:rsidR="009323B3" w:rsidRPr="00B75E16">
        <w:rPr>
          <w:sz w:val="28"/>
          <w:szCs w:val="28"/>
        </w:rPr>
        <w:t xml:space="preserve"> </w:t>
      </w:r>
      <w:r w:rsidR="00A362FB" w:rsidRPr="00B75E16">
        <w:rPr>
          <w:sz w:val="28"/>
          <w:szCs w:val="28"/>
          <w:lang w:val="bg-BG"/>
        </w:rPr>
        <w:t>свързаност на</w:t>
      </w:r>
      <w:r w:rsidR="00A362FB" w:rsidRPr="00B75E16">
        <w:rPr>
          <w:b/>
          <w:sz w:val="28"/>
          <w:szCs w:val="28"/>
          <w:lang w:val="bg-BG"/>
        </w:rPr>
        <w:t xml:space="preserve"> </w:t>
      </w:r>
      <w:r w:rsidR="00A362FB" w:rsidRPr="00B75E16">
        <w:rPr>
          <w:sz w:val="28"/>
          <w:szCs w:val="28"/>
          <w:lang w:val="bg-BG"/>
        </w:rPr>
        <w:t>участник по смисъла на § 1, т.1 от ДР на Закона за предотвратяване и установяване на конфликт на интереси и за сключен договор с лице по чл. 21 или чл. 22 от Закона за предотвратяване и установяване на конфликт на интереси</w:t>
      </w:r>
      <w:r w:rsidR="00B75C4A" w:rsidRPr="00B75E16">
        <w:rPr>
          <w:sz w:val="28"/>
          <w:szCs w:val="28"/>
          <w:lang w:val="bg-BG"/>
        </w:rPr>
        <w:t>;</w:t>
      </w:r>
    </w:p>
    <w:p w:rsidR="00A362FB" w:rsidRPr="00B75E16" w:rsidRDefault="00A362FB" w:rsidP="00A362FB">
      <w:pPr>
        <w:jc w:val="both"/>
        <w:rPr>
          <w:b/>
          <w:sz w:val="28"/>
          <w:szCs w:val="28"/>
          <w:lang w:val="bg-BG"/>
        </w:rPr>
      </w:pPr>
    </w:p>
    <w:p w:rsidR="00A362FB" w:rsidRPr="00B75E16" w:rsidRDefault="00A7691B" w:rsidP="00A362FB">
      <w:pPr>
        <w:jc w:val="both"/>
        <w:rPr>
          <w:sz w:val="28"/>
          <w:szCs w:val="28"/>
          <w:lang w:val="bg-BG"/>
        </w:rPr>
      </w:pPr>
      <w:r w:rsidRPr="00B75E16">
        <w:rPr>
          <w:b/>
          <w:sz w:val="28"/>
          <w:szCs w:val="28"/>
          <w:lang w:val="bg-BG"/>
        </w:rPr>
        <w:t>5</w:t>
      </w:r>
      <w:r w:rsidR="00A362FB" w:rsidRPr="00B75E16">
        <w:rPr>
          <w:b/>
          <w:sz w:val="28"/>
          <w:szCs w:val="28"/>
          <w:lang w:val="bg-BG"/>
        </w:rPr>
        <w:t xml:space="preserve">. Декларация – Образец 2а </w:t>
      </w:r>
      <w:r w:rsidR="00A362FB" w:rsidRPr="00B75E16">
        <w:rPr>
          <w:sz w:val="28"/>
          <w:szCs w:val="28"/>
          <w:lang w:val="bg-BG"/>
        </w:rPr>
        <w:t>за липса на задължения към „Холдинг БДЖ” ЕАД и свързаните с него юридически лица – „БДЖ-Товарни превози” ЕООД и „БДЖ-Пътнически превози” ЕООД</w:t>
      </w:r>
      <w:r w:rsidR="00B75C4A" w:rsidRPr="00B75E16">
        <w:rPr>
          <w:sz w:val="28"/>
          <w:szCs w:val="28"/>
          <w:lang w:val="bg-BG"/>
        </w:rPr>
        <w:t>;</w:t>
      </w:r>
    </w:p>
    <w:p w:rsidR="00A362FB" w:rsidRPr="00B75E16" w:rsidRDefault="00A362FB" w:rsidP="00A362FB">
      <w:pPr>
        <w:jc w:val="both"/>
        <w:rPr>
          <w:sz w:val="28"/>
          <w:szCs w:val="28"/>
          <w:lang w:val="bg-BG"/>
        </w:rPr>
      </w:pPr>
    </w:p>
    <w:p w:rsidR="00A362FB" w:rsidRPr="00B75E16" w:rsidRDefault="00A7691B" w:rsidP="00A362FB">
      <w:pPr>
        <w:autoSpaceDN w:val="0"/>
        <w:ind w:right="-68"/>
        <w:jc w:val="both"/>
        <w:rPr>
          <w:b/>
          <w:sz w:val="28"/>
          <w:szCs w:val="28"/>
          <w:lang w:val="bg-BG"/>
        </w:rPr>
      </w:pPr>
      <w:r w:rsidRPr="00B75E16">
        <w:rPr>
          <w:b/>
          <w:sz w:val="28"/>
          <w:szCs w:val="28"/>
          <w:lang w:val="bg-BG"/>
        </w:rPr>
        <w:t>6</w:t>
      </w:r>
      <w:r w:rsidR="00A362FB" w:rsidRPr="00B75E16">
        <w:rPr>
          <w:b/>
          <w:sz w:val="28"/>
          <w:szCs w:val="28"/>
          <w:lang w:val="bg-BG"/>
        </w:rPr>
        <w:t xml:space="preserve">. </w:t>
      </w:r>
      <w:r w:rsidR="00070321" w:rsidRPr="00B75E16">
        <w:rPr>
          <w:b/>
          <w:sz w:val="28"/>
          <w:szCs w:val="28"/>
          <w:lang w:val="bg-BG"/>
        </w:rPr>
        <w:t xml:space="preserve">Декларация за остатъчен срок на годност на </w:t>
      </w:r>
      <w:r w:rsidR="00095A2D" w:rsidRPr="00B75E16">
        <w:rPr>
          <w:b/>
          <w:sz w:val="28"/>
          <w:szCs w:val="28"/>
          <w:lang w:val="bg-BG"/>
        </w:rPr>
        <w:t>хранителните продукти към дата на доставка</w:t>
      </w:r>
      <w:r w:rsidR="00070321" w:rsidRPr="00B75E16">
        <w:rPr>
          <w:b/>
          <w:sz w:val="28"/>
          <w:szCs w:val="28"/>
          <w:lang w:val="bg-BG"/>
        </w:rPr>
        <w:t xml:space="preserve"> </w:t>
      </w:r>
      <w:r w:rsidR="00A362FB" w:rsidRPr="00B75E16">
        <w:rPr>
          <w:b/>
          <w:sz w:val="28"/>
          <w:szCs w:val="28"/>
          <w:lang w:val="bg-BG"/>
        </w:rPr>
        <w:t xml:space="preserve"> – Образец № 3;</w:t>
      </w:r>
    </w:p>
    <w:p w:rsidR="002E66A5" w:rsidRPr="00B75E16" w:rsidRDefault="002E66A5" w:rsidP="00A362FB">
      <w:pPr>
        <w:autoSpaceDN w:val="0"/>
        <w:ind w:right="-68"/>
        <w:jc w:val="both"/>
        <w:rPr>
          <w:b/>
          <w:sz w:val="28"/>
          <w:szCs w:val="28"/>
          <w:lang w:val="bg-BG"/>
        </w:rPr>
      </w:pPr>
    </w:p>
    <w:p w:rsidR="00070321" w:rsidRPr="00B75E16" w:rsidRDefault="00A7691B" w:rsidP="00A362FB">
      <w:pPr>
        <w:autoSpaceDN w:val="0"/>
        <w:ind w:right="-68"/>
        <w:jc w:val="both"/>
        <w:rPr>
          <w:b/>
          <w:sz w:val="28"/>
          <w:szCs w:val="28"/>
          <w:lang w:val="bg-BG"/>
        </w:rPr>
      </w:pPr>
      <w:r w:rsidRPr="00B75E16">
        <w:rPr>
          <w:b/>
          <w:sz w:val="28"/>
          <w:szCs w:val="28"/>
          <w:lang w:val="bg-BG"/>
        </w:rPr>
        <w:t>7</w:t>
      </w:r>
      <w:r w:rsidR="00A25E40" w:rsidRPr="00B75E16">
        <w:rPr>
          <w:b/>
          <w:sz w:val="28"/>
          <w:szCs w:val="28"/>
          <w:lang w:val="bg-BG"/>
        </w:rPr>
        <w:t>. Списък – описание на превозните средства</w:t>
      </w:r>
      <w:r w:rsidR="00070321" w:rsidRPr="00B75E16">
        <w:rPr>
          <w:b/>
          <w:sz w:val="28"/>
          <w:szCs w:val="28"/>
          <w:lang w:val="bg-BG"/>
        </w:rPr>
        <w:t xml:space="preserve"> – Образец № 4;</w:t>
      </w:r>
    </w:p>
    <w:p w:rsidR="002E66A5" w:rsidRPr="00B75E16" w:rsidRDefault="002E66A5" w:rsidP="002E66A5">
      <w:pPr>
        <w:tabs>
          <w:tab w:val="left" w:pos="567"/>
        </w:tabs>
        <w:ind w:right="538"/>
        <w:jc w:val="both"/>
        <w:rPr>
          <w:sz w:val="24"/>
          <w:szCs w:val="24"/>
          <w:lang w:val="bg-BG"/>
        </w:rPr>
      </w:pPr>
    </w:p>
    <w:p w:rsidR="002E66A5" w:rsidRPr="00B75E16" w:rsidRDefault="002E66A5" w:rsidP="00ED3C71">
      <w:pPr>
        <w:pStyle w:val="ListParagraph"/>
        <w:numPr>
          <w:ilvl w:val="0"/>
          <w:numId w:val="6"/>
        </w:numPr>
        <w:tabs>
          <w:tab w:val="left" w:pos="0"/>
          <w:tab w:val="left" w:pos="284"/>
          <w:tab w:val="left" w:pos="993"/>
        </w:tabs>
        <w:ind w:left="0" w:right="538" w:firstLine="0"/>
        <w:jc w:val="both"/>
        <w:rPr>
          <w:b/>
          <w:szCs w:val="28"/>
          <w:u w:val="none"/>
          <w:lang w:val="bg-BG"/>
        </w:rPr>
      </w:pPr>
      <w:r w:rsidRPr="00B75E16">
        <w:rPr>
          <w:b/>
          <w:szCs w:val="28"/>
          <w:u w:val="none"/>
          <w:lang w:val="bg-BG"/>
        </w:rPr>
        <w:t xml:space="preserve">Декларация за съгласие с </w:t>
      </w:r>
      <w:r w:rsidR="00A7691B" w:rsidRPr="00B75E16">
        <w:rPr>
          <w:b/>
          <w:szCs w:val="28"/>
          <w:u w:val="none"/>
          <w:lang w:val="bg-BG"/>
        </w:rPr>
        <w:t>проект на договора</w:t>
      </w:r>
      <w:r w:rsidRPr="00B75E16">
        <w:rPr>
          <w:b/>
          <w:szCs w:val="28"/>
          <w:u w:val="none"/>
          <w:lang w:val="bg-BG"/>
        </w:rPr>
        <w:t xml:space="preserve"> – Образец № 5;</w:t>
      </w:r>
    </w:p>
    <w:p w:rsidR="00384E1D" w:rsidRPr="00B75E16" w:rsidRDefault="00384E1D" w:rsidP="00384E1D">
      <w:pPr>
        <w:tabs>
          <w:tab w:val="left" w:pos="284"/>
          <w:tab w:val="left" w:pos="709"/>
          <w:tab w:val="left" w:pos="993"/>
        </w:tabs>
        <w:ind w:right="538"/>
        <w:jc w:val="both"/>
        <w:rPr>
          <w:b/>
          <w:szCs w:val="28"/>
          <w:lang w:val="bg-BG"/>
        </w:rPr>
      </w:pPr>
    </w:p>
    <w:p w:rsidR="002E66A5" w:rsidRPr="00B75E16" w:rsidRDefault="005318BC" w:rsidP="002E66A5">
      <w:pPr>
        <w:jc w:val="both"/>
        <w:rPr>
          <w:b/>
          <w:sz w:val="28"/>
          <w:szCs w:val="28"/>
          <w:lang w:val="bg-BG"/>
        </w:rPr>
      </w:pPr>
      <w:r w:rsidRPr="00B75E16">
        <w:rPr>
          <w:b/>
          <w:sz w:val="28"/>
          <w:szCs w:val="28"/>
          <w:lang w:val="bg-BG"/>
        </w:rPr>
        <w:t>9</w:t>
      </w:r>
      <w:r w:rsidR="00A362FB" w:rsidRPr="00B75E16">
        <w:rPr>
          <w:b/>
          <w:sz w:val="28"/>
          <w:szCs w:val="28"/>
          <w:lang w:val="bg-BG"/>
        </w:rPr>
        <w:t xml:space="preserve">. Ценово предложение – Образец № </w:t>
      </w:r>
      <w:r w:rsidRPr="00B75E16">
        <w:rPr>
          <w:b/>
          <w:sz w:val="28"/>
          <w:szCs w:val="28"/>
          <w:lang w:val="bg-BG"/>
        </w:rPr>
        <w:t>6</w:t>
      </w:r>
      <w:r w:rsidR="00BB1D4A" w:rsidRPr="00B75E16">
        <w:rPr>
          <w:b/>
          <w:sz w:val="28"/>
          <w:szCs w:val="28"/>
          <w:lang w:val="bg-BG"/>
        </w:rPr>
        <w:t>,</w:t>
      </w:r>
      <w:r w:rsidRPr="00B75E16">
        <w:rPr>
          <w:b/>
          <w:sz w:val="28"/>
          <w:szCs w:val="28"/>
        </w:rPr>
        <w:t xml:space="preserve"> </w:t>
      </w:r>
      <w:r w:rsidRPr="00B75E16">
        <w:rPr>
          <w:b/>
          <w:sz w:val="28"/>
          <w:szCs w:val="28"/>
          <w:lang w:val="bg-BG"/>
        </w:rPr>
        <w:t>6а и 6б</w:t>
      </w:r>
      <w:r w:rsidR="00BB1D4A" w:rsidRPr="00B75E16">
        <w:rPr>
          <w:b/>
          <w:sz w:val="28"/>
          <w:szCs w:val="28"/>
          <w:lang w:val="bg-BG"/>
        </w:rPr>
        <w:t>;</w:t>
      </w:r>
    </w:p>
    <w:p w:rsidR="002E66A5" w:rsidRPr="00B75E16" w:rsidRDefault="002E66A5" w:rsidP="002E66A5">
      <w:pPr>
        <w:jc w:val="both"/>
        <w:rPr>
          <w:b/>
          <w:sz w:val="28"/>
          <w:szCs w:val="28"/>
          <w:lang w:val="bg-BG"/>
        </w:rPr>
      </w:pPr>
    </w:p>
    <w:p w:rsidR="00DA3DA1" w:rsidRDefault="003274DC" w:rsidP="00072BDE">
      <w:pPr>
        <w:tabs>
          <w:tab w:val="left" w:pos="720"/>
        </w:tabs>
        <w:jc w:val="both"/>
        <w:rPr>
          <w:b/>
          <w:sz w:val="28"/>
          <w:szCs w:val="28"/>
          <w:lang w:val="bg-BG"/>
        </w:rPr>
      </w:pPr>
      <w:r w:rsidRPr="00B75E16">
        <w:rPr>
          <w:b/>
          <w:sz w:val="28"/>
          <w:szCs w:val="28"/>
          <w:lang w:val="bg-BG"/>
        </w:rPr>
        <w:t>10</w:t>
      </w:r>
      <w:r w:rsidR="00DA3DA1" w:rsidRPr="00B75E16">
        <w:rPr>
          <w:b/>
          <w:sz w:val="28"/>
          <w:szCs w:val="28"/>
          <w:lang w:val="bg-BG"/>
        </w:rPr>
        <w:t>. Проект</w:t>
      </w:r>
      <w:r w:rsidR="002E66A5" w:rsidRPr="00B75E16">
        <w:rPr>
          <w:b/>
          <w:sz w:val="28"/>
          <w:szCs w:val="28"/>
          <w:lang w:val="bg-BG"/>
        </w:rPr>
        <w:t>и</w:t>
      </w:r>
      <w:r w:rsidR="00DA3DA1" w:rsidRPr="00B75E16">
        <w:rPr>
          <w:b/>
          <w:sz w:val="28"/>
          <w:szCs w:val="28"/>
          <w:lang w:val="bg-BG"/>
        </w:rPr>
        <w:t xml:space="preserve"> на договор – Образец № </w:t>
      </w:r>
      <w:r w:rsidR="005318BC" w:rsidRPr="00B75E16">
        <w:rPr>
          <w:b/>
          <w:sz w:val="28"/>
          <w:szCs w:val="28"/>
          <w:lang w:val="bg-BG"/>
        </w:rPr>
        <w:t>7</w:t>
      </w:r>
      <w:r w:rsidR="004D278A" w:rsidRPr="00B75E16">
        <w:rPr>
          <w:b/>
          <w:sz w:val="28"/>
          <w:szCs w:val="28"/>
          <w:lang w:val="bg-BG"/>
        </w:rPr>
        <w:t xml:space="preserve">, № </w:t>
      </w:r>
      <w:r w:rsidR="005318BC" w:rsidRPr="00B75E16">
        <w:rPr>
          <w:b/>
          <w:sz w:val="28"/>
          <w:szCs w:val="28"/>
          <w:lang w:val="bg-BG"/>
        </w:rPr>
        <w:t>7</w:t>
      </w:r>
      <w:r w:rsidR="004D278A" w:rsidRPr="00B75E16">
        <w:rPr>
          <w:b/>
          <w:sz w:val="28"/>
          <w:szCs w:val="28"/>
          <w:lang w:val="bg-BG"/>
        </w:rPr>
        <w:t xml:space="preserve">а и № </w:t>
      </w:r>
      <w:r w:rsidR="005318BC" w:rsidRPr="00B75E16">
        <w:rPr>
          <w:b/>
          <w:sz w:val="28"/>
          <w:szCs w:val="28"/>
          <w:lang w:val="bg-BG"/>
        </w:rPr>
        <w:t>7</w:t>
      </w:r>
      <w:r w:rsidR="002E66A5" w:rsidRPr="00B75E16">
        <w:rPr>
          <w:b/>
          <w:sz w:val="28"/>
          <w:szCs w:val="28"/>
          <w:lang w:val="bg-BG"/>
        </w:rPr>
        <w:t>б</w:t>
      </w:r>
    </w:p>
    <w:p w:rsidR="00566064" w:rsidRDefault="00566064" w:rsidP="00072BDE">
      <w:pPr>
        <w:tabs>
          <w:tab w:val="left" w:pos="720"/>
        </w:tabs>
        <w:jc w:val="both"/>
        <w:rPr>
          <w:b/>
          <w:sz w:val="28"/>
          <w:szCs w:val="28"/>
          <w:lang w:val="bg-BG"/>
        </w:rPr>
      </w:pPr>
    </w:p>
    <w:p w:rsidR="00FC3D92" w:rsidRDefault="00FC3D92" w:rsidP="00B01C61">
      <w:pPr>
        <w:autoSpaceDN w:val="0"/>
        <w:ind w:right="-68"/>
        <w:jc w:val="both"/>
        <w:rPr>
          <w:b/>
          <w:sz w:val="28"/>
          <w:szCs w:val="28"/>
          <w:lang w:val="bg-BG"/>
        </w:rPr>
      </w:pPr>
    </w:p>
    <w:p w:rsidR="00FC3D92" w:rsidRDefault="00FC3D92" w:rsidP="00B01C61">
      <w:pPr>
        <w:autoSpaceDN w:val="0"/>
        <w:ind w:right="-68"/>
        <w:jc w:val="both"/>
        <w:rPr>
          <w:b/>
          <w:sz w:val="28"/>
          <w:szCs w:val="28"/>
          <w:lang w:val="bg-BG"/>
        </w:rPr>
      </w:pPr>
    </w:p>
    <w:p w:rsidR="00FC3D92" w:rsidRDefault="00FC3D92" w:rsidP="00B01C61">
      <w:pPr>
        <w:autoSpaceDN w:val="0"/>
        <w:ind w:right="-68"/>
        <w:jc w:val="both"/>
        <w:rPr>
          <w:b/>
          <w:sz w:val="28"/>
          <w:szCs w:val="28"/>
          <w:lang w:val="bg-BG"/>
        </w:rPr>
      </w:pPr>
    </w:p>
    <w:p w:rsidR="008D5064" w:rsidRDefault="008D5064" w:rsidP="00B01C61">
      <w:pPr>
        <w:autoSpaceDN w:val="0"/>
        <w:ind w:right="-68"/>
        <w:jc w:val="both"/>
        <w:rPr>
          <w:b/>
          <w:sz w:val="28"/>
          <w:szCs w:val="28"/>
          <w:lang w:val="bg-BG"/>
        </w:rPr>
      </w:pPr>
    </w:p>
    <w:p w:rsidR="008D5064" w:rsidRDefault="008D5064" w:rsidP="00B01C61">
      <w:pPr>
        <w:autoSpaceDN w:val="0"/>
        <w:ind w:right="-68"/>
        <w:jc w:val="both"/>
        <w:rPr>
          <w:b/>
          <w:sz w:val="28"/>
          <w:szCs w:val="28"/>
          <w:lang w:val="bg-BG"/>
        </w:rPr>
      </w:pPr>
    </w:p>
    <w:p w:rsidR="008D5064" w:rsidRPr="00CB6F15" w:rsidRDefault="008D5064" w:rsidP="008D5064">
      <w:pPr>
        <w:jc w:val="center"/>
        <w:rPr>
          <w:b/>
          <w:sz w:val="32"/>
          <w:lang w:val="ru-RU"/>
        </w:rPr>
      </w:pPr>
    </w:p>
    <w:p w:rsidR="00FC3D92" w:rsidRDefault="00FC3D92" w:rsidP="00B01C61">
      <w:pPr>
        <w:autoSpaceDN w:val="0"/>
        <w:ind w:right="-68"/>
        <w:jc w:val="both"/>
        <w:rPr>
          <w:b/>
          <w:sz w:val="28"/>
          <w:szCs w:val="28"/>
          <w:lang w:val="bg-BG"/>
        </w:rPr>
      </w:pPr>
    </w:p>
    <w:p w:rsidR="00717669" w:rsidRDefault="00717669" w:rsidP="00717669">
      <w:pPr>
        <w:rPr>
          <w:b/>
          <w:sz w:val="24"/>
          <w:szCs w:val="24"/>
          <w:lang w:val="bg-BG"/>
        </w:rPr>
      </w:pPr>
    </w:p>
    <w:p w:rsidR="00B75C4A" w:rsidRDefault="00B75C4A" w:rsidP="00717669">
      <w:pPr>
        <w:rPr>
          <w:b/>
          <w:sz w:val="24"/>
          <w:szCs w:val="24"/>
          <w:lang w:val="bg-BG"/>
        </w:rPr>
      </w:pPr>
    </w:p>
    <w:p w:rsidR="00B75C4A" w:rsidRDefault="00B75C4A" w:rsidP="00717669">
      <w:pPr>
        <w:rPr>
          <w:b/>
          <w:sz w:val="24"/>
          <w:szCs w:val="24"/>
          <w:lang w:val="bg-BG"/>
        </w:rPr>
      </w:pPr>
    </w:p>
    <w:p w:rsidR="00717669" w:rsidRDefault="00717669" w:rsidP="00717669">
      <w:pPr>
        <w:rPr>
          <w:b/>
          <w:sz w:val="24"/>
          <w:szCs w:val="24"/>
          <w:lang w:val="bg-BG"/>
        </w:rPr>
      </w:pPr>
    </w:p>
    <w:p w:rsidR="005318BC" w:rsidRDefault="005318BC" w:rsidP="00717669">
      <w:pPr>
        <w:rPr>
          <w:b/>
          <w:sz w:val="24"/>
          <w:szCs w:val="24"/>
          <w:lang w:val="bg-BG"/>
        </w:rPr>
      </w:pPr>
    </w:p>
    <w:p w:rsidR="005318BC" w:rsidRDefault="005318BC" w:rsidP="00717669">
      <w:pPr>
        <w:rPr>
          <w:b/>
          <w:sz w:val="24"/>
          <w:szCs w:val="24"/>
          <w:lang w:val="bg-BG"/>
        </w:rPr>
      </w:pPr>
    </w:p>
    <w:p w:rsidR="005318BC" w:rsidRPr="008636E2" w:rsidRDefault="005318BC" w:rsidP="00717669">
      <w:pPr>
        <w:rPr>
          <w:b/>
          <w:sz w:val="24"/>
          <w:szCs w:val="24"/>
          <w:lang w:val="bg-BG"/>
        </w:rPr>
      </w:pPr>
    </w:p>
    <w:p w:rsidR="008A4402" w:rsidRDefault="008A4402" w:rsidP="00717669">
      <w:pPr>
        <w:rPr>
          <w:b/>
          <w:sz w:val="24"/>
          <w:szCs w:val="24"/>
          <w:lang w:val="bg-BG"/>
        </w:rPr>
      </w:pPr>
    </w:p>
    <w:p w:rsidR="0073154F" w:rsidRPr="0073154F" w:rsidRDefault="0073154F" w:rsidP="00717669">
      <w:pPr>
        <w:rPr>
          <w:b/>
          <w:sz w:val="24"/>
          <w:szCs w:val="24"/>
          <w:lang w:val="bg-BG"/>
        </w:rPr>
      </w:pPr>
    </w:p>
    <w:p w:rsidR="00A709FC" w:rsidRPr="00CB6F15" w:rsidRDefault="00A709FC" w:rsidP="00A709FC">
      <w:pPr>
        <w:jc w:val="center"/>
        <w:rPr>
          <w:b/>
          <w:sz w:val="24"/>
          <w:szCs w:val="24"/>
        </w:rPr>
      </w:pPr>
      <w:r w:rsidRPr="00CB6F15">
        <w:rPr>
          <w:b/>
          <w:sz w:val="24"/>
          <w:szCs w:val="24"/>
        </w:rPr>
        <w:t xml:space="preserve">УСЛОВИЯ ЗА ПРОВЕЖДАНЕ НА </w:t>
      </w:r>
      <w:r w:rsidRPr="00CB6F15">
        <w:rPr>
          <w:b/>
          <w:sz w:val="24"/>
          <w:szCs w:val="24"/>
          <w:lang w:val="bg-BG"/>
        </w:rPr>
        <w:t xml:space="preserve">КОНКУРС </w:t>
      </w:r>
    </w:p>
    <w:p w:rsidR="006B363F" w:rsidRPr="006B363F" w:rsidRDefault="006B363F" w:rsidP="006B363F">
      <w:pPr>
        <w:ind w:left="-540" w:firstLine="540"/>
        <w:jc w:val="center"/>
        <w:rPr>
          <w:b/>
          <w:sz w:val="24"/>
          <w:szCs w:val="24"/>
          <w:lang w:val="bg-BG"/>
        </w:rPr>
      </w:pPr>
      <w:r w:rsidRPr="006B363F">
        <w:rPr>
          <w:b/>
          <w:sz w:val="24"/>
          <w:szCs w:val="24"/>
          <w:lang w:val="bg-BG"/>
        </w:rPr>
        <w:t>„</w:t>
      </w:r>
      <w:r w:rsidRPr="006B363F">
        <w:rPr>
          <w:b/>
          <w:sz w:val="24"/>
          <w:szCs w:val="24"/>
        </w:rPr>
        <w:t xml:space="preserve">ИЗБОР НА ДОСТАВЧИЦИ ЗА ДОСТАВКА НА ХРАНИТЕЛНИ ПРОДУКТИ И НАПИТКИ ЗА НУЖДИТЕ НА ПВЦ ПАНИЧИЩЕ, ПВЦ ПРИМОРСКО И ПВЦ ЖЕЛЕЗНИЧАР КЪМ ПОДЕЛЕНИЕ ЗА </w:t>
      </w:r>
      <w:r w:rsidR="005C2903">
        <w:rPr>
          <w:b/>
          <w:sz w:val="24"/>
          <w:szCs w:val="24"/>
          <w:lang w:val="bg-BG"/>
        </w:rPr>
        <w:t>„</w:t>
      </w:r>
      <w:r w:rsidRPr="006B363F">
        <w:rPr>
          <w:b/>
          <w:sz w:val="24"/>
          <w:szCs w:val="24"/>
          <w:lang w:val="bg-BG"/>
        </w:rPr>
        <w:t>П</w:t>
      </w:r>
      <w:r w:rsidRPr="006B363F">
        <w:rPr>
          <w:b/>
          <w:sz w:val="24"/>
          <w:szCs w:val="24"/>
        </w:rPr>
        <w:t>ОЧИВНА ДЕЙНОСТ</w:t>
      </w:r>
      <w:r w:rsidR="005C2903">
        <w:rPr>
          <w:b/>
          <w:sz w:val="24"/>
          <w:szCs w:val="24"/>
          <w:lang w:val="bg-BG"/>
        </w:rPr>
        <w:t>”</w:t>
      </w:r>
      <w:r w:rsidRPr="006B363F">
        <w:rPr>
          <w:b/>
          <w:sz w:val="24"/>
          <w:szCs w:val="24"/>
        </w:rPr>
        <w:t xml:space="preserve"> ПРИ „ХОЛДИНГ БДЖ“ ЕАД</w:t>
      </w:r>
      <w:r w:rsidRPr="006B363F">
        <w:rPr>
          <w:b/>
          <w:sz w:val="24"/>
          <w:szCs w:val="24"/>
          <w:lang w:val="bg-BG"/>
        </w:rPr>
        <w:t>”</w:t>
      </w:r>
    </w:p>
    <w:p w:rsidR="00364534" w:rsidRPr="006B363F" w:rsidRDefault="00364534" w:rsidP="00DF3C19">
      <w:pPr>
        <w:tabs>
          <w:tab w:val="left" w:pos="-142"/>
        </w:tabs>
        <w:suppressAutoHyphens/>
        <w:jc w:val="both"/>
        <w:rPr>
          <w:b/>
          <w:spacing w:val="-3"/>
          <w:sz w:val="24"/>
          <w:lang w:val="bg-BG"/>
        </w:rPr>
      </w:pPr>
    </w:p>
    <w:p w:rsidR="00BB3DA2" w:rsidRPr="00BB3DA2" w:rsidRDefault="00BB3DA2" w:rsidP="00DF3C19">
      <w:pPr>
        <w:tabs>
          <w:tab w:val="left" w:pos="-142"/>
        </w:tabs>
        <w:suppressAutoHyphens/>
        <w:jc w:val="both"/>
        <w:rPr>
          <w:b/>
          <w:spacing w:val="-3"/>
          <w:sz w:val="24"/>
        </w:rPr>
      </w:pPr>
    </w:p>
    <w:p w:rsidR="00A709FC" w:rsidRPr="00CB6F15" w:rsidRDefault="00A709FC" w:rsidP="00A709FC">
      <w:pPr>
        <w:jc w:val="both"/>
        <w:rPr>
          <w:b/>
          <w:sz w:val="24"/>
          <w:szCs w:val="24"/>
          <w:lang w:val="bg-BG"/>
        </w:rPr>
      </w:pPr>
      <w:r w:rsidRPr="00CB6F15">
        <w:rPr>
          <w:b/>
          <w:sz w:val="24"/>
          <w:szCs w:val="24"/>
          <w:lang w:val="bg-BG"/>
        </w:rPr>
        <w:t xml:space="preserve">І.  </w:t>
      </w:r>
      <w:r w:rsidR="001A4DB2" w:rsidRPr="001A4DB2">
        <w:rPr>
          <w:b/>
          <w:sz w:val="24"/>
          <w:szCs w:val="24"/>
          <w:lang w:val="bg-BG"/>
        </w:rPr>
        <w:t>ОБЩИ ПОЛОЖЕНИЯ.</w:t>
      </w:r>
    </w:p>
    <w:p w:rsidR="00A709FC" w:rsidRPr="004C3949" w:rsidRDefault="00A709FC" w:rsidP="00A709FC">
      <w:pPr>
        <w:jc w:val="both"/>
        <w:rPr>
          <w:sz w:val="24"/>
          <w:szCs w:val="24"/>
          <w:lang w:val="bg-BG"/>
        </w:rPr>
      </w:pPr>
      <w:r w:rsidRPr="00CB6F15">
        <w:rPr>
          <w:b/>
          <w:sz w:val="24"/>
          <w:szCs w:val="24"/>
          <w:lang w:val="bg-BG"/>
        </w:rPr>
        <w:t>1</w:t>
      </w:r>
      <w:r w:rsidRPr="00CA63FF">
        <w:rPr>
          <w:b/>
          <w:sz w:val="24"/>
          <w:szCs w:val="24"/>
          <w:lang w:val="bg-BG"/>
        </w:rPr>
        <w:t>.</w:t>
      </w:r>
      <w:r w:rsidRPr="00CB6F15">
        <w:rPr>
          <w:sz w:val="24"/>
          <w:szCs w:val="24"/>
          <w:lang w:val="bg-BG"/>
        </w:rPr>
        <w:t xml:space="preserve"> Възложител на конкурса е “Холдинг БДЖ” ЕАД</w:t>
      </w:r>
      <w:r w:rsidRPr="004C3949">
        <w:rPr>
          <w:sz w:val="24"/>
          <w:szCs w:val="24"/>
          <w:lang w:val="bg-BG"/>
        </w:rPr>
        <w:t xml:space="preserve">, </w:t>
      </w:r>
      <w:r w:rsidR="004C3949" w:rsidRPr="004C3949">
        <w:rPr>
          <w:sz w:val="24"/>
          <w:szCs w:val="24"/>
          <w:lang w:val="bg-BG"/>
        </w:rPr>
        <w:t>ЕИК</w:t>
      </w:r>
      <w:r w:rsidR="004C3949" w:rsidRPr="004C3949">
        <w:rPr>
          <w:sz w:val="24"/>
          <w:szCs w:val="24"/>
        </w:rPr>
        <w:t xml:space="preserve"> 130822878</w:t>
      </w:r>
      <w:r w:rsidR="004C3949" w:rsidRPr="004C3949">
        <w:rPr>
          <w:sz w:val="24"/>
          <w:szCs w:val="24"/>
          <w:lang w:val="bg-BG"/>
        </w:rPr>
        <w:t xml:space="preserve">, </w:t>
      </w:r>
      <w:r w:rsidR="0012425C" w:rsidRPr="004C3949">
        <w:rPr>
          <w:sz w:val="24"/>
          <w:szCs w:val="24"/>
          <w:lang w:val="bg-BG"/>
        </w:rPr>
        <w:t>със седалище и адрес</w:t>
      </w:r>
      <w:r w:rsidRPr="004C3949">
        <w:rPr>
          <w:sz w:val="24"/>
          <w:szCs w:val="24"/>
          <w:lang w:val="bg-BG"/>
        </w:rPr>
        <w:t xml:space="preserve"> на управление</w:t>
      </w:r>
      <w:r w:rsidR="00CA0FF7">
        <w:rPr>
          <w:sz w:val="24"/>
          <w:szCs w:val="24"/>
          <w:lang w:val="bg-BG"/>
        </w:rPr>
        <w:t>:</w:t>
      </w:r>
      <w:r w:rsidRPr="004C3949">
        <w:rPr>
          <w:sz w:val="24"/>
          <w:szCs w:val="24"/>
          <w:lang w:val="bg-BG"/>
        </w:rPr>
        <w:t xml:space="preserve"> гр. София, ул.”Иван Вазов” № 3.</w:t>
      </w:r>
    </w:p>
    <w:p w:rsidR="00A709FC" w:rsidRPr="00CB6F15" w:rsidRDefault="00A709FC" w:rsidP="00A709FC">
      <w:pPr>
        <w:jc w:val="both"/>
        <w:rPr>
          <w:sz w:val="24"/>
          <w:szCs w:val="24"/>
          <w:lang w:val="bg-BG"/>
        </w:rPr>
      </w:pPr>
      <w:r w:rsidRPr="00CB6F15">
        <w:rPr>
          <w:b/>
          <w:sz w:val="24"/>
          <w:szCs w:val="24"/>
          <w:lang w:val="bg-BG"/>
        </w:rPr>
        <w:t>2</w:t>
      </w:r>
      <w:r w:rsidRPr="006E7E22">
        <w:rPr>
          <w:b/>
          <w:sz w:val="24"/>
          <w:szCs w:val="24"/>
          <w:lang w:val="bg-BG"/>
        </w:rPr>
        <w:t xml:space="preserve">. </w:t>
      </w:r>
      <w:r w:rsidRPr="006E7E22">
        <w:rPr>
          <w:sz w:val="24"/>
          <w:szCs w:val="24"/>
          <w:lang w:val="bg-BG"/>
        </w:rPr>
        <w:t xml:space="preserve">Провеждането на настоящия конкурс е с цел </w:t>
      </w:r>
      <w:r w:rsidR="00364534" w:rsidRPr="006E7E22">
        <w:rPr>
          <w:sz w:val="24"/>
          <w:szCs w:val="24"/>
          <w:lang w:val="bg-BG"/>
        </w:rPr>
        <w:t>изб</w:t>
      </w:r>
      <w:r w:rsidR="006B363F">
        <w:rPr>
          <w:sz w:val="24"/>
          <w:szCs w:val="24"/>
          <w:lang w:val="bg-BG"/>
        </w:rPr>
        <w:t xml:space="preserve">ор на доставчици за доставка на хранителни продукти и напитки за нуждите на ПВЦ Паничище, ПВЦ </w:t>
      </w:r>
      <w:r w:rsidR="0012425C">
        <w:rPr>
          <w:sz w:val="24"/>
          <w:szCs w:val="24"/>
          <w:lang w:val="bg-BG"/>
        </w:rPr>
        <w:t>Приморско и ПВЦ Железничар към П</w:t>
      </w:r>
      <w:r w:rsidR="006B363F">
        <w:rPr>
          <w:sz w:val="24"/>
          <w:szCs w:val="24"/>
          <w:lang w:val="bg-BG"/>
        </w:rPr>
        <w:t>оделение за „Почивна дейност” при „Холдинг БДЖ”</w:t>
      </w:r>
      <w:r w:rsidR="004C3949">
        <w:rPr>
          <w:sz w:val="24"/>
          <w:szCs w:val="24"/>
          <w:lang w:val="bg-BG"/>
        </w:rPr>
        <w:t xml:space="preserve"> ЕАД, чрез сключване на писмен договор</w:t>
      </w:r>
      <w:r w:rsidR="00364534" w:rsidRPr="006E7E22">
        <w:rPr>
          <w:sz w:val="24"/>
          <w:szCs w:val="24"/>
          <w:lang w:val="bg-BG"/>
        </w:rPr>
        <w:t>.</w:t>
      </w:r>
      <w:r w:rsidR="001B119A">
        <w:rPr>
          <w:sz w:val="24"/>
          <w:szCs w:val="24"/>
          <w:lang w:val="bg-BG"/>
        </w:rPr>
        <w:t xml:space="preserve"> </w:t>
      </w:r>
      <w:r w:rsidR="004C3949">
        <w:rPr>
          <w:sz w:val="24"/>
          <w:szCs w:val="24"/>
          <w:lang w:val="bg-BG"/>
        </w:rPr>
        <w:t>Конкурсът се провежда</w:t>
      </w:r>
      <w:r w:rsidRPr="00CB6F15">
        <w:rPr>
          <w:sz w:val="24"/>
          <w:szCs w:val="24"/>
          <w:lang w:val="bg-BG"/>
        </w:rPr>
        <w:t xml:space="preserve"> по</w:t>
      </w:r>
      <w:r w:rsidR="004C3949">
        <w:rPr>
          <w:sz w:val="24"/>
          <w:szCs w:val="24"/>
          <w:lang w:val="bg-BG"/>
        </w:rPr>
        <w:t xml:space="preserve"> реда и условията на </w:t>
      </w:r>
      <w:proofErr w:type="spellStart"/>
      <w:r w:rsidRPr="00CB6F15">
        <w:rPr>
          <w:sz w:val="24"/>
          <w:szCs w:val="24"/>
        </w:rPr>
        <w:t>Правилника</w:t>
      </w:r>
      <w:proofErr w:type="spellEnd"/>
      <w:r w:rsidRPr="00CB6F15">
        <w:rPr>
          <w:sz w:val="24"/>
          <w:szCs w:val="24"/>
        </w:rPr>
        <w:t xml:space="preserve"> </w:t>
      </w:r>
      <w:proofErr w:type="spellStart"/>
      <w:r w:rsidRPr="00CB6F15">
        <w:rPr>
          <w:sz w:val="24"/>
          <w:szCs w:val="24"/>
        </w:rPr>
        <w:t>за</w:t>
      </w:r>
      <w:proofErr w:type="spellEnd"/>
      <w:r w:rsidRPr="00CB6F15">
        <w:rPr>
          <w:sz w:val="24"/>
          <w:szCs w:val="24"/>
        </w:rPr>
        <w:t xml:space="preserve"> </w:t>
      </w:r>
      <w:proofErr w:type="spellStart"/>
      <w:r w:rsidRPr="00CB6F15">
        <w:rPr>
          <w:sz w:val="24"/>
          <w:szCs w:val="24"/>
        </w:rPr>
        <w:t>реда</w:t>
      </w:r>
      <w:proofErr w:type="spellEnd"/>
      <w:r w:rsidRPr="00CB6F15">
        <w:rPr>
          <w:sz w:val="24"/>
          <w:szCs w:val="24"/>
        </w:rPr>
        <w:t xml:space="preserve"> </w:t>
      </w:r>
      <w:proofErr w:type="spellStart"/>
      <w:r w:rsidRPr="00CB6F15">
        <w:rPr>
          <w:sz w:val="24"/>
          <w:szCs w:val="24"/>
        </w:rPr>
        <w:t>за</w:t>
      </w:r>
      <w:proofErr w:type="spellEnd"/>
      <w:r w:rsidRPr="00CB6F15">
        <w:rPr>
          <w:sz w:val="24"/>
          <w:szCs w:val="24"/>
        </w:rPr>
        <w:t xml:space="preserve"> </w:t>
      </w:r>
      <w:proofErr w:type="spellStart"/>
      <w:r w:rsidRPr="00CB6F15">
        <w:rPr>
          <w:sz w:val="24"/>
          <w:szCs w:val="24"/>
        </w:rPr>
        <w:t>упражняване</w:t>
      </w:r>
      <w:proofErr w:type="spellEnd"/>
      <w:r w:rsidRPr="00CB6F15">
        <w:rPr>
          <w:sz w:val="24"/>
          <w:szCs w:val="24"/>
        </w:rPr>
        <w:t xml:space="preserve"> </w:t>
      </w:r>
      <w:proofErr w:type="spellStart"/>
      <w:r w:rsidRPr="00CB6F15">
        <w:rPr>
          <w:sz w:val="24"/>
          <w:szCs w:val="24"/>
        </w:rPr>
        <w:t>правата</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държавата</w:t>
      </w:r>
      <w:proofErr w:type="spellEnd"/>
      <w:r w:rsidRPr="00CB6F15">
        <w:rPr>
          <w:sz w:val="24"/>
          <w:szCs w:val="24"/>
        </w:rPr>
        <w:t xml:space="preserve"> в </w:t>
      </w:r>
      <w:proofErr w:type="spellStart"/>
      <w:r w:rsidRPr="00CB6F15">
        <w:rPr>
          <w:sz w:val="24"/>
          <w:szCs w:val="24"/>
        </w:rPr>
        <w:t>търговските</w:t>
      </w:r>
      <w:proofErr w:type="spellEnd"/>
      <w:r w:rsidRPr="00CB6F15">
        <w:rPr>
          <w:sz w:val="24"/>
          <w:szCs w:val="24"/>
        </w:rPr>
        <w:t xml:space="preserve"> </w:t>
      </w:r>
      <w:proofErr w:type="spellStart"/>
      <w:r w:rsidRPr="00CB6F15">
        <w:rPr>
          <w:sz w:val="24"/>
          <w:szCs w:val="24"/>
        </w:rPr>
        <w:t>дружества</w:t>
      </w:r>
      <w:proofErr w:type="spellEnd"/>
      <w:r w:rsidRPr="00CB6F15">
        <w:rPr>
          <w:sz w:val="24"/>
          <w:szCs w:val="24"/>
        </w:rPr>
        <w:t xml:space="preserve"> с </w:t>
      </w:r>
      <w:proofErr w:type="spellStart"/>
      <w:r w:rsidRPr="00CB6F15">
        <w:rPr>
          <w:sz w:val="24"/>
          <w:szCs w:val="24"/>
        </w:rPr>
        <w:t>държавно</w:t>
      </w:r>
      <w:proofErr w:type="spellEnd"/>
      <w:r w:rsidRPr="00CB6F15">
        <w:rPr>
          <w:sz w:val="24"/>
          <w:szCs w:val="24"/>
        </w:rPr>
        <w:t xml:space="preserve"> </w:t>
      </w:r>
      <w:proofErr w:type="spellStart"/>
      <w:r w:rsidRPr="00CB6F15">
        <w:rPr>
          <w:sz w:val="24"/>
          <w:szCs w:val="24"/>
        </w:rPr>
        <w:t>участие</w:t>
      </w:r>
      <w:proofErr w:type="spellEnd"/>
      <w:r w:rsidRPr="00CB6F15">
        <w:rPr>
          <w:sz w:val="24"/>
          <w:szCs w:val="24"/>
        </w:rPr>
        <w:t xml:space="preserve"> в </w:t>
      </w:r>
      <w:proofErr w:type="spellStart"/>
      <w:r w:rsidRPr="00CB6F15">
        <w:rPr>
          <w:sz w:val="24"/>
          <w:szCs w:val="24"/>
        </w:rPr>
        <w:t>капитала</w:t>
      </w:r>
      <w:proofErr w:type="spellEnd"/>
      <w:r w:rsidRPr="00CB6F15">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CB6F15" w:rsidRDefault="00A709FC" w:rsidP="00A709FC">
      <w:pPr>
        <w:jc w:val="both"/>
        <w:rPr>
          <w:sz w:val="24"/>
          <w:szCs w:val="24"/>
          <w:lang w:val="bg-BG"/>
        </w:rPr>
      </w:pPr>
    </w:p>
    <w:p w:rsidR="001E688C" w:rsidRPr="00CB6F15" w:rsidRDefault="00A709FC" w:rsidP="00A709FC">
      <w:pPr>
        <w:jc w:val="both"/>
        <w:rPr>
          <w:b/>
          <w:sz w:val="24"/>
          <w:szCs w:val="24"/>
          <w:lang w:val="bg-BG"/>
        </w:rPr>
      </w:pPr>
      <w:r w:rsidRPr="00CB6F15">
        <w:rPr>
          <w:b/>
          <w:sz w:val="24"/>
          <w:szCs w:val="24"/>
          <w:lang w:val="bg-BG"/>
        </w:rPr>
        <w:t xml:space="preserve">ІІ.  </w:t>
      </w:r>
      <w:r w:rsidR="001A4DB2" w:rsidRPr="00CB6F15">
        <w:rPr>
          <w:b/>
          <w:sz w:val="24"/>
          <w:szCs w:val="24"/>
          <w:lang w:val="bg-BG"/>
        </w:rPr>
        <w:t>ОПИСАНИЕ НА ПРЕДМЕТА И УСЛОВИЯ НА КОНКУРСА.</w:t>
      </w:r>
    </w:p>
    <w:p w:rsidR="00E278BE" w:rsidRPr="00576D7A" w:rsidRDefault="00A709FC" w:rsidP="00ED3C71">
      <w:pPr>
        <w:pStyle w:val="ListParagraph"/>
        <w:numPr>
          <w:ilvl w:val="0"/>
          <w:numId w:val="4"/>
        </w:numPr>
        <w:tabs>
          <w:tab w:val="left" w:pos="284"/>
        </w:tabs>
        <w:ind w:left="0" w:firstLine="0"/>
        <w:jc w:val="both"/>
        <w:rPr>
          <w:sz w:val="24"/>
          <w:szCs w:val="24"/>
          <w:u w:val="none"/>
        </w:rPr>
      </w:pPr>
      <w:r w:rsidRPr="00576D7A">
        <w:rPr>
          <w:sz w:val="24"/>
          <w:szCs w:val="24"/>
          <w:u w:val="none"/>
          <w:lang w:val="bg-BG"/>
        </w:rPr>
        <w:t xml:space="preserve">Предмет на </w:t>
      </w:r>
      <w:r w:rsidR="00672336" w:rsidRPr="00576D7A">
        <w:rPr>
          <w:sz w:val="24"/>
          <w:szCs w:val="24"/>
          <w:u w:val="none"/>
          <w:lang w:val="bg-BG"/>
        </w:rPr>
        <w:t>конкурса</w:t>
      </w:r>
      <w:r w:rsidRPr="00576D7A">
        <w:rPr>
          <w:sz w:val="24"/>
          <w:szCs w:val="24"/>
          <w:u w:val="none"/>
          <w:lang w:val="bg-BG"/>
        </w:rPr>
        <w:t xml:space="preserve"> е </w:t>
      </w:r>
      <w:r w:rsidR="004C3949">
        <w:rPr>
          <w:sz w:val="24"/>
          <w:szCs w:val="24"/>
          <w:u w:val="none"/>
          <w:lang w:val="bg-BG"/>
        </w:rPr>
        <w:t>„И</w:t>
      </w:r>
      <w:r w:rsidR="00915DFF" w:rsidRPr="00576D7A">
        <w:rPr>
          <w:sz w:val="24"/>
          <w:szCs w:val="24"/>
          <w:u w:val="none"/>
          <w:lang w:val="bg-BG"/>
        </w:rPr>
        <w:t xml:space="preserve">збор на доставчици за доставка на хранителни продукти и напитки за нуждите на ПВЦ Паничище, ПВЦ </w:t>
      </w:r>
      <w:r w:rsidR="0012425C">
        <w:rPr>
          <w:sz w:val="24"/>
          <w:szCs w:val="24"/>
          <w:u w:val="none"/>
          <w:lang w:val="bg-BG"/>
        </w:rPr>
        <w:t>Приморско и ПВЦ Железничар към П</w:t>
      </w:r>
      <w:r w:rsidR="00915DFF" w:rsidRPr="00576D7A">
        <w:rPr>
          <w:sz w:val="24"/>
          <w:szCs w:val="24"/>
          <w:u w:val="none"/>
          <w:lang w:val="bg-BG"/>
        </w:rPr>
        <w:t>оделение за „Почивна дейност” при „Холдинг БДЖ” ЕАД</w:t>
      </w:r>
      <w:r w:rsidR="004C3949">
        <w:rPr>
          <w:sz w:val="24"/>
          <w:szCs w:val="24"/>
          <w:u w:val="none"/>
          <w:lang w:val="bg-BG"/>
        </w:rPr>
        <w:t>”</w:t>
      </w:r>
      <w:r w:rsidR="003A1078">
        <w:rPr>
          <w:sz w:val="24"/>
          <w:szCs w:val="24"/>
          <w:u w:val="none"/>
          <w:lang w:val="bg-BG"/>
        </w:rPr>
        <w:t>, чрез сключване на писмен договор</w:t>
      </w:r>
      <w:r w:rsidR="00915DFF" w:rsidRPr="00576D7A">
        <w:rPr>
          <w:sz w:val="24"/>
          <w:szCs w:val="24"/>
          <w:u w:val="none"/>
          <w:lang w:val="bg-BG"/>
        </w:rPr>
        <w:t>.</w:t>
      </w:r>
    </w:p>
    <w:p w:rsidR="00576D7A" w:rsidRDefault="00576D7A" w:rsidP="00ED3C71">
      <w:pPr>
        <w:pStyle w:val="ListParagraph"/>
        <w:numPr>
          <w:ilvl w:val="0"/>
          <w:numId w:val="4"/>
        </w:numPr>
        <w:tabs>
          <w:tab w:val="left" w:pos="284"/>
          <w:tab w:val="left" w:pos="567"/>
        </w:tabs>
        <w:ind w:left="0" w:right="4" w:firstLine="0"/>
        <w:jc w:val="both"/>
        <w:rPr>
          <w:sz w:val="24"/>
          <w:szCs w:val="24"/>
          <w:u w:val="none"/>
          <w:lang w:val="bg-BG"/>
        </w:rPr>
      </w:pPr>
      <w:r w:rsidRPr="00576D7A">
        <w:rPr>
          <w:sz w:val="24"/>
          <w:szCs w:val="24"/>
          <w:u w:val="none"/>
          <w:lang w:val="bg-BG"/>
        </w:rPr>
        <w:t>Всеки участник</w:t>
      </w:r>
      <w:r w:rsidR="00FD5F33">
        <w:rPr>
          <w:sz w:val="24"/>
          <w:szCs w:val="24"/>
          <w:u w:val="none"/>
          <w:lang w:val="bg-BG"/>
        </w:rPr>
        <w:t xml:space="preserve"> може да подаде </w:t>
      </w:r>
      <w:r w:rsidR="00FD5F33" w:rsidRPr="003A1078">
        <w:rPr>
          <w:color w:val="auto"/>
          <w:sz w:val="24"/>
          <w:szCs w:val="24"/>
          <w:u w:val="none"/>
          <w:lang w:val="bg-BG"/>
        </w:rPr>
        <w:t>предложение</w:t>
      </w:r>
      <w:r w:rsidRPr="00FD5F33">
        <w:rPr>
          <w:color w:val="FF0000"/>
          <w:sz w:val="24"/>
          <w:szCs w:val="24"/>
          <w:u w:val="none"/>
          <w:lang w:val="bg-BG"/>
        </w:rPr>
        <w:t xml:space="preserve"> </w:t>
      </w:r>
      <w:r w:rsidRPr="00576D7A">
        <w:rPr>
          <w:sz w:val="24"/>
          <w:szCs w:val="24"/>
          <w:u w:val="none"/>
          <w:lang w:val="bg-BG"/>
        </w:rPr>
        <w:t xml:space="preserve">за една или повече </w:t>
      </w:r>
      <w:r w:rsidR="00403F72">
        <w:rPr>
          <w:sz w:val="24"/>
          <w:szCs w:val="24"/>
          <w:u w:val="none"/>
          <w:lang w:val="bg-BG"/>
        </w:rPr>
        <w:t xml:space="preserve">от следните </w:t>
      </w:r>
      <w:r w:rsidRPr="00576D7A">
        <w:rPr>
          <w:sz w:val="24"/>
          <w:szCs w:val="24"/>
          <w:u w:val="none"/>
          <w:lang w:val="bg-BG"/>
        </w:rPr>
        <w:t>обособени позиции</w:t>
      </w:r>
      <w:r w:rsidR="00403F72">
        <w:rPr>
          <w:sz w:val="24"/>
          <w:szCs w:val="24"/>
          <w:u w:val="none"/>
          <w:lang w:val="bg-BG"/>
        </w:rPr>
        <w:t>:</w:t>
      </w:r>
    </w:p>
    <w:p w:rsidR="00953C14" w:rsidRDefault="00953C14" w:rsidP="00953C14">
      <w:pPr>
        <w:pStyle w:val="ListParagraph"/>
        <w:tabs>
          <w:tab w:val="left" w:pos="284"/>
          <w:tab w:val="left" w:pos="567"/>
        </w:tabs>
        <w:ind w:left="0" w:right="4"/>
        <w:jc w:val="both"/>
        <w:rPr>
          <w:sz w:val="24"/>
          <w:szCs w:val="24"/>
          <w:u w:val="none"/>
          <w:lang w:val="bg-BG"/>
        </w:rPr>
      </w:pPr>
    </w:p>
    <w:p w:rsidR="00576D7A" w:rsidRPr="00556726" w:rsidRDefault="0012425C" w:rsidP="00576D7A">
      <w:pPr>
        <w:ind w:right="4"/>
        <w:jc w:val="both"/>
        <w:rPr>
          <w:b/>
          <w:lang w:val="bg-BG"/>
        </w:rPr>
      </w:pPr>
      <w:r>
        <w:rPr>
          <w:b/>
          <w:lang w:val="bg-BG"/>
        </w:rPr>
        <w:t>2.1.</w:t>
      </w:r>
      <w:r w:rsidR="0073154F" w:rsidRPr="00556726">
        <w:rPr>
          <w:b/>
          <w:color w:val="FF0000"/>
          <w:lang w:val="bg-BG"/>
        </w:rPr>
        <w:t xml:space="preserve"> </w:t>
      </w:r>
      <w:r w:rsidR="00403F72" w:rsidRPr="00556726">
        <w:rPr>
          <w:b/>
          <w:sz w:val="24"/>
          <w:szCs w:val="24"/>
          <w:lang w:val="bg-BG"/>
        </w:rPr>
        <w:t>Обособена позиция №</w:t>
      </w:r>
      <w:r w:rsidR="00FD5F33">
        <w:rPr>
          <w:b/>
          <w:lang w:val="bg-BG"/>
        </w:rPr>
        <w:t xml:space="preserve">  </w:t>
      </w:r>
      <w:r w:rsidR="00FD5F33" w:rsidRPr="00550E4C">
        <w:rPr>
          <w:b/>
          <w:sz w:val="24"/>
          <w:szCs w:val="24"/>
          <w:lang w:val="bg-BG"/>
        </w:rPr>
        <w:t>1</w:t>
      </w:r>
      <w:r w:rsidR="00403F72" w:rsidRPr="00FD5F33">
        <w:rPr>
          <w:b/>
          <w:lang w:val="bg-BG"/>
        </w:rPr>
        <w:t xml:space="preserve"> </w:t>
      </w:r>
      <w:r w:rsidR="00403F72" w:rsidRPr="00556726">
        <w:rPr>
          <w:b/>
          <w:lang w:val="bg-BG"/>
        </w:rPr>
        <w:t xml:space="preserve">- </w:t>
      </w:r>
      <w:r w:rsidR="00953C14">
        <w:rPr>
          <w:b/>
          <w:lang w:val="bg-BG"/>
        </w:rPr>
        <w:t xml:space="preserve"> </w:t>
      </w:r>
      <w:r w:rsidR="00F120D1">
        <w:rPr>
          <w:b/>
          <w:lang w:val="bg-BG"/>
        </w:rPr>
        <w:t xml:space="preserve">ХЛЯБ, </w:t>
      </w:r>
      <w:r w:rsidR="00576D7A" w:rsidRPr="00556726">
        <w:rPr>
          <w:b/>
          <w:lang w:val="bg-BG"/>
        </w:rPr>
        <w:t>ХЛЕБНИ ИЗДЕЛИЯ, СЛАДКАРСКИ ИЗДЕЛИЯ И ЗАХАР;</w:t>
      </w:r>
    </w:p>
    <w:p w:rsidR="00576D7A" w:rsidRPr="00556726" w:rsidRDefault="0012425C" w:rsidP="00576D7A">
      <w:pPr>
        <w:ind w:right="4"/>
        <w:jc w:val="both"/>
        <w:rPr>
          <w:b/>
          <w:lang w:val="bg-BG"/>
        </w:rPr>
      </w:pPr>
      <w:r>
        <w:rPr>
          <w:b/>
          <w:lang w:val="bg-BG"/>
        </w:rPr>
        <w:t>2.2.</w:t>
      </w:r>
      <w:r w:rsidR="00A83FD9">
        <w:rPr>
          <w:b/>
          <w:lang w:val="bg-BG"/>
        </w:rPr>
        <w:t xml:space="preserve"> </w:t>
      </w:r>
      <w:r w:rsidR="00403F72" w:rsidRPr="00556726">
        <w:rPr>
          <w:b/>
          <w:sz w:val="24"/>
          <w:szCs w:val="24"/>
          <w:lang w:val="bg-BG"/>
        </w:rPr>
        <w:t xml:space="preserve">Обособена позиция № </w:t>
      </w:r>
      <w:r w:rsidR="00FD5F33">
        <w:rPr>
          <w:b/>
          <w:sz w:val="24"/>
          <w:szCs w:val="24"/>
          <w:lang w:val="bg-BG"/>
        </w:rPr>
        <w:t>2</w:t>
      </w:r>
      <w:r w:rsidR="00403F72" w:rsidRPr="00556726">
        <w:rPr>
          <w:b/>
          <w:lang w:val="bg-BG"/>
        </w:rPr>
        <w:t xml:space="preserve"> </w:t>
      </w:r>
      <w:r w:rsidR="00A25E40">
        <w:rPr>
          <w:b/>
          <w:lang w:val="bg-BG"/>
        </w:rPr>
        <w:t>–</w:t>
      </w:r>
      <w:r w:rsidR="00403F72" w:rsidRPr="00556726">
        <w:rPr>
          <w:b/>
          <w:lang w:val="bg-BG"/>
        </w:rPr>
        <w:t xml:space="preserve"> </w:t>
      </w:r>
      <w:r w:rsidR="00A25E40">
        <w:rPr>
          <w:b/>
          <w:lang w:val="bg-BG"/>
        </w:rPr>
        <w:t xml:space="preserve">ЗЕЛЕНЧУЦИ И </w:t>
      </w:r>
      <w:r w:rsidR="00576D7A" w:rsidRPr="00556726">
        <w:rPr>
          <w:b/>
          <w:lang w:val="bg-BG"/>
        </w:rPr>
        <w:t>ПРОДУКТИ ОТ ГРАДИНАРСТВОТО, ПЛОДОВЕ-ОВОЩНИ, ЦИТРУСОВИ И ДР., ПЛОДОВЕ ПРЕРАБОТЕНИ, ЗЕЛЕНЧУЦИ ПРЕРАБОТЕНИ ИЛИ КОНСЕРВИРАНИ, ЗЪРНЕНИ КУЛТУРИ И КАРТОФИ;</w:t>
      </w:r>
    </w:p>
    <w:p w:rsidR="00576D7A" w:rsidRPr="00556726" w:rsidRDefault="0012425C" w:rsidP="00576D7A">
      <w:pPr>
        <w:ind w:right="4"/>
        <w:jc w:val="both"/>
        <w:rPr>
          <w:b/>
          <w:lang w:val="bg-BG"/>
        </w:rPr>
      </w:pPr>
      <w:r>
        <w:rPr>
          <w:b/>
          <w:lang w:val="bg-BG"/>
        </w:rPr>
        <w:t>2.3.</w:t>
      </w:r>
      <w:r w:rsidR="00576D7A" w:rsidRPr="00556726">
        <w:rPr>
          <w:b/>
          <w:lang w:val="bg-BG"/>
        </w:rPr>
        <w:t xml:space="preserve"> </w:t>
      </w:r>
      <w:r w:rsidR="00403F72" w:rsidRPr="00556726">
        <w:rPr>
          <w:b/>
          <w:sz w:val="24"/>
          <w:szCs w:val="24"/>
          <w:lang w:val="bg-BG"/>
        </w:rPr>
        <w:t>Обособена позиция № 3</w:t>
      </w:r>
      <w:r w:rsidR="00403F72" w:rsidRPr="00556726">
        <w:rPr>
          <w:b/>
          <w:lang w:val="bg-BG"/>
        </w:rPr>
        <w:t xml:space="preserve"> -</w:t>
      </w:r>
      <w:r w:rsidR="00953C14">
        <w:rPr>
          <w:b/>
          <w:lang w:val="bg-BG"/>
        </w:rPr>
        <w:t xml:space="preserve"> </w:t>
      </w:r>
      <w:r w:rsidR="00403F72" w:rsidRPr="00556726">
        <w:rPr>
          <w:b/>
          <w:lang w:val="bg-BG"/>
        </w:rPr>
        <w:t xml:space="preserve"> </w:t>
      </w:r>
      <w:r w:rsidR="00F120D1">
        <w:rPr>
          <w:b/>
          <w:lang w:val="bg-BG"/>
        </w:rPr>
        <w:t xml:space="preserve">МЕСО, МЕСНИ ПРОДУКТИ И </w:t>
      </w:r>
      <w:r w:rsidR="00576D7A" w:rsidRPr="00556726">
        <w:rPr>
          <w:b/>
          <w:lang w:val="bg-BG"/>
        </w:rPr>
        <w:t>РИБА;</w:t>
      </w:r>
    </w:p>
    <w:p w:rsidR="00576D7A" w:rsidRPr="00556726" w:rsidRDefault="0012425C" w:rsidP="00576D7A">
      <w:pPr>
        <w:ind w:right="4"/>
        <w:jc w:val="both"/>
        <w:rPr>
          <w:b/>
          <w:lang w:val="bg-BG"/>
        </w:rPr>
      </w:pPr>
      <w:r>
        <w:rPr>
          <w:b/>
          <w:lang w:val="bg-BG"/>
        </w:rPr>
        <w:t xml:space="preserve">2.4. </w:t>
      </w:r>
      <w:r w:rsidR="00403F72" w:rsidRPr="00556726">
        <w:rPr>
          <w:b/>
          <w:sz w:val="24"/>
          <w:szCs w:val="24"/>
          <w:lang w:val="bg-BG"/>
        </w:rPr>
        <w:t xml:space="preserve">Обособена позиция № 4 </w:t>
      </w:r>
      <w:r w:rsidR="00403F72" w:rsidRPr="00556726">
        <w:rPr>
          <w:b/>
          <w:lang w:val="bg-BG"/>
        </w:rPr>
        <w:t xml:space="preserve">- </w:t>
      </w:r>
      <w:r w:rsidR="00576D7A" w:rsidRPr="00556726">
        <w:rPr>
          <w:b/>
          <w:lang w:val="bg-BG"/>
        </w:rPr>
        <w:t>ПРОДУКТИ ОТ ПТИЦИ, РАСТИТЕЛНИ МАСЛА, МЕЛНИЧАРСКИ ПРОДУКТИ, МЛЕЧНИ ПРОДУКТИ, ТЕСТЕНИ ИЗДЕЛИЯ, ХРАНИТЕЛНИ ПОДПРАВКИ И ДРУГИ;</w:t>
      </w:r>
    </w:p>
    <w:p w:rsidR="00576D7A" w:rsidRDefault="0012425C" w:rsidP="00576D7A">
      <w:pPr>
        <w:ind w:right="4"/>
        <w:jc w:val="both"/>
        <w:rPr>
          <w:b/>
          <w:lang w:val="bg-BG"/>
        </w:rPr>
      </w:pPr>
      <w:r>
        <w:rPr>
          <w:b/>
          <w:lang w:val="bg-BG"/>
        </w:rPr>
        <w:t>2.5.</w:t>
      </w:r>
      <w:r w:rsidR="00576D7A" w:rsidRPr="00556726">
        <w:rPr>
          <w:b/>
          <w:lang w:val="bg-BG"/>
        </w:rPr>
        <w:t xml:space="preserve"> </w:t>
      </w:r>
      <w:r w:rsidR="00403F72" w:rsidRPr="00556726">
        <w:rPr>
          <w:b/>
          <w:sz w:val="24"/>
          <w:szCs w:val="24"/>
          <w:lang w:val="bg-BG"/>
        </w:rPr>
        <w:t>Обособена позиция № 5</w:t>
      </w:r>
      <w:r w:rsidR="00403F72" w:rsidRPr="00556726">
        <w:rPr>
          <w:b/>
          <w:lang w:val="bg-BG"/>
        </w:rPr>
        <w:t xml:space="preserve"> - </w:t>
      </w:r>
      <w:r w:rsidR="00F120D1">
        <w:rPr>
          <w:b/>
          <w:lang w:val="bg-BG"/>
        </w:rPr>
        <w:t xml:space="preserve">ЧАЙ, КАФЕ И </w:t>
      </w:r>
      <w:r w:rsidR="00576D7A" w:rsidRPr="00556726">
        <w:rPr>
          <w:b/>
          <w:lang w:val="bg-BG"/>
        </w:rPr>
        <w:t>НАПИТКИ.</w:t>
      </w:r>
    </w:p>
    <w:p w:rsidR="00953C14" w:rsidRDefault="00953C14" w:rsidP="00576D7A">
      <w:pPr>
        <w:pStyle w:val="ListParagraph"/>
        <w:ind w:left="426" w:right="4"/>
        <w:jc w:val="both"/>
        <w:rPr>
          <w:b/>
          <w:color w:val="auto"/>
          <w:sz w:val="20"/>
          <w:u w:val="none"/>
          <w:lang w:val="bg-BG" w:eastAsia="en-US"/>
        </w:rPr>
      </w:pPr>
    </w:p>
    <w:p w:rsidR="00576D7A" w:rsidRPr="00B01546" w:rsidRDefault="00A83FD9" w:rsidP="00777406">
      <w:pPr>
        <w:ind w:right="4" w:firstLine="426"/>
        <w:jc w:val="both"/>
        <w:rPr>
          <w:sz w:val="24"/>
          <w:szCs w:val="24"/>
          <w:lang w:val="bg-BG"/>
        </w:rPr>
      </w:pPr>
      <w:r w:rsidRPr="00B01546">
        <w:rPr>
          <w:sz w:val="24"/>
          <w:szCs w:val="24"/>
          <w:lang w:val="bg-BG"/>
        </w:rPr>
        <w:t>Подробно описание на групите храни и напитки, включени в съответната обособена позиция</w:t>
      </w:r>
      <w:r w:rsidR="00953C14" w:rsidRPr="00B01546">
        <w:rPr>
          <w:sz w:val="24"/>
          <w:szCs w:val="24"/>
          <w:lang w:val="bg-BG"/>
        </w:rPr>
        <w:t xml:space="preserve"> и техните прогнозни количества за съответния обект /ПВЦ/ на доставка,</w:t>
      </w:r>
      <w:r w:rsidRPr="00B01546">
        <w:rPr>
          <w:sz w:val="24"/>
          <w:szCs w:val="24"/>
          <w:lang w:val="bg-BG"/>
        </w:rPr>
        <w:t xml:space="preserve"> са дадени </w:t>
      </w:r>
      <w:r w:rsidR="003A1078" w:rsidRPr="00B01546">
        <w:rPr>
          <w:sz w:val="24"/>
          <w:szCs w:val="24"/>
          <w:lang w:val="bg-BG"/>
        </w:rPr>
        <w:t>в Техническа спецификация – Приложение № 1 към</w:t>
      </w:r>
      <w:r w:rsidR="00953C14" w:rsidRPr="00B01546">
        <w:rPr>
          <w:sz w:val="24"/>
          <w:szCs w:val="24"/>
          <w:lang w:val="bg-BG"/>
        </w:rPr>
        <w:t xml:space="preserve"> конкурсната документация.</w:t>
      </w:r>
    </w:p>
    <w:p w:rsidR="00953C14" w:rsidRPr="00B01546" w:rsidRDefault="00953C14" w:rsidP="00953C14">
      <w:pPr>
        <w:ind w:right="4" w:firstLine="708"/>
        <w:jc w:val="both"/>
        <w:rPr>
          <w:sz w:val="24"/>
          <w:szCs w:val="24"/>
          <w:lang w:val="bg-BG"/>
        </w:rPr>
      </w:pPr>
    </w:p>
    <w:p w:rsidR="00671B17" w:rsidRPr="0073154F" w:rsidRDefault="0073154F" w:rsidP="00A709FC">
      <w:pPr>
        <w:jc w:val="both"/>
        <w:rPr>
          <w:b/>
          <w:sz w:val="24"/>
          <w:szCs w:val="24"/>
          <w:lang w:val="bg-BG"/>
        </w:rPr>
      </w:pPr>
      <w:r w:rsidRPr="0073154F">
        <w:rPr>
          <w:b/>
          <w:sz w:val="24"/>
          <w:szCs w:val="24"/>
          <w:lang w:val="bg-BG"/>
        </w:rPr>
        <w:t>3</w:t>
      </w:r>
      <w:r w:rsidR="00E5024A" w:rsidRPr="0073154F">
        <w:rPr>
          <w:b/>
          <w:sz w:val="24"/>
          <w:szCs w:val="24"/>
          <w:lang w:val="bg-BG"/>
        </w:rPr>
        <w:t>.</w:t>
      </w:r>
      <w:r w:rsidR="00E5024A" w:rsidRPr="0073154F">
        <w:rPr>
          <w:sz w:val="24"/>
          <w:szCs w:val="24"/>
          <w:lang w:val="bg-BG"/>
        </w:rPr>
        <w:t xml:space="preserve"> </w:t>
      </w:r>
      <w:r w:rsidRPr="0073154F">
        <w:rPr>
          <w:b/>
          <w:sz w:val="24"/>
          <w:szCs w:val="24"/>
          <w:lang w:val="bg-BG"/>
        </w:rPr>
        <w:t>Място на доставка:</w:t>
      </w:r>
    </w:p>
    <w:p w:rsidR="00915DFF" w:rsidRPr="0073154F" w:rsidRDefault="0073154F" w:rsidP="00915DFF">
      <w:pPr>
        <w:ind w:right="26" w:firstLine="284"/>
        <w:contextualSpacing/>
        <w:jc w:val="both"/>
        <w:rPr>
          <w:sz w:val="24"/>
          <w:szCs w:val="24"/>
          <w:lang w:val="bg-BG"/>
        </w:rPr>
      </w:pPr>
      <w:r w:rsidRPr="0073154F">
        <w:rPr>
          <w:sz w:val="24"/>
          <w:szCs w:val="24"/>
          <w:lang w:val="bg-BG"/>
        </w:rPr>
        <w:t>3</w:t>
      </w:r>
      <w:r w:rsidR="00915DFF" w:rsidRPr="0073154F">
        <w:rPr>
          <w:sz w:val="24"/>
          <w:szCs w:val="24"/>
          <w:lang w:val="bg-BG"/>
        </w:rPr>
        <w:t>.1.</w:t>
      </w:r>
      <w:r w:rsidR="00915DFF">
        <w:rPr>
          <w:b/>
          <w:sz w:val="24"/>
          <w:szCs w:val="24"/>
          <w:lang w:val="bg-BG"/>
        </w:rPr>
        <w:t xml:space="preserve">  </w:t>
      </w:r>
      <w:r w:rsidR="00915DFF" w:rsidRPr="0073154F">
        <w:rPr>
          <w:sz w:val="24"/>
          <w:szCs w:val="24"/>
          <w:lang w:val="bg-BG"/>
        </w:rPr>
        <w:t xml:space="preserve">ПВЦ Паничище </w:t>
      </w:r>
      <w:r w:rsidR="00915DFF" w:rsidRPr="0073154F">
        <w:rPr>
          <w:i/>
          <w:sz w:val="24"/>
          <w:szCs w:val="24"/>
        </w:rPr>
        <w:t>(</w:t>
      </w:r>
      <w:r w:rsidRPr="0073154F">
        <w:rPr>
          <w:i/>
          <w:sz w:val="24"/>
          <w:szCs w:val="24"/>
          <w:lang w:val="bg-BG"/>
        </w:rPr>
        <w:t xml:space="preserve"> </w:t>
      </w:r>
      <w:r w:rsidR="00A25E40">
        <w:rPr>
          <w:i/>
          <w:sz w:val="24"/>
          <w:szCs w:val="24"/>
          <w:lang w:val="bg-BG"/>
        </w:rPr>
        <w:t xml:space="preserve">гр. Сапарева </w:t>
      </w:r>
      <w:r w:rsidR="00A25E40" w:rsidRPr="007D291B">
        <w:rPr>
          <w:i/>
          <w:sz w:val="24"/>
          <w:szCs w:val="24"/>
          <w:lang w:val="bg-BG"/>
        </w:rPr>
        <w:t>б</w:t>
      </w:r>
      <w:r w:rsidR="00915DFF" w:rsidRPr="007D291B">
        <w:rPr>
          <w:i/>
          <w:sz w:val="24"/>
          <w:szCs w:val="24"/>
          <w:lang w:val="bg-BG"/>
        </w:rPr>
        <w:t>а</w:t>
      </w:r>
      <w:r w:rsidR="00915DFF" w:rsidRPr="0073154F">
        <w:rPr>
          <w:i/>
          <w:sz w:val="24"/>
          <w:szCs w:val="24"/>
          <w:lang w:val="bg-BG"/>
        </w:rPr>
        <w:t>ня, местност Паничище</w:t>
      </w:r>
      <w:r w:rsidRPr="0073154F">
        <w:rPr>
          <w:i/>
          <w:sz w:val="24"/>
          <w:szCs w:val="24"/>
          <w:lang w:val="bg-BG"/>
        </w:rPr>
        <w:t xml:space="preserve"> </w:t>
      </w:r>
      <w:r w:rsidR="00915DFF" w:rsidRPr="0073154F">
        <w:rPr>
          <w:i/>
          <w:sz w:val="24"/>
          <w:szCs w:val="24"/>
        </w:rPr>
        <w:t>)</w:t>
      </w:r>
      <w:r w:rsidRPr="0073154F">
        <w:rPr>
          <w:sz w:val="24"/>
          <w:szCs w:val="24"/>
          <w:lang w:val="bg-BG"/>
        </w:rPr>
        <w:t>;</w:t>
      </w:r>
    </w:p>
    <w:p w:rsidR="00915DFF" w:rsidRPr="0073154F" w:rsidRDefault="0073154F" w:rsidP="00915DFF">
      <w:pPr>
        <w:ind w:right="26" w:firstLine="284"/>
        <w:contextualSpacing/>
        <w:jc w:val="both"/>
        <w:rPr>
          <w:sz w:val="24"/>
          <w:szCs w:val="24"/>
          <w:lang w:val="bg-BG"/>
        </w:rPr>
      </w:pPr>
      <w:r w:rsidRPr="0073154F">
        <w:rPr>
          <w:sz w:val="24"/>
          <w:szCs w:val="24"/>
          <w:lang w:val="bg-BG"/>
        </w:rPr>
        <w:t>3</w:t>
      </w:r>
      <w:r w:rsidR="00915DFF" w:rsidRPr="0073154F">
        <w:rPr>
          <w:sz w:val="24"/>
          <w:szCs w:val="24"/>
          <w:lang w:val="bg-BG"/>
        </w:rPr>
        <w:t xml:space="preserve">.2.  ПВЦ Приморско </w:t>
      </w:r>
      <w:r w:rsidR="00915DFF" w:rsidRPr="0073154F">
        <w:rPr>
          <w:sz w:val="24"/>
          <w:szCs w:val="24"/>
        </w:rPr>
        <w:t>(</w:t>
      </w:r>
      <w:r w:rsidRPr="0073154F">
        <w:rPr>
          <w:sz w:val="24"/>
          <w:szCs w:val="24"/>
          <w:lang w:val="bg-BG"/>
        </w:rPr>
        <w:t xml:space="preserve"> </w:t>
      </w:r>
      <w:r w:rsidR="00915DFF" w:rsidRPr="0073154F">
        <w:rPr>
          <w:i/>
          <w:sz w:val="24"/>
          <w:szCs w:val="24"/>
          <w:lang w:val="bg-BG"/>
        </w:rPr>
        <w:t>гр. Приморско, ул. „Сирена” № 8</w:t>
      </w:r>
      <w:r w:rsidRPr="0073154F">
        <w:rPr>
          <w:i/>
          <w:sz w:val="24"/>
          <w:szCs w:val="24"/>
          <w:lang w:val="bg-BG"/>
        </w:rPr>
        <w:t xml:space="preserve"> </w:t>
      </w:r>
      <w:r w:rsidR="00915DFF" w:rsidRPr="0073154F">
        <w:rPr>
          <w:sz w:val="24"/>
          <w:szCs w:val="24"/>
        </w:rPr>
        <w:t>)</w:t>
      </w:r>
      <w:r w:rsidRPr="0073154F">
        <w:rPr>
          <w:sz w:val="24"/>
          <w:szCs w:val="24"/>
          <w:lang w:val="bg-BG"/>
        </w:rPr>
        <w:t>;</w:t>
      </w:r>
    </w:p>
    <w:p w:rsidR="00915DFF" w:rsidRPr="0073154F" w:rsidRDefault="0073154F" w:rsidP="00F9608E">
      <w:pPr>
        <w:ind w:firstLine="284"/>
        <w:jc w:val="both"/>
        <w:rPr>
          <w:sz w:val="24"/>
          <w:szCs w:val="24"/>
          <w:lang w:val="bg-BG"/>
        </w:rPr>
      </w:pPr>
      <w:r w:rsidRPr="0073154F">
        <w:rPr>
          <w:sz w:val="24"/>
          <w:szCs w:val="24"/>
          <w:lang w:val="bg-BG"/>
        </w:rPr>
        <w:t>3</w:t>
      </w:r>
      <w:r w:rsidR="00915DFF" w:rsidRPr="0073154F">
        <w:rPr>
          <w:sz w:val="24"/>
          <w:szCs w:val="24"/>
          <w:lang w:val="bg-BG"/>
        </w:rPr>
        <w:t xml:space="preserve">.3. </w:t>
      </w:r>
      <w:r w:rsidR="00B73EC2">
        <w:rPr>
          <w:sz w:val="24"/>
          <w:szCs w:val="24"/>
          <w:lang w:val="bg-BG"/>
        </w:rPr>
        <w:t xml:space="preserve"> </w:t>
      </w:r>
      <w:r w:rsidR="00915DFF" w:rsidRPr="0073154F">
        <w:rPr>
          <w:sz w:val="24"/>
          <w:szCs w:val="24"/>
          <w:lang w:val="bg-BG"/>
        </w:rPr>
        <w:t>ПВЦ Железничар</w:t>
      </w:r>
      <w:r w:rsidR="00915DFF" w:rsidRPr="00915DFF">
        <w:rPr>
          <w:b/>
          <w:sz w:val="24"/>
          <w:szCs w:val="24"/>
          <w:lang w:val="bg-BG"/>
        </w:rPr>
        <w:t xml:space="preserve"> </w:t>
      </w:r>
      <w:r w:rsidR="00915DFF" w:rsidRPr="0073154F">
        <w:rPr>
          <w:sz w:val="24"/>
          <w:szCs w:val="24"/>
        </w:rPr>
        <w:t>(</w:t>
      </w:r>
      <w:r w:rsidR="00915DFF" w:rsidRPr="00915DFF">
        <w:rPr>
          <w:i/>
          <w:sz w:val="24"/>
          <w:szCs w:val="24"/>
          <w:lang w:val="bg-BG"/>
        </w:rPr>
        <w:t>гр. Варна, к.к. Чайка 1-спирка „Журналист”</w:t>
      </w:r>
      <w:r w:rsidR="00915DFF" w:rsidRPr="00915DFF">
        <w:rPr>
          <w:i/>
          <w:sz w:val="24"/>
          <w:szCs w:val="24"/>
        </w:rPr>
        <w:t>)</w:t>
      </w:r>
    </w:p>
    <w:p w:rsidR="00403F72" w:rsidRDefault="00403F72" w:rsidP="0073154F">
      <w:pPr>
        <w:jc w:val="both"/>
        <w:rPr>
          <w:b/>
          <w:sz w:val="24"/>
          <w:szCs w:val="24"/>
          <w:lang w:val="bg-BG"/>
        </w:rPr>
      </w:pPr>
    </w:p>
    <w:p w:rsidR="0073154F" w:rsidRPr="003A1078" w:rsidRDefault="00403F72" w:rsidP="0073154F">
      <w:pPr>
        <w:jc w:val="both"/>
        <w:rPr>
          <w:b/>
          <w:sz w:val="24"/>
          <w:szCs w:val="24"/>
          <w:lang w:val="bg-BG"/>
        </w:rPr>
      </w:pPr>
      <w:r>
        <w:rPr>
          <w:b/>
          <w:sz w:val="24"/>
          <w:szCs w:val="24"/>
          <w:lang w:val="bg-BG"/>
        </w:rPr>
        <w:t xml:space="preserve">     </w:t>
      </w:r>
      <w:r w:rsidRPr="00F120D1">
        <w:rPr>
          <w:b/>
          <w:sz w:val="24"/>
          <w:szCs w:val="24"/>
          <w:lang w:val="bg-BG"/>
        </w:rPr>
        <w:t xml:space="preserve">Всеки </w:t>
      </w:r>
      <w:r w:rsidR="0012425C" w:rsidRPr="00F120D1">
        <w:rPr>
          <w:b/>
          <w:sz w:val="24"/>
          <w:szCs w:val="24"/>
          <w:lang w:val="bg-BG"/>
        </w:rPr>
        <w:t>участник може да кандидатства по съответната/ите обособена/и позиция/и за</w:t>
      </w:r>
      <w:r w:rsidRPr="00F120D1">
        <w:rPr>
          <w:b/>
          <w:sz w:val="24"/>
          <w:szCs w:val="24"/>
          <w:lang w:val="bg-BG"/>
        </w:rPr>
        <w:t xml:space="preserve"> един или повече </w:t>
      </w:r>
      <w:r w:rsidR="00A83FD9" w:rsidRPr="00F120D1">
        <w:rPr>
          <w:b/>
          <w:sz w:val="24"/>
          <w:szCs w:val="24"/>
          <w:lang w:val="bg-BG"/>
        </w:rPr>
        <w:t xml:space="preserve">от посочените в т.3 </w:t>
      </w:r>
      <w:r w:rsidRPr="00F120D1">
        <w:rPr>
          <w:b/>
          <w:sz w:val="24"/>
          <w:szCs w:val="24"/>
          <w:lang w:val="bg-BG"/>
        </w:rPr>
        <w:t>обекти /ПВЦ/ на доставка.</w:t>
      </w:r>
    </w:p>
    <w:p w:rsidR="00403F72" w:rsidRDefault="00403F72" w:rsidP="0073154F">
      <w:pPr>
        <w:jc w:val="both"/>
        <w:rPr>
          <w:b/>
          <w:sz w:val="24"/>
          <w:szCs w:val="24"/>
          <w:lang w:val="bg-BG"/>
        </w:rPr>
      </w:pPr>
    </w:p>
    <w:p w:rsidR="0073154F" w:rsidRPr="0073154F" w:rsidRDefault="0073154F" w:rsidP="0073154F">
      <w:pPr>
        <w:jc w:val="both"/>
        <w:rPr>
          <w:b/>
          <w:sz w:val="24"/>
          <w:szCs w:val="24"/>
          <w:lang w:val="bg-BG"/>
        </w:rPr>
      </w:pPr>
      <w:r w:rsidRPr="0073154F">
        <w:rPr>
          <w:b/>
          <w:sz w:val="24"/>
          <w:szCs w:val="24"/>
          <w:lang w:val="bg-BG"/>
        </w:rPr>
        <w:t>4.</w:t>
      </w:r>
      <w:r w:rsidRPr="0073154F">
        <w:rPr>
          <w:sz w:val="24"/>
          <w:szCs w:val="24"/>
          <w:lang w:val="bg-BG"/>
        </w:rPr>
        <w:t xml:space="preserve"> </w:t>
      </w:r>
      <w:r w:rsidRPr="0073154F">
        <w:rPr>
          <w:b/>
          <w:sz w:val="24"/>
          <w:szCs w:val="24"/>
          <w:lang w:val="bg-BG"/>
        </w:rPr>
        <w:t>С</w:t>
      </w:r>
      <w:proofErr w:type="spellStart"/>
      <w:r w:rsidRPr="0073154F">
        <w:rPr>
          <w:b/>
          <w:sz w:val="24"/>
          <w:szCs w:val="24"/>
        </w:rPr>
        <w:t>рок</w:t>
      </w:r>
      <w:proofErr w:type="spellEnd"/>
      <w:r w:rsidRPr="0073154F">
        <w:rPr>
          <w:b/>
          <w:sz w:val="24"/>
          <w:szCs w:val="24"/>
          <w:lang w:val="bg-BG"/>
        </w:rPr>
        <w:t xml:space="preserve"> за изпълнение</w:t>
      </w:r>
      <w:r w:rsidR="00A7691B">
        <w:rPr>
          <w:b/>
          <w:sz w:val="24"/>
          <w:szCs w:val="24"/>
          <w:lang w:val="bg-BG"/>
        </w:rPr>
        <w:t xml:space="preserve"> на доставките</w:t>
      </w:r>
      <w:r w:rsidRPr="0073154F">
        <w:rPr>
          <w:b/>
          <w:sz w:val="24"/>
          <w:szCs w:val="24"/>
        </w:rPr>
        <w:t>:</w:t>
      </w:r>
    </w:p>
    <w:p w:rsidR="0073154F" w:rsidRPr="00915DFF" w:rsidRDefault="00780875" w:rsidP="00EC70A3">
      <w:pPr>
        <w:ind w:right="26" w:firstLine="284"/>
        <w:contextualSpacing/>
        <w:jc w:val="both"/>
        <w:rPr>
          <w:b/>
          <w:sz w:val="24"/>
          <w:szCs w:val="24"/>
          <w:lang w:val="bg-BG"/>
        </w:rPr>
      </w:pPr>
      <w:r>
        <w:rPr>
          <w:b/>
          <w:sz w:val="24"/>
          <w:szCs w:val="24"/>
          <w:lang w:val="bg-BG"/>
        </w:rPr>
        <w:t xml:space="preserve">4.1.  </w:t>
      </w:r>
      <w:r w:rsidR="003A1078">
        <w:rPr>
          <w:b/>
          <w:sz w:val="24"/>
          <w:szCs w:val="24"/>
          <w:lang w:val="bg-BG"/>
        </w:rPr>
        <w:t xml:space="preserve">За </w:t>
      </w:r>
      <w:r>
        <w:rPr>
          <w:b/>
          <w:sz w:val="24"/>
          <w:szCs w:val="24"/>
          <w:lang w:val="bg-BG"/>
        </w:rPr>
        <w:t xml:space="preserve">ПВЦ Паничище </w:t>
      </w:r>
      <w:r w:rsidR="00F120D1">
        <w:rPr>
          <w:b/>
          <w:sz w:val="24"/>
          <w:szCs w:val="24"/>
          <w:lang w:val="bg-BG"/>
        </w:rPr>
        <w:t xml:space="preserve">– </w:t>
      </w:r>
      <w:r w:rsidR="00B34F7F">
        <w:rPr>
          <w:b/>
          <w:sz w:val="24"/>
          <w:szCs w:val="24"/>
          <w:lang w:val="bg-BG"/>
        </w:rPr>
        <w:t>за срок от 3 /три/ години, считано от датата на сключване на договор</w:t>
      </w:r>
      <w:r w:rsidR="0073154F" w:rsidRPr="00B34F7F">
        <w:rPr>
          <w:b/>
          <w:sz w:val="24"/>
          <w:szCs w:val="24"/>
          <w:lang w:val="bg-BG"/>
        </w:rPr>
        <w:t>;</w:t>
      </w:r>
    </w:p>
    <w:p w:rsidR="0073154F" w:rsidRPr="00915DFF" w:rsidRDefault="00B34F7F" w:rsidP="00EC70A3">
      <w:pPr>
        <w:ind w:right="26" w:firstLine="284"/>
        <w:contextualSpacing/>
        <w:jc w:val="both"/>
        <w:rPr>
          <w:b/>
          <w:sz w:val="24"/>
          <w:szCs w:val="24"/>
          <w:lang w:val="bg-BG"/>
        </w:rPr>
      </w:pPr>
      <w:r>
        <w:rPr>
          <w:b/>
          <w:sz w:val="24"/>
          <w:szCs w:val="24"/>
          <w:lang w:val="bg-BG"/>
        </w:rPr>
        <w:t xml:space="preserve">4.2. </w:t>
      </w:r>
      <w:r w:rsidR="003A1078">
        <w:rPr>
          <w:b/>
          <w:sz w:val="24"/>
          <w:szCs w:val="24"/>
          <w:lang w:val="bg-BG"/>
        </w:rPr>
        <w:t xml:space="preserve">За </w:t>
      </w:r>
      <w:r w:rsidR="00780875">
        <w:rPr>
          <w:b/>
          <w:sz w:val="24"/>
          <w:szCs w:val="24"/>
          <w:lang w:val="bg-BG"/>
        </w:rPr>
        <w:t xml:space="preserve">ПВЦ Приморско </w:t>
      </w:r>
      <w:r w:rsidR="00C909E3">
        <w:rPr>
          <w:b/>
          <w:sz w:val="24"/>
          <w:szCs w:val="24"/>
          <w:lang w:val="bg-BG"/>
        </w:rPr>
        <w:t xml:space="preserve">– </w:t>
      </w:r>
      <w:r>
        <w:rPr>
          <w:b/>
          <w:sz w:val="24"/>
          <w:szCs w:val="24"/>
          <w:lang w:val="bg-BG"/>
        </w:rPr>
        <w:t>от 01.05.2018г. до 31.10.2018г., от 01.05.2019г. до 31.10.2019г. и от 01.05.2020г. до 31.10.2020г.</w:t>
      </w:r>
      <w:r w:rsidR="0073154F" w:rsidRPr="00915DFF">
        <w:rPr>
          <w:b/>
          <w:sz w:val="24"/>
          <w:szCs w:val="24"/>
          <w:lang w:val="bg-BG"/>
        </w:rPr>
        <w:t>;</w:t>
      </w:r>
    </w:p>
    <w:p w:rsidR="0073154F" w:rsidRDefault="0073154F" w:rsidP="00780875">
      <w:pPr>
        <w:ind w:right="26" w:firstLine="284"/>
        <w:contextualSpacing/>
        <w:jc w:val="both"/>
        <w:rPr>
          <w:b/>
          <w:sz w:val="24"/>
          <w:szCs w:val="24"/>
          <w:lang w:val="bg-BG"/>
        </w:rPr>
      </w:pPr>
      <w:r>
        <w:rPr>
          <w:b/>
          <w:sz w:val="24"/>
          <w:szCs w:val="24"/>
          <w:lang w:val="bg-BG"/>
        </w:rPr>
        <w:t xml:space="preserve">4.3. </w:t>
      </w:r>
      <w:r w:rsidR="003A1078">
        <w:rPr>
          <w:b/>
          <w:sz w:val="24"/>
          <w:szCs w:val="24"/>
          <w:lang w:val="bg-BG"/>
        </w:rPr>
        <w:t xml:space="preserve">За </w:t>
      </w:r>
      <w:r w:rsidR="0012425C">
        <w:rPr>
          <w:b/>
          <w:sz w:val="24"/>
          <w:szCs w:val="24"/>
          <w:lang w:val="bg-BG"/>
        </w:rPr>
        <w:t xml:space="preserve">ПВЦ Железничар </w:t>
      </w:r>
      <w:r w:rsidRPr="00915DFF">
        <w:rPr>
          <w:i/>
          <w:sz w:val="24"/>
          <w:szCs w:val="24"/>
          <w:lang w:val="bg-BG"/>
        </w:rPr>
        <w:t xml:space="preserve"> </w:t>
      </w:r>
      <w:r w:rsidR="00C909E3">
        <w:rPr>
          <w:b/>
          <w:sz w:val="24"/>
          <w:szCs w:val="24"/>
          <w:lang w:val="bg-BG"/>
        </w:rPr>
        <w:t xml:space="preserve">– </w:t>
      </w:r>
      <w:r w:rsidR="00687613">
        <w:rPr>
          <w:b/>
          <w:sz w:val="24"/>
          <w:szCs w:val="24"/>
          <w:lang w:val="bg-BG"/>
        </w:rPr>
        <w:t xml:space="preserve">от </w:t>
      </w:r>
      <w:r w:rsidR="00B34F7F">
        <w:rPr>
          <w:b/>
          <w:sz w:val="24"/>
          <w:szCs w:val="24"/>
          <w:lang w:val="bg-BG"/>
        </w:rPr>
        <w:t>01.05.2018г.</w:t>
      </w:r>
      <w:r w:rsidR="00687613">
        <w:rPr>
          <w:b/>
          <w:sz w:val="24"/>
          <w:szCs w:val="24"/>
          <w:lang w:val="bg-BG"/>
        </w:rPr>
        <w:t xml:space="preserve"> до </w:t>
      </w:r>
      <w:r w:rsidR="00B34F7F">
        <w:rPr>
          <w:b/>
          <w:sz w:val="24"/>
          <w:szCs w:val="24"/>
          <w:lang w:val="bg-BG"/>
        </w:rPr>
        <w:t xml:space="preserve">31.10.2018г., </w:t>
      </w:r>
      <w:r w:rsidR="00687613">
        <w:rPr>
          <w:b/>
          <w:sz w:val="24"/>
          <w:szCs w:val="24"/>
          <w:lang w:val="bg-BG"/>
        </w:rPr>
        <w:t xml:space="preserve">от </w:t>
      </w:r>
      <w:r w:rsidR="00B34F7F">
        <w:rPr>
          <w:b/>
          <w:sz w:val="24"/>
          <w:szCs w:val="24"/>
          <w:lang w:val="bg-BG"/>
        </w:rPr>
        <w:t>01.05.2019г.</w:t>
      </w:r>
      <w:r w:rsidR="00687613">
        <w:rPr>
          <w:b/>
          <w:sz w:val="24"/>
          <w:szCs w:val="24"/>
          <w:lang w:val="bg-BG"/>
        </w:rPr>
        <w:t xml:space="preserve"> до </w:t>
      </w:r>
      <w:r w:rsidR="00B34F7F">
        <w:rPr>
          <w:b/>
          <w:sz w:val="24"/>
          <w:szCs w:val="24"/>
          <w:lang w:val="bg-BG"/>
        </w:rPr>
        <w:t xml:space="preserve">31.10.2019г. и </w:t>
      </w:r>
      <w:r w:rsidR="00687613">
        <w:rPr>
          <w:b/>
          <w:sz w:val="24"/>
          <w:szCs w:val="24"/>
          <w:lang w:val="bg-BG"/>
        </w:rPr>
        <w:t xml:space="preserve">от </w:t>
      </w:r>
      <w:r w:rsidR="00B34F7F">
        <w:rPr>
          <w:b/>
          <w:sz w:val="24"/>
          <w:szCs w:val="24"/>
          <w:lang w:val="bg-BG"/>
        </w:rPr>
        <w:t>01.05.2020г.</w:t>
      </w:r>
      <w:r w:rsidR="00687613">
        <w:rPr>
          <w:b/>
          <w:sz w:val="24"/>
          <w:szCs w:val="24"/>
          <w:lang w:val="bg-BG"/>
        </w:rPr>
        <w:t xml:space="preserve"> до </w:t>
      </w:r>
      <w:r w:rsidR="00B34F7F">
        <w:rPr>
          <w:b/>
          <w:sz w:val="24"/>
          <w:szCs w:val="24"/>
          <w:lang w:val="bg-BG"/>
        </w:rPr>
        <w:t>31.10.2020г.</w:t>
      </w:r>
    </w:p>
    <w:p w:rsidR="00780875" w:rsidRPr="00780875" w:rsidRDefault="00780875" w:rsidP="00780875">
      <w:pPr>
        <w:ind w:right="26" w:firstLine="284"/>
        <w:contextualSpacing/>
        <w:jc w:val="both"/>
        <w:rPr>
          <w:b/>
          <w:sz w:val="24"/>
          <w:szCs w:val="24"/>
          <w:lang w:val="bg-BG"/>
        </w:rPr>
      </w:pPr>
    </w:p>
    <w:p w:rsidR="00912976" w:rsidRDefault="00B01546" w:rsidP="00A709FC">
      <w:pPr>
        <w:jc w:val="both"/>
        <w:rPr>
          <w:sz w:val="24"/>
          <w:szCs w:val="24"/>
          <w:lang w:val="bg-BG"/>
        </w:rPr>
      </w:pPr>
      <w:r>
        <w:rPr>
          <w:b/>
          <w:sz w:val="24"/>
          <w:szCs w:val="24"/>
        </w:rPr>
        <w:lastRenderedPageBreak/>
        <w:t>5</w:t>
      </w:r>
      <w:r w:rsidR="00A709FC" w:rsidRPr="00CB6F15">
        <w:rPr>
          <w:b/>
          <w:sz w:val="24"/>
          <w:szCs w:val="24"/>
          <w:lang w:val="bg-BG"/>
        </w:rPr>
        <w:t>.</w:t>
      </w:r>
      <w:r w:rsidR="00A709FC" w:rsidRPr="00CB6F15">
        <w:rPr>
          <w:sz w:val="24"/>
          <w:szCs w:val="24"/>
          <w:lang w:val="bg-BG"/>
        </w:rPr>
        <w:t xml:space="preserve"> </w:t>
      </w:r>
      <w:proofErr w:type="spellStart"/>
      <w:r w:rsidR="00912976" w:rsidRPr="00B75E16">
        <w:rPr>
          <w:sz w:val="24"/>
          <w:szCs w:val="24"/>
        </w:rPr>
        <w:t>Начин</w:t>
      </w:r>
      <w:proofErr w:type="spellEnd"/>
      <w:r w:rsidR="00912976" w:rsidRPr="00B75E16">
        <w:rPr>
          <w:sz w:val="24"/>
          <w:szCs w:val="24"/>
        </w:rPr>
        <w:t xml:space="preserve"> </w:t>
      </w:r>
      <w:proofErr w:type="spellStart"/>
      <w:r w:rsidR="00912976" w:rsidRPr="00B75E16">
        <w:rPr>
          <w:sz w:val="24"/>
          <w:szCs w:val="24"/>
        </w:rPr>
        <w:t>на</w:t>
      </w:r>
      <w:proofErr w:type="spellEnd"/>
      <w:r w:rsidR="00912976" w:rsidRPr="00B75E16">
        <w:rPr>
          <w:sz w:val="24"/>
          <w:szCs w:val="24"/>
        </w:rPr>
        <w:t xml:space="preserve"> </w:t>
      </w:r>
      <w:proofErr w:type="spellStart"/>
      <w:r w:rsidR="00912976" w:rsidRPr="00B75E16">
        <w:rPr>
          <w:sz w:val="24"/>
          <w:szCs w:val="24"/>
        </w:rPr>
        <w:t>плащане</w:t>
      </w:r>
      <w:proofErr w:type="spellEnd"/>
      <w:r w:rsidR="00912976" w:rsidRPr="00B75E16">
        <w:rPr>
          <w:sz w:val="24"/>
          <w:szCs w:val="24"/>
        </w:rPr>
        <w:t xml:space="preserve"> </w:t>
      </w:r>
      <w:r w:rsidR="00912976" w:rsidRPr="00B75E16">
        <w:rPr>
          <w:color w:val="000000"/>
          <w:sz w:val="24"/>
          <w:szCs w:val="24"/>
          <w:lang w:val="bg-BG"/>
        </w:rPr>
        <w:t xml:space="preserve">– по банков път, в лева, </w:t>
      </w:r>
      <w:r w:rsidR="00912976" w:rsidRPr="00B75E16">
        <w:rPr>
          <w:sz w:val="24"/>
          <w:szCs w:val="24"/>
          <w:lang w:val="bg-BG"/>
        </w:rPr>
        <w:t>до 30 /тридесет/ дни сле</w:t>
      </w:r>
      <w:r w:rsidR="00875831" w:rsidRPr="00B75E16">
        <w:rPr>
          <w:sz w:val="24"/>
          <w:szCs w:val="24"/>
          <w:lang w:val="bg-BG"/>
        </w:rPr>
        <w:t>д приключването на месеца, в кой</w:t>
      </w:r>
      <w:r w:rsidR="00912976" w:rsidRPr="00B75E16">
        <w:rPr>
          <w:sz w:val="24"/>
          <w:szCs w:val="24"/>
          <w:lang w:val="bg-BG"/>
        </w:rPr>
        <w:t xml:space="preserve">то са извършени доставките и получени: </w:t>
      </w:r>
      <w:r w:rsidR="00A25E40" w:rsidRPr="00B75E16">
        <w:rPr>
          <w:sz w:val="24"/>
          <w:szCs w:val="24"/>
          <w:lang w:val="bg-BG"/>
        </w:rPr>
        <w:t>оригинал на данъчна фактура, приемо – предавателни</w:t>
      </w:r>
      <w:r w:rsidR="00912976" w:rsidRPr="00B75E16">
        <w:rPr>
          <w:sz w:val="24"/>
          <w:szCs w:val="24"/>
          <w:lang w:val="bg-BG"/>
        </w:rPr>
        <w:t xml:space="preserve"> протокол</w:t>
      </w:r>
      <w:r w:rsidR="00A25E40" w:rsidRPr="00B75E16">
        <w:rPr>
          <w:sz w:val="24"/>
          <w:szCs w:val="24"/>
          <w:lang w:val="bg-BG"/>
        </w:rPr>
        <w:t>и за доставените продукти и сертификати за качество.</w:t>
      </w:r>
      <w:r w:rsidR="00912976" w:rsidRPr="00A25E40">
        <w:rPr>
          <w:sz w:val="24"/>
          <w:szCs w:val="24"/>
          <w:lang w:val="bg-BG"/>
        </w:rPr>
        <w:t xml:space="preserve"> </w:t>
      </w:r>
    </w:p>
    <w:p w:rsidR="00912976" w:rsidRPr="0073479C" w:rsidRDefault="00912976" w:rsidP="00A709FC">
      <w:pPr>
        <w:jc w:val="both"/>
        <w:rPr>
          <w:sz w:val="24"/>
          <w:szCs w:val="24"/>
          <w:lang w:val="bg-BG"/>
        </w:rPr>
      </w:pPr>
    </w:p>
    <w:p w:rsidR="0073154F" w:rsidRDefault="00B01546" w:rsidP="00A709FC">
      <w:pPr>
        <w:ind w:right="4"/>
        <w:jc w:val="both"/>
        <w:rPr>
          <w:sz w:val="24"/>
          <w:szCs w:val="24"/>
          <w:lang w:val="bg-BG"/>
        </w:rPr>
      </w:pPr>
      <w:r>
        <w:rPr>
          <w:b/>
          <w:sz w:val="24"/>
          <w:szCs w:val="24"/>
        </w:rPr>
        <w:t>6</w:t>
      </w:r>
      <w:r w:rsidR="00A709FC" w:rsidRPr="00CB6F15">
        <w:rPr>
          <w:b/>
          <w:sz w:val="24"/>
          <w:szCs w:val="24"/>
          <w:lang w:val="bg-BG"/>
        </w:rPr>
        <w:t>.</w:t>
      </w:r>
      <w:r w:rsidR="00A709FC" w:rsidRPr="00CB6F15">
        <w:rPr>
          <w:sz w:val="24"/>
          <w:szCs w:val="24"/>
          <w:lang w:val="bg-BG"/>
        </w:rPr>
        <w:t xml:space="preserve"> Дружеството ще сключи </w:t>
      </w:r>
      <w:r w:rsidR="00A7691B">
        <w:rPr>
          <w:sz w:val="24"/>
          <w:szCs w:val="24"/>
          <w:lang w:val="bg-BG"/>
        </w:rPr>
        <w:t xml:space="preserve">писмен </w:t>
      </w:r>
      <w:r w:rsidR="00A709FC" w:rsidRPr="00CB6F15">
        <w:rPr>
          <w:sz w:val="24"/>
          <w:szCs w:val="24"/>
          <w:lang w:val="bg-BG"/>
        </w:rPr>
        <w:t xml:space="preserve">договор за </w:t>
      </w:r>
      <w:r w:rsidR="00A97BB8">
        <w:rPr>
          <w:sz w:val="24"/>
          <w:szCs w:val="24"/>
          <w:lang w:val="bg-BG"/>
        </w:rPr>
        <w:t>изпълнение</w:t>
      </w:r>
      <w:r w:rsidR="00A7691B">
        <w:rPr>
          <w:sz w:val="24"/>
          <w:szCs w:val="24"/>
          <w:lang w:val="bg-BG"/>
        </w:rPr>
        <w:t xml:space="preserve"> на доставките</w:t>
      </w:r>
      <w:r w:rsidR="00A709FC" w:rsidRPr="00CB6F15">
        <w:rPr>
          <w:sz w:val="24"/>
          <w:szCs w:val="24"/>
          <w:lang w:val="bg-BG"/>
        </w:rPr>
        <w:t xml:space="preserve">, с </w:t>
      </w:r>
      <w:r w:rsidR="00A97BB8">
        <w:rPr>
          <w:sz w:val="24"/>
          <w:szCs w:val="24"/>
          <w:lang w:val="bg-BG"/>
        </w:rPr>
        <w:t>участника</w:t>
      </w:r>
      <w:r w:rsidR="0062339A">
        <w:rPr>
          <w:sz w:val="24"/>
          <w:szCs w:val="24"/>
          <w:lang w:val="bg-BG"/>
        </w:rPr>
        <w:t>, класиран на първо място,</w:t>
      </w:r>
      <w:r w:rsidR="0012425C">
        <w:rPr>
          <w:sz w:val="24"/>
          <w:szCs w:val="24"/>
          <w:lang w:val="bg-BG"/>
        </w:rPr>
        <w:t xml:space="preserve"> </w:t>
      </w:r>
      <w:r w:rsidR="0012425C" w:rsidRPr="00FF3932">
        <w:rPr>
          <w:sz w:val="24"/>
          <w:szCs w:val="24"/>
          <w:lang w:val="bg-BG"/>
        </w:rPr>
        <w:t>за съответната обособена</w:t>
      </w:r>
      <w:r w:rsidRPr="00FF3932">
        <w:rPr>
          <w:sz w:val="24"/>
          <w:szCs w:val="24"/>
          <w:lang w:val="bg-BG"/>
        </w:rPr>
        <w:t>/и</w:t>
      </w:r>
      <w:r w:rsidR="0012425C" w:rsidRPr="00FF3932">
        <w:rPr>
          <w:sz w:val="24"/>
          <w:szCs w:val="24"/>
          <w:lang w:val="bg-BG"/>
        </w:rPr>
        <w:t xml:space="preserve"> позиция</w:t>
      </w:r>
      <w:r w:rsidRPr="00FF3932">
        <w:rPr>
          <w:sz w:val="24"/>
          <w:szCs w:val="24"/>
          <w:lang w:val="bg-BG"/>
        </w:rPr>
        <w:t>/ии</w:t>
      </w:r>
      <w:r w:rsidR="00A7691B" w:rsidRPr="00FF3932">
        <w:rPr>
          <w:sz w:val="24"/>
          <w:szCs w:val="24"/>
          <w:lang w:val="bg-BG"/>
        </w:rPr>
        <w:t>,</w:t>
      </w:r>
      <w:r w:rsidR="0012425C" w:rsidRPr="00FF3932">
        <w:rPr>
          <w:sz w:val="24"/>
          <w:szCs w:val="24"/>
          <w:lang w:val="bg-BG"/>
        </w:rPr>
        <w:t xml:space="preserve"> за съответния обект /ПВЦ/ на доставка</w:t>
      </w:r>
      <w:r w:rsidR="0012425C" w:rsidRPr="00780875">
        <w:rPr>
          <w:sz w:val="24"/>
          <w:szCs w:val="24"/>
          <w:lang w:val="bg-BG"/>
        </w:rPr>
        <w:t>,</w:t>
      </w:r>
      <w:r w:rsidR="0012425C">
        <w:rPr>
          <w:sz w:val="24"/>
          <w:szCs w:val="24"/>
          <w:lang w:val="bg-BG"/>
        </w:rPr>
        <w:t xml:space="preserve"> </w:t>
      </w:r>
      <w:r w:rsidR="0062339A">
        <w:rPr>
          <w:sz w:val="24"/>
          <w:szCs w:val="24"/>
          <w:lang w:val="bg-BG"/>
        </w:rPr>
        <w:t xml:space="preserve">съгласно проекта на договор – </w:t>
      </w:r>
      <w:r w:rsidR="005318BC" w:rsidRPr="00B75E16">
        <w:rPr>
          <w:color w:val="000000"/>
          <w:sz w:val="24"/>
          <w:szCs w:val="24"/>
          <w:lang w:val="bg-BG"/>
        </w:rPr>
        <w:t>Образец № 7, № 7а и № 7</w:t>
      </w:r>
      <w:r w:rsidR="00F9608E" w:rsidRPr="00B75E16">
        <w:rPr>
          <w:color w:val="000000"/>
          <w:sz w:val="24"/>
          <w:szCs w:val="24"/>
          <w:lang w:val="bg-BG"/>
        </w:rPr>
        <w:t xml:space="preserve">б </w:t>
      </w:r>
      <w:r w:rsidR="0062339A" w:rsidRPr="00B75E16">
        <w:rPr>
          <w:sz w:val="24"/>
          <w:szCs w:val="24"/>
          <w:lang w:val="bg-BG"/>
        </w:rPr>
        <w:t>от конкурсната документация.</w:t>
      </w:r>
    </w:p>
    <w:p w:rsidR="0073154F" w:rsidRDefault="0073154F" w:rsidP="00A709FC">
      <w:pPr>
        <w:ind w:right="4"/>
        <w:jc w:val="both"/>
        <w:rPr>
          <w:sz w:val="24"/>
          <w:szCs w:val="24"/>
          <w:lang w:val="bg-BG"/>
        </w:rPr>
      </w:pPr>
    </w:p>
    <w:p w:rsidR="00821426" w:rsidRPr="00CB6F15" w:rsidRDefault="00821426" w:rsidP="007F5E59">
      <w:pPr>
        <w:ind w:right="4"/>
        <w:jc w:val="both"/>
        <w:rPr>
          <w:sz w:val="24"/>
          <w:szCs w:val="24"/>
          <w:lang w:val="bg-BG"/>
        </w:rPr>
      </w:pPr>
    </w:p>
    <w:p w:rsidR="00A709FC" w:rsidRPr="00CB6F15" w:rsidRDefault="004B0B8F" w:rsidP="00A709FC">
      <w:pPr>
        <w:jc w:val="both"/>
        <w:rPr>
          <w:b/>
          <w:sz w:val="24"/>
          <w:szCs w:val="24"/>
          <w:lang w:val="bg-BG"/>
        </w:rPr>
      </w:pPr>
      <w:r>
        <w:rPr>
          <w:b/>
          <w:sz w:val="24"/>
          <w:szCs w:val="24"/>
        </w:rPr>
        <w:t>III</w:t>
      </w:r>
      <w:r w:rsidR="00A709FC" w:rsidRPr="00CB6F15">
        <w:rPr>
          <w:b/>
          <w:sz w:val="24"/>
          <w:szCs w:val="24"/>
          <w:lang w:val="bg-BG"/>
        </w:rPr>
        <w:t xml:space="preserve">. </w:t>
      </w:r>
      <w:r w:rsidR="00642CC3" w:rsidRPr="00CB6F15">
        <w:rPr>
          <w:b/>
          <w:sz w:val="24"/>
          <w:szCs w:val="24"/>
          <w:lang w:val="bg-BG"/>
        </w:rPr>
        <w:t>ИЗИСКВАНИЯ КЪМ КАНДИДАТИТЕ.</w:t>
      </w:r>
    </w:p>
    <w:p w:rsidR="00642CC3" w:rsidRPr="008615FE" w:rsidRDefault="00642CC3" w:rsidP="00642CC3">
      <w:pPr>
        <w:ind w:firstLine="284"/>
        <w:jc w:val="both"/>
        <w:rPr>
          <w:sz w:val="24"/>
          <w:szCs w:val="24"/>
          <w:lang w:val="bg-BG"/>
        </w:rPr>
      </w:pPr>
      <w:r>
        <w:rPr>
          <w:sz w:val="24"/>
          <w:szCs w:val="24"/>
          <w:lang w:val="bg-BG"/>
        </w:rPr>
        <w:t>1. П</w:t>
      </w:r>
      <w:r w:rsidRPr="0087231D">
        <w:rPr>
          <w:sz w:val="24"/>
          <w:szCs w:val="24"/>
          <w:lang w:val="bg-BG"/>
        </w:rPr>
        <w:t>редложения</w:t>
      </w:r>
      <w:r w:rsidRPr="0087231D">
        <w:rPr>
          <w:sz w:val="24"/>
          <w:szCs w:val="24"/>
        </w:rPr>
        <w:t xml:space="preserve"> </w:t>
      </w:r>
      <w:proofErr w:type="spellStart"/>
      <w:r w:rsidRPr="0087231D">
        <w:rPr>
          <w:sz w:val="24"/>
          <w:szCs w:val="24"/>
        </w:rPr>
        <w:t>за</w:t>
      </w:r>
      <w:proofErr w:type="spellEnd"/>
      <w:r w:rsidRPr="0087231D">
        <w:rPr>
          <w:sz w:val="24"/>
          <w:szCs w:val="24"/>
        </w:rPr>
        <w:t xml:space="preserve"> </w:t>
      </w:r>
      <w:proofErr w:type="spellStart"/>
      <w:r w:rsidRPr="0087231D">
        <w:rPr>
          <w:sz w:val="24"/>
          <w:szCs w:val="24"/>
        </w:rPr>
        <w:t>участие</w:t>
      </w:r>
      <w:proofErr w:type="spellEnd"/>
      <w:r w:rsidRPr="0087231D">
        <w:rPr>
          <w:sz w:val="24"/>
          <w:szCs w:val="24"/>
        </w:rPr>
        <w:t xml:space="preserve"> в </w:t>
      </w:r>
      <w:proofErr w:type="spellStart"/>
      <w:r w:rsidRPr="0087231D">
        <w:rPr>
          <w:sz w:val="24"/>
          <w:szCs w:val="24"/>
        </w:rPr>
        <w:t>конкурса</w:t>
      </w:r>
      <w:proofErr w:type="spellEnd"/>
      <w:r w:rsidRPr="0087231D">
        <w:rPr>
          <w:sz w:val="24"/>
          <w:szCs w:val="24"/>
        </w:rPr>
        <w:t xml:space="preserve"> </w:t>
      </w:r>
      <w:proofErr w:type="spellStart"/>
      <w:r w:rsidRPr="0087231D">
        <w:rPr>
          <w:sz w:val="24"/>
          <w:szCs w:val="24"/>
        </w:rPr>
        <w:t>се</w:t>
      </w:r>
      <w:proofErr w:type="spellEnd"/>
      <w:r w:rsidRPr="0087231D">
        <w:rPr>
          <w:sz w:val="24"/>
          <w:szCs w:val="24"/>
        </w:rPr>
        <w:t xml:space="preserve"> </w:t>
      </w:r>
      <w:proofErr w:type="spellStart"/>
      <w:r w:rsidRPr="0087231D">
        <w:rPr>
          <w:sz w:val="24"/>
          <w:szCs w:val="24"/>
        </w:rPr>
        <w:t>подават</w:t>
      </w:r>
      <w:proofErr w:type="spellEnd"/>
      <w:r w:rsidRPr="0087231D">
        <w:rPr>
          <w:sz w:val="24"/>
          <w:szCs w:val="24"/>
        </w:rPr>
        <w:t xml:space="preserve"> </w:t>
      </w:r>
      <w:r>
        <w:rPr>
          <w:sz w:val="24"/>
          <w:szCs w:val="24"/>
          <w:lang w:val="bg-BG"/>
        </w:rPr>
        <w:t xml:space="preserve">от участници – юридически лица или еднолични търговци, регистрирани по ЗДДС. Потенциалните доставчици на вино и спиртни напитки </w:t>
      </w:r>
      <w:r w:rsidR="00B15FBF">
        <w:rPr>
          <w:sz w:val="24"/>
          <w:szCs w:val="24"/>
          <w:lang w:val="bg-BG"/>
        </w:rPr>
        <w:t xml:space="preserve">следва </w:t>
      </w:r>
      <w:r>
        <w:rPr>
          <w:sz w:val="24"/>
          <w:szCs w:val="24"/>
          <w:lang w:val="bg-BG"/>
        </w:rPr>
        <w:t>да притежават валиден лиценз за търговия с тези продукти</w:t>
      </w:r>
      <w:r w:rsidRPr="00A01A42">
        <w:rPr>
          <w:sz w:val="24"/>
          <w:szCs w:val="24"/>
          <w:lang w:val="bg-BG"/>
        </w:rPr>
        <w:t>;</w:t>
      </w:r>
    </w:p>
    <w:p w:rsidR="00642CC3" w:rsidRPr="00B01546" w:rsidRDefault="00642CC3" w:rsidP="00642CC3">
      <w:pPr>
        <w:tabs>
          <w:tab w:val="left" w:pos="567"/>
        </w:tabs>
        <w:ind w:firstLine="284"/>
        <w:jc w:val="both"/>
        <w:rPr>
          <w:sz w:val="24"/>
          <w:szCs w:val="24"/>
        </w:rPr>
      </w:pPr>
      <w:r>
        <w:rPr>
          <w:sz w:val="24"/>
          <w:szCs w:val="24"/>
          <w:lang w:val="bg-BG"/>
        </w:rPr>
        <w:t>2. До</w:t>
      </w:r>
      <w:r w:rsidRPr="008615FE">
        <w:rPr>
          <w:sz w:val="24"/>
          <w:szCs w:val="24"/>
        </w:rPr>
        <w:t xml:space="preserve"> </w:t>
      </w:r>
      <w:proofErr w:type="spellStart"/>
      <w:r w:rsidRPr="008615FE">
        <w:rPr>
          <w:sz w:val="24"/>
          <w:szCs w:val="24"/>
        </w:rPr>
        <w:t>участие</w:t>
      </w:r>
      <w:proofErr w:type="spellEnd"/>
      <w:r w:rsidRPr="008615FE">
        <w:rPr>
          <w:sz w:val="24"/>
          <w:szCs w:val="24"/>
        </w:rPr>
        <w:t xml:space="preserve"> в </w:t>
      </w:r>
      <w:proofErr w:type="spellStart"/>
      <w:r w:rsidRPr="008615FE">
        <w:rPr>
          <w:sz w:val="24"/>
          <w:szCs w:val="24"/>
        </w:rPr>
        <w:t>конкурса</w:t>
      </w:r>
      <w:proofErr w:type="spellEnd"/>
      <w:r w:rsidRPr="008615FE">
        <w:rPr>
          <w:sz w:val="24"/>
          <w:szCs w:val="24"/>
        </w:rPr>
        <w:t xml:space="preserve"> </w:t>
      </w:r>
      <w:proofErr w:type="spellStart"/>
      <w:r w:rsidRPr="008615FE">
        <w:rPr>
          <w:sz w:val="24"/>
          <w:szCs w:val="24"/>
        </w:rPr>
        <w:t>се</w:t>
      </w:r>
      <w:proofErr w:type="spellEnd"/>
      <w:r w:rsidRPr="008615FE">
        <w:rPr>
          <w:sz w:val="24"/>
          <w:szCs w:val="24"/>
        </w:rPr>
        <w:t xml:space="preserve"> </w:t>
      </w:r>
      <w:proofErr w:type="spellStart"/>
      <w:r w:rsidRPr="008615FE">
        <w:rPr>
          <w:sz w:val="24"/>
          <w:szCs w:val="24"/>
        </w:rPr>
        <w:t>допускат</w:t>
      </w:r>
      <w:proofErr w:type="spellEnd"/>
      <w:r w:rsidRPr="008615FE">
        <w:rPr>
          <w:sz w:val="24"/>
          <w:szCs w:val="24"/>
        </w:rPr>
        <w:t xml:space="preserve"> </w:t>
      </w:r>
      <w:proofErr w:type="spellStart"/>
      <w:r w:rsidRPr="008615FE">
        <w:rPr>
          <w:sz w:val="24"/>
          <w:szCs w:val="24"/>
        </w:rPr>
        <w:t>кандидати</w:t>
      </w:r>
      <w:proofErr w:type="spellEnd"/>
      <w:r w:rsidRPr="008615FE">
        <w:rPr>
          <w:sz w:val="24"/>
          <w:szCs w:val="24"/>
        </w:rPr>
        <w:t xml:space="preserve">, </w:t>
      </w:r>
      <w:proofErr w:type="spellStart"/>
      <w:r w:rsidRPr="008615FE">
        <w:rPr>
          <w:sz w:val="24"/>
          <w:szCs w:val="24"/>
        </w:rPr>
        <w:t>подали</w:t>
      </w:r>
      <w:proofErr w:type="spellEnd"/>
      <w:r w:rsidRPr="008615FE">
        <w:rPr>
          <w:sz w:val="24"/>
          <w:szCs w:val="24"/>
        </w:rPr>
        <w:t xml:space="preserve"> </w:t>
      </w:r>
      <w:proofErr w:type="spellStart"/>
      <w:r w:rsidRPr="008615FE">
        <w:rPr>
          <w:sz w:val="24"/>
          <w:szCs w:val="24"/>
        </w:rPr>
        <w:t>предложение</w:t>
      </w:r>
      <w:proofErr w:type="spellEnd"/>
      <w:r w:rsidRPr="008615FE">
        <w:rPr>
          <w:sz w:val="24"/>
          <w:szCs w:val="24"/>
        </w:rPr>
        <w:t xml:space="preserve">, </w:t>
      </w:r>
      <w:proofErr w:type="spellStart"/>
      <w:r w:rsidRPr="008615FE">
        <w:rPr>
          <w:sz w:val="24"/>
          <w:szCs w:val="24"/>
        </w:rPr>
        <w:t>съгласно</w:t>
      </w:r>
      <w:proofErr w:type="spellEnd"/>
      <w:r w:rsidRPr="008615FE">
        <w:rPr>
          <w:sz w:val="24"/>
          <w:szCs w:val="24"/>
        </w:rPr>
        <w:t xml:space="preserve"> </w:t>
      </w:r>
      <w:r w:rsidRPr="008615FE">
        <w:rPr>
          <w:sz w:val="24"/>
          <w:szCs w:val="24"/>
          <w:lang w:val="bg-BG"/>
        </w:rPr>
        <w:t>изискванията</w:t>
      </w:r>
      <w:r w:rsidRPr="00BF4435">
        <w:rPr>
          <w:sz w:val="24"/>
          <w:szCs w:val="24"/>
          <w:lang w:val="bg-BG"/>
        </w:rPr>
        <w:t xml:space="preserve"> </w:t>
      </w:r>
      <w:r>
        <w:rPr>
          <w:sz w:val="24"/>
          <w:szCs w:val="24"/>
          <w:lang w:val="bg-BG"/>
        </w:rPr>
        <w:t>и</w:t>
      </w:r>
      <w:r w:rsidRPr="00BF4435">
        <w:rPr>
          <w:sz w:val="24"/>
          <w:szCs w:val="24"/>
          <w:lang w:val="bg-BG"/>
        </w:rPr>
        <w:t xml:space="preserve"> </w:t>
      </w:r>
      <w:r w:rsidR="00B15FBF">
        <w:rPr>
          <w:sz w:val="24"/>
          <w:szCs w:val="24"/>
          <w:lang w:val="bg-BG"/>
        </w:rPr>
        <w:t>условията на к</w:t>
      </w:r>
      <w:r w:rsidRPr="00BF4435">
        <w:rPr>
          <w:sz w:val="24"/>
          <w:szCs w:val="24"/>
          <w:lang w:val="bg-BG"/>
        </w:rPr>
        <w:t>онкурсната документация</w:t>
      </w:r>
      <w:r>
        <w:rPr>
          <w:sz w:val="24"/>
          <w:szCs w:val="24"/>
          <w:lang w:val="bg-BG"/>
        </w:rPr>
        <w:t xml:space="preserve"> - </w:t>
      </w:r>
      <w:r w:rsidR="00B01546" w:rsidRPr="00B01546">
        <w:rPr>
          <w:sz w:val="24"/>
          <w:szCs w:val="24"/>
          <w:lang w:val="bg-BG"/>
        </w:rPr>
        <w:t>образец № 1 към конкурсната документация</w:t>
      </w:r>
      <w:r w:rsidRPr="00B01546">
        <w:rPr>
          <w:sz w:val="24"/>
          <w:szCs w:val="24"/>
          <w:lang w:val="bg-BG"/>
        </w:rPr>
        <w:t>;</w:t>
      </w:r>
    </w:p>
    <w:p w:rsidR="00642CC3" w:rsidRDefault="00642CC3" w:rsidP="00642CC3">
      <w:pPr>
        <w:pStyle w:val="BodyText"/>
        <w:tabs>
          <w:tab w:val="left" w:pos="-540"/>
        </w:tabs>
        <w:ind w:firstLine="284"/>
        <w:rPr>
          <w:szCs w:val="24"/>
        </w:rPr>
      </w:pPr>
      <w:r>
        <w:rPr>
          <w:szCs w:val="24"/>
        </w:rPr>
        <w:t>3.  Д</w:t>
      </w:r>
      <w:r w:rsidRPr="00CB6F15">
        <w:rPr>
          <w:szCs w:val="24"/>
        </w:rPr>
        <w:t xml:space="preserve">о участие в конкурса не се допускат лица, които имат задължения към “Холдинг БДЖ” ЕАД </w:t>
      </w:r>
      <w:r w:rsidRPr="00CB6F15">
        <w:rPr>
          <w:szCs w:val="24"/>
          <w:lang w:val="ru-RU"/>
        </w:rPr>
        <w:t xml:space="preserve">и свързаните </w:t>
      </w:r>
      <w:r w:rsidRPr="00CB6F15">
        <w:rPr>
          <w:szCs w:val="24"/>
        </w:rPr>
        <w:t xml:space="preserve">с него </w:t>
      </w:r>
      <w:r w:rsidRPr="00CB6F15">
        <w:rPr>
          <w:szCs w:val="24"/>
          <w:lang w:val="ru-RU"/>
        </w:rPr>
        <w:t>юридически лица</w:t>
      </w:r>
      <w:r w:rsidRPr="00CB6F15">
        <w:rPr>
          <w:szCs w:val="24"/>
        </w:rPr>
        <w:t xml:space="preserve"> – „БДЖ – Пътнически превози” ЕООД и „БДЖ – Товарни превози” ЕООД, към датата на подаване на документите за участие. </w:t>
      </w:r>
    </w:p>
    <w:p w:rsidR="00642CC3" w:rsidRPr="00642CC3" w:rsidRDefault="00642CC3" w:rsidP="00642CC3">
      <w:pPr>
        <w:pStyle w:val="BodyText"/>
        <w:tabs>
          <w:tab w:val="left" w:pos="-540"/>
        </w:tabs>
        <w:ind w:firstLine="284"/>
        <w:rPr>
          <w:szCs w:val="24"/>
        </w:rPr>
      </w:pPr>
      <w:r>
        <w:rPr>
          <w:szCs w:val="24"/>
        </w:rPr>
        <w:t>4.  До участие в конкурса не се допускат лица, които са свързани лица по смисъл</w:t>
      </w:r>
      <w:r w:rsidR="00506307">
        <w:rPr>
          <w:szCs w:val="24"/>
          <w:lang w:val="en-US"/>
        </w:rPr>
        <w:t>а</w:t>
      </w:r>
      <w:bookmarkStart w:id="0" w:name="_GoBack"/>
      <w:bookmarkEnd w:id="0"/>
      <w:r>
        <w:rPr>
          <w:szCs w:val="24"/>
        </w:rPr>
        <w:t xml:space="preserve"> на </w:t>
      </w:r>
      <w:r w:rsidRPr="00A672A9">
        <w:rPr>
          <w:color w:val="000000"/>
          <w:spacing w:val="-1"/>
          <w:szCs w:val="24"/>
          <w:lang w:val="ru-RU"/>
        </w:rPr>
        <w:t>§ 1,</w:t>
      </w:r>
      <w:r>
        <w:rPr>
          <w:color w:val="000000"/>
          <w:spacing w:val="-1"/>
          <w:szCs w:val="24"/>
          <w:lang w:val="ru-RU"/>
        </w:rPr>
        <w:t xml:space="preserve"> т.1 от ДР на Закона за предотвратяване и установяване на конфликт на интереси с дружеств</w:t>
      </w:r>
      <w:r w:rsidR="00B15FBF">
        <w:rPr>
          <w:color w:val="000000"/>
          <w:spacing w:val="-1"/>
          <w:szCs w:val="24"/>
          <w:lang w:val="ru-RU"/>
        </w:rPr>
        <w:t xml:space="preserve">ото – организатор на конкурса, </w:t>
      </w:r>
      <w:r w:rsidR="009402FB" w:rsidRPr="00CB6F15">
        <w:rPr>
          <w:szCs w:val="24"/>
        </w:rPr>
        <w:t>„</w:t>
      </w:r>
      <w:r>
        <w:rPr>
          <w:color w:val="000000"/>
          <w:spacing w:val="-1"/>
          <w:szCs w:val="24"/>
          <w:lang w:val="ru-RU"/>
        </w:rPr>
        <w:t>БДЖ – Пътнически пр</w:t>
      </w:r>
      <w:r w:rsidR="00A25E40">
        <w:rPr>
          <w:color w:val="000000"/>
          <w:spacing w:val="-1"/>
          <w:szCs w:val="24"/>
          <w:lang w:val="ru-RU"/>
        </w:rPr>
        <w:t>евози</w:t>
      </w:r>
      <w:r w:rsidR="009402FB" w:rsidRPr="00CB6F15">
        <w:rPr>
          <w:szCs w:val="24"/>
        </w:rPr>
        <w:t>”</w:t>
      </w:r>
      <w:r w:rsidR="00A25E40">
        <w:rPr>
          <w:color w:val="000000"/>
          <w:spacing w:val="-1"/>
          <w:szCs w:val="24"/>
          <w:lang w:val="ru-RU"/>
        </w:rPr>
        <w:t xml:space="preserve"> Е</w:t>
      </w:r>
      <w:r>
        <w:rPr>
          <w:color w:val="000000"/>
          <w:spacing w:val="-1"/>
          <w:szCs w:val="24"/>
          <w:lang w:val="ru-RU"/>
        </w:rPr>
        <w:t xml:space="preserve">ООД и </w:t>
      </w:r>
      <w:r w:rsidR="009402FB" w:rsidRPr="00CB6F15">
        <w:rPr>
          <w:szCs w:val="24"/>
        </w:rPr>
        <w:t>„</w:t>
      </w:r>
      <w:r w:rsidR="00C71A3D">
        <w:rPr>
          <w:color w:val="000000"/>
          <w:spacing w:val="-1"/>
          <w:szCs w:val="24"/>
          <w:lang w:val="ru-RU"/>
        </w:rPr>
        <w:t>БДЖ – Товарни превози</w:t>
      </w:r>
      <w:r w:rsidR="009402FB" w:rsidRPr="00CB6F15">
        <w:rPr>
          <w:szCs w:val="24"/>
        </w:rPr>
        <w:t>„</w:t>
      </w:r>
      <w:r w:rsidR="00C71A3D">
        <w:rPr>
          <w:color w:val="000000"/>
          <w:spacing w:val="-1"/>
          <w:szCs w:val="24"/>
          <w:lang w:val="ru-RU"/>
        </w:rPr>
        <w:t xml:space="preserve"> ЕООД, или</w:t>
      </w:r>
      <w:r>
        <w:rPr>
          <w:color w:val="000000"/>
          <w:spacing w:val="-1"/>
          <w:szCs w:val="24"/>
          <w:lang w:val="ru-RU"/>
        </w:rPr>
        <w:t xml:space="preserve"> със служители на ръководна длъжност в тези дружества;</w:t>
      </w:r>
    </w:p>
    <w:p w:rsidR="00642CC3" w:rsidRPr="00A672A9" w:rsidRDefault="00642CC3" w:rsidP="00642CC3">
      <w:pPr>
        <w:pStyle w:val="BodyText"/>
        <w:tabs>
          <w:tab w:val="left" w:pos="-540"/>
        </w:tabs>
        <w:ind w:firstLine="284"/>
        <w:rPr>
          <w:szCs w:val="24"/>
        </w:rPr>
      </w:pPr>
      <w:r>
        <w:rPr>
          <w:color w:val="000000"/>
          <w:spacing w:val="-1"/>
          <w:szCs w:val="24"/>
          <w:lang w:val="ru-RU"/>
        </w:rPr>
        <w:t>5.  До участие в конкурса не се допускат лица, които са сключили договор с лице по чл.21 или чл.22 от Закона за предотв</w:t>
      </w:r>
      <w:r w:rsidR="00506307">
        <w:rPr>
          <w:color w:val="000000"/>
          <w:spacing w:val="-1"/>
          <w:szCs w:val="24"/>
          <w:lang w:val="ru-RU"/>
        </w:rPr>
        <w:t>ратяване и установяване на конф</w:t>
      </w:r>
      <w:r w:rsidR="00506307">
        <w:rPr>
          <w:color w:val="000000"/>
          <w:spacing w:val="-1"/>
          <w:szCs w:val="24"/>
        </w:rPr>
        <w:t>л</w:t>
      </w:r>
      <w:r>
        <w:rPr>
          <w:color w:val="000000"/>
          <w:spacing w:val="-1"/>
          <w:szCs w:val="24"/>
          <w:lang w:val="ru-RU"/>
        </w:rPr>
        <w:t>икт на интереси.</w:t>
      </w:r>
    </w:p>
    <w:p w:rsidR="00A709FC" w:rsidRPr="00B01546" w:rsidRDefault="00C71A3D" w:rsidP="00A709FC">
      <w:pPr>
        <w:jc w:val="both"/>
        <w:rPr>
          <w:sz w:val="24"/>
          <w:szCs w:val="24"/>
          <w:lang w:val="bg-BG"/>
        </w:rPr>
      </w:pPr>
      <w:r>
        <w:rPr>
          <w:sz w:val="24"/>
          <w:szCs w:val="24"/>
          <w:lang w:val="bg-BG"/>
        </w:rPr>
        <w:t xml:space="preserve">     </w:t>
      </w:r>
      <w:r w:rsidRPr="005318BC">
        <w:rPr>
          <w:sz w:val="24"/>
          <w:szCs w:val="24"/>
          <w:lang w:val="bg-BG"/>
        </w:rPr>
        <w:t>6.</w:t>
      </w:r>
      <w:r w:rsidRPr="00C71A3D">
        <w:rPr>
          <w:color w:val="FF0000"/>
          <w:sz w:val="24"/>
          <w:szCs w:val="24"/>
          <w:lang w:val="bg-BG"/>
        </w:rPr>
        <w:t xml:space="preserve"> </w:t>
      </w:r>
      <w:r w:rsidRPr="005318BC">
        <w:rPr>
          <w:sz w:val="24"/>
          <w:szCs w:val="24"/>
          <w:lang w:val="bg-BG"/>
        </w:rPr>
        <w:t xml:space="preserve">До участие в конкурса не се допускат лица, които са в открито </w:t>
      </w:r>
      <w:r w:rsidR="00FD5F33" w:rsidRPr="005318BC">
        <w:rPr>
          <w:sz w:val="24"/>
          <w:szCs w:val="24"/>
          <w:lang w:val="bg-BG"/>
        </w:rPr>
        <w:t>производство по несъстоятелност</w:t>
      </w:r>
      <w:r w:rsidR="00B01546">
        <w:rPr>
          <w:sz w:val="24"/>
          <w:szCs w:val="24"/>
          <w:lang w:val="bg-BG"/>
        </w:rPr>
        <w:t xml:space="preserve"> </w:t>
      </w:r>
      <w:r w:rsidR="00A25E40" w:rsidRPr="007D291B">
        <w:rPr>
          <w:sz w:val="24"/>
          <w:szCs w:val="24"/>
          <w:lang w:val="bg-BG"/>
        </w:rPr>
        <w:t>и ликвидация</w:t>
      </w:r>
      <w:r w:rsidR="00A25E40">
        <w:rPr>
          <w:sz w:val="24"/>
          <w:szCs w:val="24"/>
          <w:lang w:val="bg-BG"/>
        </w:rPr>
        <w:t xml:space="preserve"> </w:t>
      </w:r>
      <w:r w:rsidR="00B01546">
        <w:rPr>
          <w:sz w:val="24"/>
          <w:szCs w:val="24"/>
          <w:lang w:val="bg-BG"/>
        </w:rPr>
        <w:t xml:space="preserve">към </w:t>
      </w:r>
      <w:proofErr w:type="spellStart"/>
      <w:r w:rsidR="00B01546" w:rsidRPr="00B01546">
        <w:rPr>
          <w:sz w:val="24"/>
          <w:szCs w:val="24"/>
        </w:rPr>
        <w:t>датата</w:t>
      </w:r>
      <w:proofErr w:type="spellEnd"/>
      <w:r w:rsidR="00B01546" w:rsidRPr="00B01546">
        <w:rPr>
          <w:sz w:val="24"/>
          <w:szCs w:val="24"/>
        </w:rPr>
        <w:t xml:space="preserve"> </w:t>
      </w:r>
      <w:proofErr w:type="spellStart"/>
      <w:r w:rsidR="00B01546" w:rsidRPr="00B01546">
        <w:rPr>
          <w:sz w:val="24"/>
          <w:szCs w:val="24"/>
        </w:rPr>
        <w:t>на</w:t>
      </w:r>
      <w:proofErr w:type="spellEnd"/>
      <w:r w:rsidR="00B01546" w:rsidRPr="00B01546">
        <w:rPr>
          <w:sz w:val="24"/>
          <w:szCs w:val="24"/>
        </w:rPr>
        <w:t xml:space="preserve"> </w:t>
      </w:r>
      <w:proofErr w:type="spellStart"/>
      <w:r w:rsidR="00B01546" w:rsidRPr="00B01546">
        <w:rPr>
          <w:sz w:val="24"/>
          <w:szCs w:val="24"/>
        </w:rPr>
        <w:t>подаване</w:t>
      </w:r>
      <w:proofErr w:type="spellEnd"/>
      <w:r w:rsidR="00B01546" w:rsidRPr="00B01546">
        <w:rPr>
          <w:sz w:val="24"/>
          <w:szCs w:val="24"/>
        </w:rPr>
        <w:t xml:space="preserve"> </w:t>
      </w:r>
      <w:proofErr w:type="spellStart"/>
      <w:r w:rsidR="00B01546" w:rsidRPr="00B01546">
        <w:rPr>
          <w:sz w:val="24"/>
          <w:szCs w:val="24"/>
        </w:rPr>
        <w:t>на</w:t>
      </w:r>
      <w:proofErr w:type="spellEnd"/>
      <w:r w:rsidR="00B01546" w:rsidRPr="00B01546">
        <w:rPr>
          <w:sz w:val="24"/>
          <w:szCs w:val="24"/>
        </w:rPr>
        <w:t xml:space="preserve"> </w:t>
      </w:r>
      <w:proofErr w:type="spellStart"/>
      <w:r w:rsidR="00B01546" w:rsidRPr="00B01546">
        <w:rPr>
          <w:sz w:val="24"/>
          <w:szCs w:val="24"/>
        </w:rPr>
        <w:t>документите</w:t>
      </w:r>
      <w:proofErr w:type="spellEnd"/>
      <w:r w:rsidR="00B01546" w:rsidRPr="00B01546">
        <w:rPr>
          <w:sz w:val="24"/>
          <w:szCs w:val="24"/>
        </w:rPr>
        <w:t xml:space="preserve"> </w:t>
      </w:r>
      <w:proofErr w:type="spellStart"/>
      <w:r w:rsidR="00B01546" w:rsidRPr="00B01546">
        <w:rPr>
          <w:sz w:val="24"/>
          <w:szCs w:val="24"/>
        </w:rPr>
        <w:t>за</w:t>
      </w:r>
      <w:proofErr w:type="spellEnd"/>
      <w:r w:rsidR="00B01546" w:rsidRPr="00B01546">
        <w:rPr>
          <w:sz w:val="24"/>
          <w:szCs w:val="24"/>
        </w:rPr>
        <w:t xml:space="preserve"> </w:t>
      </w:r>
      <w:proofErr w:type="spellStart"/>
      <w:r w:rsidR="00B01546" w:rsidRPr="00B01546">
        <w:rPr>
          <w:sz w:val="24"/>
          <w:szCs w:val="24"/>
        </w:rPr>
        <w:t>участие</w:t>
      </w:r>
      <w:proofErr w:type="spellEnd"/>
      <w:r w:rsidR="00B01546" w:rsidRPr="00B01546">
        <w:rPr>
          <w:sz w:val="24"/>
          <w:szCs w:val="24"/>
        </w:rPr>
        <w:t>.</w:t>
      </w:r>
    </w:p>
    <w:p w:rsidR="00C71A3D" w:rsidRPr="00B01546" w:rsidRDefault="00C71A3D" w:rsidP="00A709FC">
      <w:pPr>
        <w:jc w:val="both"/>
        <w:rPr>
          <w:color w:val="FF0000"/>
          <w:sz w:val="24"/>
          <w:szCs w:val="24"/>
        </w:rPr>
      </w:pPr>
    </w:p>
    <w:p w:rsidR="00C71A3D" w:rsidRPr="00C71A3D" w:rsidRDefault="00C71A3D" w:rsidP="00A709FC">
      <w:pPr>
        <w:jc w:val="both"/>
        <w:rPr>
          <w:color w:val="FF0000"/>
          <w:sz w:val="24"/>
          <w:szCs w:val="24"/>
          <w:lang w:val="bg-BG"/>
        </w:rPr>
      </w:pPr>
    </w:p>
    <w:p w:rsidR="00A709FC" w:rsidRDefault="004B0B8F" w:rsidP="00A709FC">
      <w:pPr>
        <w:jc w:val="both"/>
        <w:rPr>
          <w:b/>
          <w:sz w:val="24"/>
          <w:szCs w:val="24"/>
          <w:lang w:val="bg-BG"/>
        </w:rPr>
      </w:pPr>
      <w:r>
        <w:rPr>
          <w:b/>
          <w:sz w:val="24"/>
          <w:szCs w:val="24"/>
        </w:rPr>
        <w:t>I</w:t>
      </w:r>
      <w:r w:rsidR="00A709FC" w:rsidRPr="00CB6F15">
        <w:rPr>
          <w:b/>
          <w:sz w:val="24"/>
          <w:szCs w:val="24"/>
          <w:lang w:val="bg-BG"/>
        </w:rPr>
        <w:t xml:space="preserve">V. </w:t>
      </w:r>
      <w:r w:rsidR="00642CC3" w:rsidRPr="00CB6F15">
        <w:rPr>
          <w:b/>
          <w:sz w:val="24"/>
          <w:szCs w:val="24"/>
          <w:lang w:val="bg-BG"/>
        </w:rPr>
        <w:t>НЕОБХОДИМИ ДОКУМЕНТИ ЗА УЧАСТИЕ:</w:t>
      </w:r>
    </w:p>
    <w:p w:rsidR="0087231D" w:rsidRPr="002E3DB5" w:rsidRDefault="0087231D" w:rsidP="00A709FC">
      <w:pPr>
        <w:jc w:val="both"/>
        <w:rPr>
          <w:sz w:val="24"/>
          <w:szCs w:val="24"/>
          <w:lang w:val="bg-BG"/>
        </w:rPr>
      </w:pPr>
      <w:r w:rsidRPr="00D96808">
        <w:rPr>
          <w:b/>
          <w:sz w:val="24"/>
          <w:szCs w:val="24"/>
          <w:lang w:val="bg-BG"/>
        </w:rPr>
        <w:t>1.</w:t>
      </w:r>
      <w:r w:rsidRPr="00CB6F15">
        <w:rPr>
          <w:sz w:val="24"/>
          <w:szCs w:val="24"/>
          <w:lang w:val="bg-BG"/>
        </w:rPr>
        <w:t xml:space="preserve"> </w:t>
      </w:r>
      <w:proofErr w:type="spellStart"/>
      <w:proofErr w:type="gramStart"/>
      <w:r w:rsidRPr="0087231D">
        <w:rPr>
          <w:sz w:val="24"/>
          <w:szCs w:val="24"/>
        </w:rPr>
        <w:t>Списък</w:t>
      </w:r>
      <w:proofErr w:type="spellEnd"/>
      <w:r w:rsidRPr="0087231D">
        <w:rPr>
          <w:sz w:val="24"/>
          <w:szCs w:val="24"/>
        </w:rPr>
        <w:t xml:space="preserve"> </w:t>
      </w:r>
      <w:proofErr w:type="spellStart"/>
      <w:r w:rsidRPr="0087231D">
        <w:rPr>
          <w:sz w:val="24"/>
          <w:szCs w:val="24"/>
        </w:rPr>
        <w:t>на</w:t>
      </w:r>
      <w:proofErr w:type="spellEnd"/>
      <w:r w:rsidRPr="0087231D">
        <w:rPr>
          <w:sz w:val="24"/>
          <w:szCs w:val="24"/>
        </w:rPr>
        <w:t xml:space="preserve"> </w:t>
      </w:r>
      <w:proofErr w:type="spellStart"/>
      <w:r w:rsidRPr="0087231D">
        <w:rPr>
          <w:sz w:val="24"/>
          <w:szCs w:val="24"/>
        </w:rPr>
        <w:t>документите</w:t>
      </w:r>
      <w:proofErr w:type="spellEnd"/>
      <w:r w:rsidRPr="0087231D">
        <w:rPr>
          <w:sz w:val="24"/>
          <w:szCs w:val="24"/>
        </w:rPr>
        <w:t xml:space="preserve">, </w:t>
      </w:r>
      <w:proofErr w:type="spellStart"/>
      <w:r w:rsidRPr="0087231D">
        <w:rPr>
          <w:sz w:val="24"/>
          <w:szCs w:val="24"/>
        </w:rPr>
        <w:t>представени</w:t>
      </w:r>
      <w:proofErr w:type="spellEnd"/>
      <w:r w:rsidRPr="0087231D">
        <w:rPr>
          <w:sz w:val="24"/>
          <w:szCs w:val="24"/>
        </w:rPr>
        <w:t xml:space="preserve"> </w:t>
      </w:r>
      <w:proofErr w:type="spellStart"/>
      <w:r w:rsidRPr="0087231D">
        <w:rPr>
          <w:sz w:val="24"/>
          <w:szCs w:val="24"/>
        </w:rPr>
        <w:t>от</w:t>
      </w:r>
      <w:proofErr w:type="spellEnd"/>
      <w:r w:rsidRPr="0087231D">
        <w:rPr>
          <w:sz w:val="24"/>
          <w:szCs w:val="24"/>
        </w:rPr>
        <w:t xml:space="preserve"> </w:t>
      </w:r>
      <w:r w:rsidR="00642CC3">
        <w:rPr>
          <w:sz w:val="24"/>
          <w:szCs w:val="24"/>
          <w:lang w:val="bg-BG"/>
        </w:rPr>
        <w:t>кандидатите</w:t>
      </w:r>
      <w:r w:rsidR="002E3DB5">
        <w:rPr>
          <w:sz w:val="24"/>
          <w:szCs w:val="24"/>
          <w:lang w:val="bg-BG"/>
        </w:rPr>
        <w:t>.</w:t>
      </w:r>
      <w:proofErr w:type="gramEnd"/>
    </w:p>
    <w:p w:rsidR="00896C57" w:rsidRDefault="002E3DB5" w:rsidP="00A709FC">
      <w:pPr>
        <w:jc w:val="both"/>
        <w:rPr>
          <w:sz w:val="24"/>
          <w:szCs w:val="24"/>
          <w:lang w:val="bg-BG"/>
        </w:rPr>
      </w:pPr>
      <w:r>
        <w:rPr>
          <w:b/>
          <w:sz w:val="24"/>
          <w:szCs w:val="24"/>
          <w:lang w:val="bg-BG"/>
        </w:rPr>
        <w:t>2</w:t>
      </w:r>
      <w:r w:rsidR="00A709FC" w:rsidRPr="00D96808">
        <w:rPr>
          <w:b/>
          <w:sz w:val="24"/>
          <w:szCs w:val="24"/>
          <w:lang w:val="bg-BG"/>
        </w:rPr>
        <w:t>.</w:t>
      </w:r>
      <w:r w:rsidR="00A709FC" w:rsidRPr="00CB6F15">
        <w:rPr>
          <w:sz w:val="24"/>
          <w:szCs w:val="24"/>
          <w:lang w:val="bg-BG"/>
        </w:rPr>
        <w:t xml:space="preserve"> </w:t>
      </w:r>
      <w:r w:rsidR="00B01546">
        <w:rPr>
          <w:sz w:val="24"/>
          <w:szCs w:val="24"/>
          <w:lang w:val="bg-BG"/>
        </w:rPr>
        <w:t>П</w:t>
      </w:r>
      <w:proofErr w:type="spellStart"/>
      <w:r w:rsidRPr="002E3DB5">
        <w:rPr>
          <w:sz w:val="24"/>
          <w:szCs w:val="24"/>
        </w:rPr>
        <w:t>редложение</w:t>
      </w:r>
      <w:proofErr w:type="spellEnd"/>
      <w:r w:rsidR="00A709FC" w:rsidRPr="00CB6F15">
        <w:rPr>
          <w:sz w:val="24"/>
          <w:szCs w:val="24"/>
          <w:lang w:val="bg-BG"/>
        </w:rPr>
        <w:t xml:space="preserve"> на участника –</w:t>
      </w:r>
      <w:r w:rsidR="00CD36D5">
        <w:rPr>
          <w:sz w:val="24"/>
          <w:szCs w:val="24"/>
          <w:lang w:val="bg-BG"/>
        </w:rPr>
        <w:t xml:space="preserve"> </w:t>
      </w:r>
      <w:r w:rsidR="00A709FC" w:rsidRPr="00B75E16">
        <w:rPr>
          <w:sz w:val="24"/>
          <w:szCs w:val="24"/>
          <w:lang w:val="bg-BG"/>
        </w:rPr>
        <w:t>образец</w:t>
      </w:r>
      <w:r w:rsidR="00765736" w:rsidRPr="00B75E16">
        <w:rPr>
          <w:sz w:val="24"/>
          <w:szCs w:val="24"/>
          <w:lang w:val="bg-BG"/>
        </w:rPr>
        <w:t xml:space="preserve"> № 1</w:t>
      </w:r>
      <w:r w:rsidR="00E331ED" w:rsidRPr="00B75E16">
        <w:rPr>
          <w:color w:val="000000"/>
          <w:sz w:val="24"/>
          <w:szCs w:val="24"/>
          <w:lang w:val="bg-BG"/>
        </w:rPr>
        <w:t>,</w:t>
      </w:r>
      <w:r w:rsidR="00E331ED" w:rsidRPr="0055163C">
        <w:rPr>
          <w:color w:val="000000"/>
          <w:sz w:val="24"/>
          <w:szCs w:val="24"/>
          <w:lang w:val="bg-BG"/>
        </w:rPr>
        <w:t xml:space="preserve"> </w:t>
      </w:r>
      <w:r w:rsidR="00E331ED">
        <w:rPr>
          <w:sz w:val="24"/>
          <w:szCs w:val="24"/>
          <w:lang w:val="bg-BG"/>
        </w:rPr>
        <w:t>както и</w:t>
      </w:r>
      <w:r w:rsidR="00762A5E">
        <w:rPr>
          <w:sz w:val="24"/>
          <w:szCs w:val="24"/>
          <w:lang w:val="bg-BG"/>
        </w:rPr>
        <w:t>:</w:t>
      </w:r>
    </w:p>
    <w:p w:rsidR="002844D1" w:rsidRPr="002867E1" w:rsidRDefault="00B01546" w:rsidP="0012179A">
      <w:pPr>
        <w:pStyle w:val="BodyText"/>
        <w:rPr>
          <w:i/>
          <w:color w:val="000000"/>
          <w:spacing w:val="-1"/>
          <w:szCs w:val="24"/>
          <w:lang w:val="ru-RU"/>
        </w:rPr>
      </w:pPr>
      <w:r w:rsidRPr="00094A6D">
        <w:rPr>
          <w:b/>
          <w:spacing w:val="-1"/>
          <w:szCs w:val="24"/>
          <w:lang w:val="ru-RU"/>
        </w:rPr>
        <w:t>3.</w:t>
      </w:r>
      <w:r>
        <w:rPr>
          <w:spacing w:val="-1"/>
          <w:szCs w:val="24"/>
          <w:lang w:val="ru-RU"/>
        </w:rPr>
        <w:t xml:space="preserve"> </w:t>
      </w:r>
      <w:r w:rsidR="000B157C">
        <w:rPr>
          <w:spacing w:val="-1"/>
          <w:szCs w:val="24"/>
          <w:lang w:val="ru-RU"/>
        </w:rPr>
        <w:t xml:space="preserve">Декларация с посочен </w:t>
      </w:r>
      <w:r w:rsidR="002844D1" w:rsidRPr="00652777">
        <w:rPr>
          <w:spacing w:val="-1"/>
          <w:szCs w:val="24"/>
          <w:lang w:val="ru-RU"/>
        </w:rPr>
        <w:t>единен идентификационен код</w:t>
      </w:r>
      <w:r w:rsidR="000B157C">
        <w:rPr>
          <w:spacing w:val="-1"/>
          <w:szCs w:val="24"/>
          <w:lang w:val="ru-RU"/>
        </w:rPr>
        <w:t xml:space="preserve"> /ЕИК/</w:t>
      </w:r>
      <w:r w:rsidR="002844D1" w:rsidRPr="00652777">
        <w:rPr>
          <w:spacing w:val="-1"/>
          <w:szCs w:val="24"/>
          <w:lang w:val="ru-RU"/>
        </w:rPr>
        <w:t xml:space="preserve"> по чл. 23 от Закона</w:t>
      </w:r>
      <w:r w:rsidR="000B157C">
        <w:rPr>
          <w:spacing w:val="-1"/>
          <w:szCs w:val="24"/>
          <w:lang w:val="ru-RU"/>
        </w:rPr>
        <w:t xml:space="preserve"> за търговския регистър</w:t>
      </w:r>
      <w:r w:rsidR="0012179A">
        <w:rPr>
          <w:spacing w:val="-1"/>
          <w:szCs w:val="24"/>
          <w:lang w:val="ru-RU"/>
        </w:rPr>
        <w:t xml:space="preserve"> – оригинал;</w:t>
      </w:r>
    </w:p>
    <w:p w:rsidR="002844D1" w:rsidRPr="002867E1" w:rsidRDefault="00B01546" w:rsidP="00B01546">
      <w:pPr>
        <w:pStyle w:val="BodyText"/>
        <w:rPr>
          <w:i/>
          <w:color w:val="000000"/>
          <w:spacing w:val="-1"/>
          <w:szCs w:val="24"/>
          <w:lang w:val="ru-RU"/>
        </w:rPr>
      </w:pPr>
      <w:r w:rsidRPr="00094A6D">
        <w:rPr>
          <w:b/>
          <w:spacing w:val="-1"/>
          <w:szCs w:val="24"/>
          <w:lang w:val="ru-RU"/>
        </w:rPr>
        <w:t>4.</w:t>
      </w:r>
      <w:r>
        <w:rPr>
          <w:spacing w:val="-1"/>
          <w:szCs w:val="24"/>
          <w:lang w:val="ru-RU"/>
        </w:rPr>
        <w:t xml:space="preserve"> </w:t>
      </w:r>
      <w:r w:rsidR="002844D1" w:rsidRPr="00652777">
        <w:rPr>
          <w:spacing w:val="-1"/>
          <w:szCs w:val="24"/>
          <w:lang w:val="ru-RU"/>
        </w:rPr>
        <w:t>Заверено копие от удостоверение за регистрация по ЗДДС /идентификационен № по ДДС/</w:t>
      </w:r>
      <w:r w:rsidR="0012179A">
        <w:rPr>
          <w:spacing w:val="-1"/>
          <w:szCs w:val="24"/>
          <w:lang w:val="ru-RU"/>
        </w:rPr>
        <w:t>;</w:t>
      </w:r>
    </w:p>
    <w:p w:rsidR="008636E2" w:rsidRPr="005318BC" w:rsidRDefault="00B01546" w:rsidP="00B01546">
      <w:pPr>
        <w:jc w:val="both"/>
        <w:rPr>
          <w:sz w:val="24"/>
          <w:szCs w:val="24"/>
          <w:lang w:val="bg-BG"/>
        </w:rPr>
      </w:pPr>
      <w:r w:rsidRPr="00094A6D">
        <w:rPr>
          <w:b/>
          <w:sz w:val="24"/>
          <w:szCs w:val="24"/>
          <w:lang w:val="bg-BG"/>
        </w:rPr>
        <w:t>5.</w:t>
      </w:r>
      <w:r>
        <w:rPr>
          <w:sz w:val="24"/>
          <w:szCs w:val="24"/>
          <w:lang w:val="bg-BG"/>
        </w:rPr>
        <w:t xml:space="preserve"> </w:t>
      </w:r>
      <w:proofErr w:type="spellStart"/>
      <w:r w:rsidR="00E83418">
        <w:rPr>
          <w:sz w:val="24"/>
          <w:szCs w:val="24"/>
        </w:rPr>
        <w:t>Заверено</w:t>
      </w:r>
      <w:proofErr w:type="spellEnd"/>
      <w:r w:rsidR="00E83418">
        <w:rPr>
          <w:sz w:val="24"/>
          <w:szCs w:val="24"/>
        </w:rPr>
        <w:t xml:space="preserve"> </w:t>
      </w:r>
      <w:proofErr w:type="spellStart"/>
      <w:r w:rsidR="00E83418">
        <w:rPr>
          <w:sz w:val="24"/>
          <w:szCs w:val="24"/>
        </w:rPr>
        <w:t>копие</w:t>
      </w:r>
      <w:proofErr w:type="spellEnd"/>
      <w:r w:rsidR="00E83418">
        <w:rPr>
          <w:sz w:val="24"/>
          <w:szCs w:val="24"/>
        </w:rPr>
        <w:t xml:space="preserve"> </w:t>
      </w:r>
      <w:r w:rsidR="0012179A">
        <w:rPr>
          <w:sz w:val="24"/>
          <w:szCs w:val="24"/>
          <w:lang w:val="bg-BG"/>
        </w:rPr>
        <w:t xml:space="preserve">на валиден лиценз за търговия с вина и </w:t>
      </w:r>
      <w:r w:rsidR="00094A6D">
        <w:rPr>
          <w:sz w:val="24"/>
          <w:szCs w:val="24"/>
          <w:lang w:val="bg-BG"/>
        </w:rPr>
        <w:t xml:space="preserve">спиртни напитки </w:t>
      </w:r>
      <w:r w:rsidR="00E73F64">
        <w:rPr>
          <w:sz w:val="24"/>
          <w:szCs w:val="24"/>
          <w:lang w:val="bg-BG"/>
        </w:rPr>
        <w:t>/</w:t>
      </w:r>
      <w:r w:rsidR="00E73F64" w:rsidRPr="005318BC">
        <w:rPr>
          <w:sz w:val="24"/>
          <w:szCs w:val="24"/>
          <w:lang w:val="bg-BG"/>
        </w:rPr>
        <w:t>в случай, че кан</w:t>
      </w:r>
      <w:r w:rsidR="00094A6D">
        <w:rPr>
          <w:sz w:val="24"/>
          <w:szCs w:val="24"/>
          <w:lang w:val="bg-BG"/>
        </w:rPr>
        <w:t>дидатът участва за тази позиция/;</w:t>
      </w:r>
    </w:p>
    <w:p w:rsidR="00516674" w:rsidRPr="006A7744" w:rsidRDefault="00B01546" w:rsidP="002D17F7">
      <w:pPr>
        <w:jc w:val="both"/>
        <w:rPr>
          <w:sz w:val="24"/>
          <w:szCs w:val="24"/>
          <w:lang w:val="bg-BG"/>
        </w:rPr>
      </w:pPr>
      <w:r>
        <w:rPr>
          <w:b/>
          <w:sz w:val="24"/>
          <w:szCs w:val="24"/>
          <w:lang w:val="bg-BG"/>
        </w:rPr>
        <w:t>6</w:t>
      </w:r>
      <w:r w:rsidR="00516674" w:rsidRPr="00516674">
        <w:rPr>
          <w:b/>
          <w:sz w:val="24"/>
          <w:szCs w:val="24"/>
          <w:lang w:val="bg-BG"/>
        </w:rPr>
        <w:t>.</w:t>
      </w:r>
      <w:r w:rsidR="00516674" w:rsidRPr="00CB6F15">
        <w:rPr>
          <w:sz w:val="24"/>
          <w:szCs w:val="24"/>
          <w:lang w:val="bg-BG"/>
        </w:rPr>
        <w:t xml:space="preserve"> </w:t>
      </w:r>
      <w:proofErr w:type="spellStart"/>
      <w:r w:rsidR="00516674" w:rsidRPr="00CB6F15">
        <w:rPr>
          <w:sz w:val="24"/>
          <w:szCs w:val="24"/>
        </w:rPr>
        <w:t>Декларация</w:t>
      </w:r>
      <w:proofErr w:type="spellEnd"/>
      <w:r w:rsidR="00516674" w:rsidRPr="00CB6F15">
        <w:rPr>
          <w:sz w:val="24"/>
          <w:szCs w:val="24"/>
          <w:lang w:val="bg-BG"/>
        </w:rPr>
        <w:t xml:space="preserve"> </w:t>
      </w:r>
      <w:r w:rsidR="00516674">
        <w:rPr>
          <w:sz w:val="24"/>
          <w:szCs w:val="24"/>
          <w:lang w:val="bg-BG"/>
        </w:rPr>
        <w:t xml:space="preserve">- </w:t>
      </w:r>
      <w:r w:rsidR="00516674" w:rsidRPr="00B75E16">
        <w:rPr>
          <w:sz w:val="24"/>
          <w:szCs w:val="24"/>
          <w:lang w:val="bg-BG"/>
        </w:rPr>
        <w:t>образец № 2</w:t>
      </w:r>
      <w:r w:rsidR="00516674" w:rsidRPr="00094A6D">
        <w:rPr>
          <w:sz w:val="24"/>
          <w:szCs w:val="24"/>
          <w:lang w:val="bg-BG"/>
        </w:rPr>
        <w:t>,</w:t>
      </w:r>
      <w:r w:rsidR="00516674" w:rsidRPr="00CB6F15">
        <w:rPr>
          <w:sz w:val="24"/>
          <w:szCs w:val="24"/>
        </w:rPr>
        <w:t xml:space="preserve"> </w:t>
      </w:r>
      <w:proofErr w:type="spellStart"/>
      <w:r w:rsidR="00516674" w:rsidRPr="00CB6F15">
        <w:rPr>
          <w:sz w:val="24"/>
          <w:szCs w:val="24"/>
        </w:rPr>
        <w:t>че</w:t>
      </w:r>
      <w:proofErr w:type="spellEnd"/>
      <w:r w:rsidR="00516674" w:rsidRPr="00CB6F15">
        <w:rPr>
          <w:sz w:val="24"/>
          <w:szCs w:val="24"/>
        </w:rPr>
        <w:t xml:space="preserve"> </w:t>
      </w:r>
      <w:r w:rsidR="00516674" w:rsidRPr="00CB6F15">
        <w:rPr>
          <w:sz w:val="24"/>
          <w:szCs w:val="24"/>
          <w:lang w:val="bg-BG"/>
        </w:rPr>
        <w:t xml:space="preserve">участникът не е свързано лице по смисъла на § 1, </w:t>
      </w:r>
      <w:r w:rsidR="003C26A0">
        <w:rPr>
          <w:sz w:val="24"/>
          <w:szCs w:val="24"/>
          <w:lang w:val="bg-BG"/>
        </w:rPr>
        <w:t>т.1 от ДР</w:t>
      </w:r>
      <w:r w:rsidR="00516674" w:rsidRPr="00CB6F15">
        <w:rPr>
          <w:sz w:val="24"/>
          <w:szCs w:val="24"/>
          <w:lang w:val="bg-BG"/>
        </w:rPr>
        <w:t xml:space="preserve"> на Закона за предотвратяване и установяване на конфликт на интереси с дружеството – организатор на конкурса, „БДЖ – Пътнически превози” ЕООД</w:t>
      </w:r>
      <w:r w:rsidR="005200C0">
        <w:rPr>
          <w:sz w:val="24"/>
          <w:szCs w:val="24"/>
          <w:lang w:val="bg-BG"/>
        </w:rPr>
        <w:t>,</w:t>
      </w:r>
      <w:r w:rsidR="00516674" w:rsidRPr="00CB6F15">
        <w:rPr>
          <w:sz w:val="24"/>
          <w:szCs w:val="24"/>
          <w:lang w:val="bg-BG"/>
        </w:rPr>
        <w:t xml:space="preserve"> „БДЖ – Товарни превози” ЕООД, или със служители на ръко</w:t>
      </w:r>
      <w:r w:rsidR="003C26A0">
        <w:rPr>
          <w:sz w:val="24"/>
          <w:szCs w:val="24"/>
          <w:lang w:val="bg-BG"/>
        </w:rPr>
        <w:t>водна длъжност в тези дружества, както и,</w:t>
      </w:r>
      <w:r w:rsidR="00516674" w:rsidRPr="00CB6F15">
        <w:rPr>
          <w:sz w:val="24"/>
          <w:szCs w:val="24"/>
          <w:lang w:val="bg-BG"/>
        </w:rPr>
        <w:t xml:space="preserve"> че не е с</w:t>
      </w:r>
      <w:r w:rsidR="003C26A0">
        <w:rPr>
          <w:sz w:val="24"/>
          <w:szCs w:val="24"/>
          <w:lang w:val="bg-BG"/>
        </w:rPr>
        <w:t>ключил договор с лице по чл.</w:t>
      </w:r>
      <w:r w:rsidR="00516674" w:rsidRPr="00CB6F15">
        <w:rPr>
          <w:sz w:val="24"/>
          <w:szCs w:val="24"/>
          <w:lang w:val="bg-BG"/>
        </w:rPr>
        <w:t xml:space="preserve">21 или </w:t>
      </w:r>
      <w:r w:rsidR="003C26A0">
        <w:rPr>
          <w:sz w:val="24"/>
          <w:szCs w:val="24"/>
          <w:lang w:val="bg-BG"/>
        </w:rPr>
        <w:t>чл.</w:t>
      </w:r>
      <w:r w:rsidR="00516674" w:rsidRPr="00CB6F15">
        <w:rPr>
          <w:sz w:val="24"/>
          <w:szCs w:val="24"/>
          <w:lang w:val="bg-BG"/>
        </w:rPr>
        <w:t>22 от Закона за предотвратяване и установяване на конфликт на интереси</w:t>
      </w:r>
      <w:r w:rsidR="00C76D20">
        <w:rPr>
          <w:sz w:val="24"/>
          <w:szCs w:val="24"/>
          <w:lang w:val="bg-BG"/>
        </w:rPr>
        <w:t xml:space="preserve"> – </w:t>
      </w:r>
      <w:r w:rsidR="006A7744">
        <w:rPr>
          <w:sz w:val="24"/>
          <w:szCs w:val="24"/>
          <w:lang w:val="bg-BG"/>
        </w:rPr>
        <w:t>оригинал;</w:t>
      </w:r>
    </w:p>
    <w:p w:rsidR="00516674" w:rsidRPr="00094A6D" w:rsidRDefault="00094A6D" w:rsidP="00516674">
      <w:pPr>
        <w:tabs>
          <w:tab w:val="num" w:pos="1572"/>
        </w:tabs>
        <w:jc w:val="both"/>
        <w:rPr>
          <w:sz w:val="24"/>
          <w:szCs w:val="24"/>
          <w:lang w:val="bg-BG"/>
        </w:rPr>
      </w:pPr>
      <w:r>
        <w:rPr>
          <w:b/>
          <w:sz w:val="24"/>
          <w:szCs w:val="24"/>
          <w:lang w:val="bg-BG"/>
        </w:rPr>
        <w:t>7</w:t>
      </w:r>
      <w:r w:rsidR="00516674" w:rsidRPr="00516674">
        <w:rPr>
          <w:b/>
          <w:sz w:val="24"/>
          <w:szCs w:val="24"/>
          <w:lang w:val="bg-BG"/>
        </w:rPr>
        <w:t>.</w:t>
      </w:r>
      <w:r w:rsidR="00516674" w:rsidRPr="00751976">
        <w:rPr>
          <w:sz w:val="24"/>
          <w:szCs w:val="24"/>
          <w:lang w:val="bg-BG"/>
        </w:rPr>
        <w:t xml:space="preserve"> Декларация </w:t>
      </w:r>
      <w:r w:rsidR="00CD36D5">
        <w:rPr>
          <w:sz w:val="24"/>
          <w:szCs w:val="24"/>
          <w:lang w:val="bg-BG"/>
        </w:rPr>
        <w:t>-</w:t>
      </w:r>
      <w:r w:rsidR="00516674" w:rsidRPr="00751976">
        <w:rPr>
          <w:sz w:val="24"/>
          <w:szCs w:val="24"/>
          <w:lang w:val="bg-BG"/>
        </w:rPr>
        <w:t xml:space="preserve"> </w:t>
      </w:r>
      <w:r w:rsidR="000A6AAF" w:rsidRPr="00B75E16">
        <w:rPr>
          <w:sz w:val="24"/>
          <w:szCs w:val="24"/>
          <w:lang w:val="bg-BG"/>
        </w:rPr>
        <w:t>о</w:t>
      </w:r>
      <w:r w:rsidR="00516674" w:rsidRPr="00B75E16">
        <w:rPr>
          <w:sz w:val="24"/>
          <w:szCs w:val="24"/>
          <w:lang w:val="bg-BG"/>
        </w:rPr>
        <w:t>бразец № 2а</w:t>
      </w:r>
      <w:r w:rsidR="00516674" w:rsidRPr="00094A6D">
        <w:rPr>
          <w:sz w:val="24"/>
          <w:szCs w:val="24"/>
          <w:lang w:val="bg-BG"/>
        </w:rPr>
        <w:t>, че</w:t>
      </w:r>
      <w:r w:rsidR="00516674" w:rsidRPr="00751976">
        <w:rPr>
          <w:sz w:val="24"/>
          <w:szCs w:val="24"/>
          <w:lang w:val="bg-BG"/>
        </w:rPr>
        <w:t xml:space="preserve"> участникът няма</w:t>
      </w:r>
      <w:r w:rsidR="00516674">
        <w:rPr>
          <w:sz w:val="24"/>
          <w:szCs w:val="24"/>
          <w:lang w:val="bg-BG"/>
        </w:rPr>
        <w:t xml:space="preserve"> </w:t>
      </w:r>
      <w:r w:rsidR="00516674" w:rsidRPr="0050627B">
        <w:rPr>
          <w:sz w:val="24"/>
          <w:szCs w:val="24"/>
          <w:lang w:val="bg-BG"/>
        </w:rPr>
        <w:t>задължения към „Холдинг БДЖ” ЕАД и с</w:t>
      </w:r>
      <w:r w:rsidR="00922F70">
        <w:rPr>
          <w:sz w:val="24"/>
          <w:szCs w:val="24"/>
          <w:lang w:val="bg-BG"/>
        </w:rPr>
        <w:t>вързаните с него дружества</w:t>
      </w:r>
      <w:r w:rsidR="00516674" w:rsidRPr="0050627B">
        <w:rPr>
          <w:sz w:val="24"/>
          <w:szCs w:val="24"/>
          <w:lang w:val="bg-BG"/>
        </w:rPr>
        <w:t xml:space="preserve"> – „БДЖ-Товарни превози” ЕООД и „БДЖ-Пътнически превози” ЕООД</w:t>
      </w:r>
      <w:r w:rsidR="00C76D20">
        <w:rPr>
          <w:sz w:val="24"/>
          <w:szCs w:val="24"/>
          <w:lang w:val="bg-BG"/>
        </w:rPr>
        <w:t xml:space="preserve"> – </w:t>
      </w:r>
      <w:r w:rsidR="006A7744">
        <w:rPr>
          <w:sz w:val="24"/>
          <w:szCs w:val="24"/>
          <w:lang w:val="bg-BG"/>
        </w:rPr>
        <w:t>оригинал;</w:t>
      </w:r>
    </w:p>
    <w:p w:rsidR="00CD36D5" w:rsidRDefault="00094A6D" w:rsidP="00CD36D5">
      <w:pPr>
        <w:jc w:val="both"/>
        <w:rPr>
          <w:sz w:val="24"/>
          <w:szCs w:val="24"/>
          <w:lang w:val="bg-BG"/>
        </w:rPr>
      </w:pPr>
      <w:r>
        <w:rPr>
          <w:b/>
          <w:sz w:val="24"/>
          <w:szCs w:val="24"/>
          <w:lang w:val="bg-BG"/>
        </w:rPr>
        <w:t>8</w:t>
      </w:r>
      <w:r w:rsidR="00CD36D5" w:rsidRPr="00516674">
        <w:rPr>
          <w:b/>
          <w:sz w:val="24"/>
          <w:szCs w:val="24"/>
          <w:lang w:val="bg-BG"/>
        </w:rPr>
        <w:t>.</w:t>
      </w:r>
      <w:r w:rsidR="00CD36D5" w:rsidRPr="00751976">
        <w:rPr>
          <w:sz w:val="24"/>
          <w:szCs w:val="24"/>
          <w:lang w:val="bg-BG"/>
        </w:rPr>
        <w:t xml:space="preserve"> Декларация </w:t>
      </w:r>
      <w:r w:rsidR="00CD36D5" w:rsidRPr="002A1661">
        <w:rPr>
          <w:color w:val="000000"/>
          <w:sz w:val="24"/>
          <w:szCs w:val="24"/>
          <w:lang w:val="bg-BG"/>
        </w:rPr>
        <w:t xml:space="preserve">- </w:t>
      </w:r>
      <w:r w:rsidR="000A6AAF" w:rsidRPr="00B75E16">
        <w:rPr>
          <w:sz w:val="24"/>
          <w:szCs w:val="24"/>
          <w:lang w:val="bg-BG"/>
        </w:rPr>
        <w:t>о</w:t>
      </w:r>
      <w:r w:rsidR="00CD36D5" w:rsidRPr="00B75E16">
        <w:rPr>
          <w:sz w:val="24"/>
          <w:szCs w:val="24"/>
          <w:lang w:val="bg-BG"/>
        </w:rPr>
        <w:t>бразец № 3</w:t>
      </w:r>
      <w:r w:rsidR="00CD36D5" w:rsidRPr="00094A6D">
        <w:rPr>
          <w:sz w:val="24"/>
          <w:szCs w:val="24"/>
          <w:lang w:val="bg-BG"/>
        </w:rPr>
        <w:t>,</w:t>
      </w:r>
      <w:r w:rsidR="00095A2D">
        <w:rPr>
          <w:sz w:val="24"/>
          <w:szCs w:val="24"/>
        </w:rPr>
        <w:t xml:space="preserve"> </w:t>
      </w:r>
      <w:r w:rsidR="00095A2D">
        <w:rPr>
          <w:sz w:val="24"/>
          <w:szCs w:val="24"/>
          <w:lang w:val="bg-BG"/>
        </w:rPr>
        <w:t>за остатъчен срок на годност на хранителните продукти към дата</w:t>
      </w:r>
      <w:r w:rsidR="00C76D20">
        <w:rPr>
          <w:sz w:val="24"/>
          <w:szCs w:val="24"/>
          <w:lang w:val="bg-BG"/>
        </w:rPr>
        <w:t xml:space="preserve">та на доставка – </w:t>
      </w:r>
      <w:r w:rsidR="006A7744">
        <w:rPr>
          <w:sz w:val="24"/>
          <w:szCs w:val="24"/>
          <w:lang w:val="bg-BG"/>
        </w:rPr>
        <w:t>оригинал;</w:t>
      </w:r>
    </w:p>
    <w:p w:rsidR="009F3B2C" w:rsidRPr="00B75E16" w:rsidRDefault="00094A6D" w:rsidP="00094A6D">
      <w:pPr>
        <w:jc w:val="both"/>
        <w:rPr>
          <w:sz w:val="24"/>
          <w:szCs w:val="24"/>
          <w:lang w:val="bg-BG"/>
        </w:rPr>
      </w:pPr>
      <w:r>
        <w:rPr>
          <w:b/>
          <w:sz w:val="24"/>
          <w:szCs w:val="24"/>
          <w:lang w:val="bg-BG"/>
        </w:rPr>
        <w:t>9</w:t>
      </w:r>
      <w:r w:rsidR="001C2E47" w:rsidRPr="001C2E47">
        <w:rPr>
          <w:b/>
          <w:sz w:val="24"/>
          <w:szCs w:val="24"/>
          <w:lang w:val="bg-BG"/>
        </w:rPr>
        <w:t>.</w:t>
      </w:r>
      <w:r w:rsidR="009F3B2C">
        <w:rPr>
          <w:sz w:val="24"/>
          <w:szCs w:val="24"/>
          <w:lang w:val="bg-BG"/>
        </w:rPr>
        <w:t xml:space="preserve"> Списък</w:t>
      </w:r>
      <w:r w:rsidR="000A6AAF">
        <w:rPr>
          <w:sz w:val="24"/>
          <w:szCs w:val="24"/>
          <w:lang w:val="bg-BG"/>
        </w:rPr>
        <w:t xml:space="preserve"> – </w:t>
      </w:r>
      <w:r w:rsidR="009F3B2C">
        <w:rPr>
          <w:sz w:val="24"/>
          <w:szCs w:val="24"/>
          <w:lang w:val="bg-BG"/>
        </w:rPr>
        <w:t xml:space="preserve">описание на превозните средства, с които ще се извършват доставките - </w:t>
      </w:r>
      <w:r w:rsidR="000A6AAF" w:rsidRPr="00B75E16">
        <w:rPr>
          <w:sz w:val="24"/>
          <w:szCs w:val="24"/>
          <w:lang w:val="bg-BG"/>
        </w:rPr>
        <w:t xml:space="preserve">образец № </w:t>
      </w:r>
      <w:r w:rsidR="001C2E47" w:rsidRPr="00B75E16">
        <w:rPr>
          <w:sz w:val="24"/>
          <w:szCs w:val="24"/>
          <w:lang w:val="bg-BG"/>
        </w:rPr>
        <w:t>4</w:t>
      </w:r>
      <w:r w:rsidR="006A7744">
        <w:rPr>
          <w:sz w:val="24"/>
          <w:szCs w:val="24"/>
          <w:lang w:val="bg-BG"/>
        </w:rPr>
        <w:t xml:space="preserve"> – оригинал;</w:t>
      </w:r>
      <w:r w:rsidRPr="00B75E16">
        <w:rPr>
          <w:sz w:val="24"/>
          <w:szCs w:val="24"/>
        </w:rPr>
        <w:t xml:space="preserve"> </w:t>
      </w:r>
    </w:p>
    <w:p w:rsidR="001C2E47" w:rsidRPr="00FD67EB" w:rsidRDefault="00094A6D" w:rsidP="005C7E2C">
      <w:pPr>
        <w:jc w:val="both"/>
        <w:rPr>
          <w:b/>
          <w:sz w:val="24"/>
          <w:szCs w:val="24"/>
          <w:lang w:val="bg-BG"/>
        </w:rPr>
      </w:pPr>
      <w:r w:rsidRPr="005C7E2C">
        <w:rPr>
          <w:b/>
          <w:sz w:val="24"/>
          <w:szCs w:val="24"/>
        </w:rPr>
        <w:t>1</w:t>
      </w:r>
      <w:r w:rsidR="005C7E2C" w:rsidRPr="005C7E2C">
        <w:rPr>
          <w:b/>
          <w:sz w:val="24"/>
          <w:szCs w:val="24"/>
          <w:lang w:val="bg-BG"/>
        </w:rPr>
        <w:t>0</w:t>
      </w:r>
      <w:r w:rsidRPr="005C7E2C">
        <w:rPr>
          <w:b/>
          <w:sz w:val="24"/>
          <w:szCs w:val="24"/>
        </w:rPr>
        <w:t>.</w:t>
      </w:r>
      <w:r w:rsidR="009F3B2C" w:rsidRPr="005C7E2C">
        <w:rPr>
          <w:sz w:val="24"/>
          <w:szCs w:val="24"/>
          <w:lang w:val="bg-BG"/>
        </w:rPr>
        <w:t xml:space="preserve"> </w:t>
      </w:r>
      <w:r w:rsidR="005C7E2C" w:rsidRPr="005C7E2C">
        <w:rPr>
          <w:sz w:val="24"/>
          <w:szCs w:val="24"/>
          <w:lang w:val="bg-BG"/>
        </w:rPr>
        <w:t xml:space="preserve">Заверено копие на </w:t>
      </w:r>
      <w:proofErr w:type="spellStart"/>
      <w:r w:rsidRPr="005C7E2C">
        <w:rPr>
          <w:sz w:val="24"/>
          <w:szCs w:val="24"/>
        </w:rPr>
        <w:t>Удостоверение</w:t>
      </w:r>
      <w:proofErr w:type="spellEnd"/>
      <w:r w:rsidRPr="005C7E2C">
        <w:rPr>
          <w:sz w:val="24"/>
          <w:szCs w:val="24"/>
        </w:rPr>
        <w:t xml:space="preserve"> </w:t>
      </w:r>
      <w:proofErr w:type="spellStart"/>
      <w:r w:rsidRPr="005C7E2C">
        <w:rPr>
          <w:sz w:val="24"/>
          <w:szCs w:val="24"/>
        </w:rPr>
        <w:t>по</w:t>
      </w:r>
      <w:proofErr w:type="spellEnd"/>
      <w:r w:rsidRPr="005C7E2C">
        <w:rPr>
          <w:sz w:val="24"/>
          <w:szCs w:val="24"/>
        </w:rPr>
        <w:t xml:space="preserve"> </w:t>
      </w:r>
      <w:proofErr w:type="spellStart"/>
      <w:r w:rsidRPr="005C7E2C">
        <w:rPr>
          <w:sz w:val="24"/>
          <w:szCs w:val="24"/>
        </w:rPr>
        <w:t>чл</w:t>
      </w:r>
      <w:proofErr w:type="spellEnd"/>
      <w:r w:rsidRPr="005C7E2C">
        <w:rPr>
          <w:sz w:val="24"/>
          <w:szCs w:val="24"/>
        </w:rPr>
        <w:t xml:space="preserve">. 12 </w:t>
      </w:r>
      <w:proofErr w:type="spellStart"/>
      <w:r w:rsidRPr="005C7E2C">
        <w:rPr>
          <w:sz w:val="24"/>
          <w:szCs w:val="24"/>
        </w:rPr>
        <w:t>от</w:t>
      </w:r>
      <w:proofErr w:type="spellEnd"/>
      <w:r w:rsidRPr="005C7E2C">
        <w:rPr>
          <w:sz w:val="24"/>
          <w:szCs w:val="24"/>
        </w:rPr>
        <w:t xml:space="preserve"> </w:t>
      </w:r>
      <w:proofErr w:type="spellStart"/>
      <w:r w:rsidRPr="005C7E2C">
        <w:rPr>
          <w:sz w:val="24"/>
          <w:szCs w:val="24"/>
        </w:rPr>
        <w:t>Закона</w:t>
      </w:r>
      <w:proofErr w:type="spellEnd"/>
      <w:r w:rsidRPr="005C7E2C">
        <w:rPr>
          <w:sz w:val="24"/>
          <w:szCs w:val="24"/>
        </w:rPr>
        <w:t xml:space="preserve"> </w:t>
      </w:r>
      <w:proofErr w:type="spellStart"/>
      <w:r w:rsidRPr="005C7E2C">
        <w:rPr>
          <w:sz w:val="24"/>
          <w:szCs w:val="24"/>
        </w:rPr>
        <w:t>за</w:t>
      </w:r>
      <w:proofErr w:type="spellEnd"/>
      <w:r w:rsidRPr="005C7E2C">
        <w:rPr>
          <w:sz w:val="24"/>
          <w:szCs w:val="24"/>
        </w:rPr>
        <w:t xml:space="preserve"> </w:t>
      </w:r>
      <w:proofErr w:type="spellStart"/>
      <w:r w:rsidRPr="005C7E2C">
        <w:rPr>
          <w:sz w:val="24"/>
          <w:szCs w:val="24"/>
        </w:rPr>
        <w:t>храните</w:t>
      </w:r>
      <w:proofErr w:type="spellEnd"/>
      <w:r w:rsidR="005C7E2C" w:rsidRPr="005C7E2C">
        <w:rPr>
          <w:sz w:val="24"/>
          <w:szCs w:val="24"/>
          <w:lang w:val="bg-BG"/>
        </w:rPr>
        <w:t>,</w:t>
      </w:r>
      <w:r w:rsidRPr="005C7E2C">
        <w:rPr>
          <w:sz w:val="24"/>
          <w:szCs w:val="24"/>
        </w:rPr>
        <w:t xml:space="preserve"> </w:t>
      </w:r>
      <w:proofErr w:type="spellStart"/>
      <w:r w:rsidRPr="005C7E2C">
        <w:rPr>
          <w:sz w:val="24"/>
          <w:szCs w:val="24"/>
        </w:rPr>
        <w:t>за</w:t>
      </w:r>
      <w:proofErr w:type="spellEnd"/>
      <w:r w:rsidRPr="005C7E2C">
        <w:rPr>
          <w:sz w:val="24"/>
          <w:szCs w:val="24"/>
        </w:rPr>
        <w:t xml:space="preserve"> </w:t>
      </w:r>
      <w:proofErr w:type="spellStart"/>
      <w:r w:rsidRPr="005C7E2C">
        <w:rPr>
          <w:sz w:val="24"/>
          <w:szCs w:val="24"/>
        </w:rPr>
        <w:t>регистрация</w:t>
      </w:r>
      <w:proofErr w:type="spellEnd"/>
      <w:r w:rsidRPr="005C7E2C">
        <w:rPr>
          <w:sz w:val="24"/>
          <w:szCs w:val="24"/>
        </w:rPr>
        <w:t xml:space="preserve"> </w:t>
      </w:r>
      <w:proofErr w:type="spellStart"/>
      <w:r w:rsidRPr="005C7E2C">
        <w:rPr>
          <w:sz w:val="24"/>
          <w:szCs w:val="24"/>
        </w:rPr>
        <w:t>на</w:t>
      </w:r>
      <w:proofErr w:type="spellEnd"/>
      <w:r w:rsidRPr="005C7E2C">
        <w:rPr>
          <w:sz w:val="24"/>
          <w:szCs w:val="24"/>
        </w:rPr>
        <w:t xml:space="preserve"> </w:t>
      </w:r>
      <w:proofErr w:type="spellStart"/>
      <w:r w:rsidRPr="005C7E2C">
        <w:rPr>
          <w:sz w:val="24"/>
          <w:szCs w:val="24"/>
        </w:rPr>
        <w:t>обекта</w:t>
      </w:r>
      <w:proofErr w:type="spellEnd"/>
      <w:r w:rsidRPr="005C7E2C">
        <w:rPr>
          <w:sz w:val="24"/>
          <w:szCs w:val="24"/>
        </w:rPr>
        <w:t xml:space="preserve"> (</w:t>
      </w:r>
      <w:proofErr w:type="spellStart"/>
      <w:r w:rsidRPr="005C7E2C">
        <w:rPr>
          <w:sz w:val="24"/>
          <w:szCs w:val="24"/>
        </w:rPr>
        <w:t>обектите</w:t>
      </w:r>
      <w:proofErr w:type="spellEnd"/>
      <w:r w:rsidRPr="005C7E2C">
        <w:rPr>
          <w:sz w:val="24"/>
          <w:szCs w:val="24"/>
        </w:rPr>
        <w:t xml:space="preserve">), с </w:t>
      </w:r>
      <w:proofErr w:type="spellStart"/>
      <w:r w:rsidRPr="005C7E2C">
        <w:rPr>
          <w:sz w:val="24"/>
          <w:szCs w:val="24"/>
        </w:rPr>
        <w:t>които</w:t>
      </w:r>
      <w:proofErr w:type="spellEnd"/>
      <w:r w:rsidRPr="005C7E2C">
        <w:rPr>
          <w:sz w:val="24"/>
          <w:szCs w:val="24"/>
        </w:rPr>
        <w:t xml:space="preserve"> </w:t>
      </w:r>
      <w:proofErr w:type="spellStart"/>
      <w:r w:rsidRPr="005C7E2C">
        <w:rPr>
          <w:sz w:val="24"/>
          <w:szCs w:val="24"/>
        </w:rPr>
        <w:t>участника</w:t>
      </w:r>
      <w:proofErr w:type="spellEnd"/>
      <w:r w:rsidRPr="005C7E2C">
        <w:rPr>
          <w:sz w:val="24"/>
          <w:szCs w:val="24"/>
        </w:rPr>
        <w:t xml:space="preserve"> </w:t>
      </w:r>
      <w:proofErr w:type="spellStart"/>
      <w:r w:rsidRPr="005C7E2C">
        <w:rPr>
          <w:sz w:val="24"/>
          <w:szCs w:val="24"/>
        </w:rPr>
        <w:t>разполага</w:t>
      </w:r>
      <w:proofErr w:type="spellEnd"/>
      <w:r w:rsidRPr="005C7E2C">
        <w:rPr>
          <w:sz w:val="24"/>
          <w:szCs w:val="24"/>
        </w:rPr>
        <w:t>,</w:t>
      </w:r>
      <w:r w:rsidR="005C7E2C">
        <w:rPr>
          <w:sz w:val="24"/>
          <w:szCs w:val="24"/>
        </w:rPr>
        <w:t xml:space="preserve"> </w:t>
      </w:r>
      <w:proofErr w:type="spellStart"/>
      <w:r w:rsidR="005C7E2C">
        <w:rPr>
          <w:sz w:val="24"/>
          <w:szCs w:val="24"/>
        </w:rPr>
        <w:t>за</w:t>
      </w:r>
      <w:proofErr w:type="spellEnd"/>
      <w:r w:rsidR="005C7E2C">
        <w:rPr>
          <w:sz w:val="24"/>
          <w:szCs w:val="24"/>
        </w:rPr>
        <w:t xml:space="preserve"> </w:t>
      </w:r>
      <w:proofErr w:type="spellStart"/>
      <w:r w:rsidR="005C7E2C" w:rsidRPr="005C7E2C">
        <w:rPr>
          <w:sz w:val="24"/>
          <w:szCs w:val="24"/>
        </w:rPr>
        <w:t>търговия</w:t>
      </w:r>
      <w:proofErr w:type="spellEnd"/>
      <w:r w:rsidR="005C7E2C" w:rsidRPr="005C7E2C">
        <w:rPr>
          <w:sz w:val="24"/>
          <w:szCs w:val="24"/>
        </w:rPr>
        <w:t xml:space="preserve"> </w:t>
      </w:r>
      <w:r w:rsidR="005C7E2C">
        <w:rPr>
          <w:sz w:val="24"/>
          <w:szCs w:val="24"/>
          <w:lang w:val="bg-BG"/>
        </w:rPr>
        <w:t>на едро</w:t>
      </w:r>
      <w:r w:rsidRPr="005C7E2C">
        <w:rPr>
          <w:sz w:val="24"/>
          <w:szCs w:val="24"/>
        </w:rPr>
        <w:t xml:space="preserve">, </w:t>
      </w:r>
      <w:r w:rsidR="00A25E40">
        <w:rPr>
          <w:sz w:val="24"/>
          <w:szCs w:val="24"/>
          <w:lang w:val="bg-BG"/>
        </w:rPr>
        <w:t xml:space="preserve">с </w:t>
      </w:r>
      <w:r w:rsidR="00A25E40" w:rsidRPr="007D291B">
        <w:rPr>
          <w:sz w:val="24"/>
          <w:szCs w:val="24"/>
          <w:lang w:val="bg-BG"/>
        </w:rPr>
        <w:t>продуктите</w:t>
      </w:r>
      <w:r w:rsidR="00FD67EB">
        <w:rPr>
          <w:sz w:val="24"/>
          <w:szCs w:val="24"/>
          <w:lang w:val="bg-BG"/>
        </w:rPr>
        <w:t>, обект на обособената позиция, за която кандидатът участва</w:t>
      </w:r>
      <w:r w:rsidR="006A7744">
        <w:rPr>
          <w:sz w:val="24"/>
          <w:szCs w:val="24"/>
          <w:lang w:val="bg-BG"/>
        </w:rPr>
        <w:t>;</w:t>
      </w:r>
    </w:p>
    <w:p w:rsidR="00E86867" w:rsidRPr="00A25E40" w:rsidRDefault="005C7E2C" w:rsidP="00CD36D5">
      <w:pPr>
        <w:jc w:val="both"/>
        <w:rPr>
          <w:sz w:val="24"/>
          <w:szCs w:val="24"/>
          <w:lang w:val="bg-BG"/>
        </w:rPr>
      </w:pPr>
      <w:r>
        <w:rPr>
          <w:b/>
          <w:sz w:val="24"/>
          <w:szCs w:val="24"/>
          <w:lang w:val="bg-BG"/>
        </w:rPr>
        <w:t>11</w:t>
      </w:r>
      <w:r w:rsidR="001C2E47" w:rsidRPr="005C7E2C">
        <w:rPr>
          <w:b/>
          <w:sz w:val="24"/>
          <w:szCs w:val="24"/>
          <w:lang w:val="bg-BG"/>
        </w:rPr>
        <w:t>.</w:t>
      </w:r>
      <w:r w:rsidR="00E86867" w:rsidRPr="005C7E2C">
        <w:rPr>
          <w:b/>
          <w:sz w:val="24"/>
          <w:szCs w:val="24"/>
          <w:lang w:val="bg-BG"/>
        </w:rPr>
        <w:t xml:space="preserve"> </w:t>
      </w:r>
      <w:r w:rsidR="00E86867" w:rsidRPr="00A25E40">
        <w:rPr>
          <w:sz w:val="24"/>
          <w:szCs w:val="24"/>
          <w:lang w:val="bg-BG"/>
        </w:rPr>
        <w:t xml:space="preserve">Декларация – образец № </w:t>
      </w:r>
      <w:r w:rsidR="00BE1A03" w:rsidRPr="00A25E40">
        <w:rPr>
          <w:sz w:val="24"/>
          <w:szCs w:val="24"/>
          <w:lang w:val="bg-BG"/>
        </w:rPr>
        <w:t>5</w:t>
      </w:r>
      <w:r w:rsidR="00D43C65" w:rsidRPr="00A25E40">
        <w:rPr>
          <w:sz w:val="24"/>
          <w:szCs w:val="24"/>
          <w:lang w:val="bg-BG"/>
        </w:rPr>
        <w:t xml:space="preserve"> за съгласие с проект на договора</w:t>
      </w:r>
      <w:r w:rsidR="00267D96">
        <w:rPr>
          <w:sz w:val="24"/>
          <w:szCs w:val="24"/>
          <w:lang w:val="bg-BG"/>
        </w:rPr>
        <w:t>;</w:t>
      </w:r>
    </w:p>
    <w:p w:rsidR="00762A5E" w:rsidRPr="005318BC" w:rsidRDefault="005C7E2C" w:rsidP="00B75C4A">
      <w:pPr>
        <w:jc w:val="both"/>
        <w:rPr>
          <w:sz w:val="24"/>
          <w:szCs w:val="24"/>
          <w:lang w:val="bg-BG"/>
        </w:rPr>
      </w:pPr>
      <w:r>
        <w:rPr>
          <w:b/>
          <w:sz w:val="24"/>
          <w:szCs w:val="24"/>
          <w:lang w:val="bg-BG"/>
        </w:rPr>
        <w:lastRenderedPageBreak/>
        <w:t>12</w:t>
      </w:r>
      <w:r w:rsidR="00B75C4A" w:rsidRPr="00B75C4A">
        <w:rPr>
          <w:b/>
          <w:sz w:val="24"/>
          <w:szCs w:val="24"/>
        </w:rPr>
        <w:t>.</w:t>
      </w:r>
      <w:r w:rsidR="00B75C4A">
        <w:rPr>
          <w:sz w:val="24"/>
          <w:szCs w:val="24"/>
        </w:rPr>
        <w:t xml:space="preserve"> </w:t>
      </w:r>
      <w:proofErr w:type="spellStart"/>
      <w:proofErr w:type="gramStart"/>
      <w:r w:rsidR="00B75C4A">
        <w:rPr>
          <w:sz w:val="24"/>
          <w:szCs w:val="24"/>
        </w:rPr>
        <w:t>Ценов</w:t>
      </w:r>
      <w:proofErr w:type="spellEnd"/>
      <w:r w:rsidR="00B75C4A">
        <w:rPr>
          <w:sz w:val="24"/>
          <w:szCs w:val="24"/>
          <w:lang w:val="bg-BG"/>
        </w:rPr>
        <w:t>о предложение</w:t>
      </w:r>
      <w:r w:rsidR="00B75C4A" w:rsidRPr="00CB6F15">
        <w:rPr>
          <w:sz w:val="24"/>
          <w:szCs w:val="24"/>
          <w:lang w:val="bg-BG"/>
        </w:rPr>
        <w:t xml:space="preserve"> на участника –</w:t>
      </w:r>
      <w:r w:rsidR="00B75C4A">
        <w:rPr>
          <w:sz w:val="24"/>
          <w:szCs w:val="24"/>
          <w:lang w:val="bg-BG"/>
        </w:rPr>
        <w:t xml:space="preserve"> </w:t>
      </w:r>
      <w:r w:rsidR="00B75C4A" w:rsidRPr="00B75E16">
        <w:rPr>
          <w:sz w:val="24"/>
          <w:szCs w:val="24"/>
          <w:lang w:val="bg-BG"/>
        </w:rPr>
        <w:t xml:space="preserve">образец № </w:t>
      </w:r>
      <w:r w:rsidR="005318BC" w:rsidRPr="00B75E16">
        <w:rPr>
          <w:sz w:val="24"/>
          <w:szCs w:val="24"/>
          <w:lang w:val="bg-BG"/>
        </w:rPr>
        <w:t>6, 6а и 6б</w:t>
      </w:r>
      <w:r w:rsidR="00D43C65" w:rsidRPr="00B75E16">
        <w:rPr>
          <w:sz w:val="24"/>
          <w:szCs w:val="24"/>
          <w:lang w:val="bg-BG"/>
        </w:rPr>
        <w:t>,</w:t>
      </w:r>
      <w:r w:rsidR="00D43C65">
        <w:rPr>
          <w:sz w:val="24"/>
          <w:szCs w:val="24"/>
          <w:lang w:val="bg-BG"/>
        </w:rPr>
        <w:t xml:space="preserve"> поставено</w:t>
      </w:r>
      <w:r w:rsidR="00493CD1" w:rsidRPr="005318BC">
        <w:rPr>
          <w:sz w:val="24"/>
          <w:szCs w:val="24"/>
          <w:lang w:val="bg-BG"/>
        </w:rPr>
        <w:t xml:space="preserve"> в отделен</w:t>
      </w:r>
      <w:r w:rsidR="00D80229" w:rsidRPr="005318BC">
        <w:rPr>
          <w:sz w:val="24"/>
          <w:szCs w:val="24"/>
          <w:lang w:val="bg-BG"/>
        </w:rPr>
        <w:t>, запечатан, непрозрачен плик.</w:t>
      </w:r>
      <w:proofErr w:type="gramEnd"/>
      <w:r w:rsidR="00D43C65">
        <w:rPr>
          <w:sz w:val="24"/>
          <w:szCs w:val="24"/>
          <w:lang w:val="bg-BG"/>
        </w:rPr>
        <w:t xml:space="preserve"> В плика участникът поставя толкова образци на ценови предложения, за колкото обекти /ПВЦ/ на доставка кандидатства.</w:t>
      </w:r>
    </w:p>
    <w:p w:rsidR="00856034" w:rsidRPr="002A1661" w:rsidRDefault="00856034" w:rsidP="00B75C4A">
      <w:pPr>
        <w:jc w:val="both"/>
        <w:rPr>
          <w:color w:val="000000"/>
          <w:sz w:val="24"/>
          <w:szCs w:val="24"/>
          <w:lang w:val="bg-BG"/>
        </w:rPr>
      </w:pPr>
    </w:p>
    <w:p w:rsidR="00A710B6" w:rsidRPr="00E30D35" w:rsidRDefault="00B75C4A" w:rsidP="00A710B6">
      <w:pPr>
        <w:pStyle w:val="BodyText"/>
        <w:tabs>
          <w:tab w:val="left" w:pos="-540"/>
        </w:tabs>
        <w:ind w:left="-288"/>
        <w:rPr>
          <w:szCs w:val="24"/>
        </w:rPr>
      </w:pPr>
      <w:r>
        <w:rPr>
          <w:szCs w:val="24"/>
        </w:rPr>
        <w:t xml:space="preserve">            </w:t>
      </w:r>
      <w:r w:rsidRPr="00E30D35">
        <w:rPr>
          <w:szCs w:val="24"/>
        </w:rPr>
        <w:t>Всички о</w:t>
      </w:r>
      <w:r w:rsidR="00A710B6" w:rsidRPr="00E30D35">
        <w:rPr>
          <w:szCs w:val="24"/>
        </w:rPr>
        <w:t xml:space="preserve">писани </w:t>
      </w:r>
      <w:r w:rsidRPr="00E30D35">
        <w:rPr>
          <w:szCs w:val="24"/>
        </w:rPr>
        <w:t xml:space="preserve">в списъка </w:t>
      </w:r>
      <w:r w:rsidR="00094A6D" w:rsidRPr="00E30D35">
        <w:rPr>
          <w:szCs w:val="24"/>
        </w:rPr>
        <w:t>документи</w:t>
      </w:r>
      <w:r w:rsidR="002D17F7" w:rsidRPr="00E30D35">
        <w:rPr>
          <w:szCs w:val="24"/>
        </w:rPr>
        <w:t>,</w:t>
      </w:r>
      <w:r w:rsidR="00A710B6" w:rsidRPr="00E30D35">
        <w:rPr>
          <w:szCs w:val="24"/>
        </w:rPr>
        <w:t xml:space="preserve"> се изготвят в съответствие с </w:t>
      </w:r>
      <w:r w:rsidRPr="00E30D35">
        <w:rPr>
          <w:szCs w:val="24"/>
        </w:rPr>
        <w:t xml:space="preserve">условията и </w:t>
      </w:r>
      <w:r w:rsidR="00A710B6" w:rsidRPr="00E30D35">
        <w:rPr>
          <w:szCs w:val="24"/>
        </w:rPr>
        <w:t xml:space="preserve">образците от </w:t>
      </w:r>
      <w:r w:rsidRPr="00E30D35">
        <w:rPr>
          <w:szCs w:val="24"/>
        </w:rPr>
        <w:t xml:space="preserve">настоящата </w:t>
      </w:r>
      <w:r w:rsidR="00A710B6" w:rsidRPr="00E30D35">
        <w:rPr>
          <w:szCs w:val="24"/>
        </w:rPr>
        <w:t>конкурсна</w:t>
      </w:r>
      <w:r w:rsidR="000A6AAF" w:rsidRPr="00E30D35">
        <w:rPr>
          <w:szCs w:val="24"/>
        </w:rPr>
        <w:t xml:space="preserve"> докумен</w:t>
      </w:r>
      <w:r w:rsidR="00EE7A02" w:rsidRPr="00E30D35">
        <w:rPr>
          <w:szCs w:val="24"/>
        </w:rPr>
        <w:t xml:space="preserve">тация, като същите се подписват/заверяват </w:t>
      </w:r>
      <w:r w:rsidR="000A6AAF" w:rsidRPr="00E30D35">
        <w:rPr>
          <w:szCs w:val="24"/>
        </w:rPr>
        <w:t>от законния представител на юридическото лице</w:t>
      </w:r>
      <w:r w:rsidR="00D042A8">
        <w:rPr>
          <w:szCs w:val="24"/>
        </w:rPr>
        <w:t xml:space="preserve"> </w:t>
      </w:r>
      <w:r w:rsidR="000A6AAF" w:rsidRPr="00E30D35">
        <w:rPr>
          <w:szCs w:val="24"/>
        </w:rPr>
        <w:t xml:space="preserve">- участник в конкурса, съответно от физическото лице – при </w:t>
      </w:r>
      <w:r w:rsidR="008F300B" w:rsidRPr="00E30D35">
        <w:rPr>
          <w:szCs w:val="24"/>
        </w:rPr>
        <w:t>участник- едноличен търговец, като се полага и фирмения печат на кандидата.</w:t>
      </w:r>
    </w:p>
    <w:p w:rsidR="004B0B8F" w:rsidRPr="00E30D35" w:rsidRDefault="004B0B8F" w:rsidP="00A709FC">
      <w:pPr>
        <w:jc w:val="both"/>
        <w:rPr>
          <w:sz w:val="24"/>
          <w:szCs w:val="24"/>
          <w:lang w:val="bg-BG"/>
        </w:rPr>
      </w:pPr>
    </w:p>
    <w:p w:rsidR="004B0B8F" w:rsidRPr="004B0B8F" w:rsidRDefault="004B0B8F" w:rsidP="00A709FC">
      <w:pPr>
        <w:jc w:val="both"/>
        <w:rPr>
          <w:sz w:val="24"/>
          <w:szCs w:val="24"/>
        </w:rPr>
      </w:pPr>
    </w:p>
    <w:p w:rsidR="00A709FC" w:rsidRPr="00CB6F15" w:rsidRDefault="00A709FC" w:rsidP="00A709FC">
      <w:pPr>
        <w:jc w:val="both"/>
        <w:rPr>
          <w:b/>
          <w:sz w:val="24"/>
          <w:szCs w:val="24"/>
          <w:lang w:val="bg-BG"/>
        </w:rPr>
      </w:pPr>
      <w:r w:rsidRPr="00CB6F15">
        <w:rPr>
          <w:b/>
          <w:sz w:val="24"/>
          <w:szCs w:val="24"/>
          <w:lang w:val="bg-BG"/>
        </w:rPr>
        <w:t xml:space="preserve">V. </w:t>
      </w:r>
      <w:proofErr w:type="gramStart"/>
      <w:r w:rsidR="00474EDC">
        <w:rPr>
          <w:b/>
          <w:sz w:val="24"/>
          <w:szCs w:val="24"/>
        </w:rPr>
        <w:t>ПРЕДЛОЖЕНИ</w:t>
      </w:r>
      <w:r w:rsidR="00474EDC">
        <w:rPr>
          <w:b/>
          <w:sz w:val="24"/>
          <w:szCs w:val="24"/>
          <w:lang w:val="bg-BG"/>
        </w:rPr>
        <w:t>Я</w:t>
      </w:r>
      <w:r w:rsidR="00474EDC" w:rsidRPr="00CB6F15">
        <w:rPr>
          <w:b/>
          <w:sz w:val="24"/>
          <w:szCs w:val="24"/>
          <w:lang w:val="bg-BG"/>
        </w:rPr>
        <w:t xml:space="preserve"> ЗА УЧАСТИЕ В КОНКУРСА – ПРЕДСТАВЯНЕ, СЪДЪРЖАНИЕ, ПРЕДАВАНЕ.</w:t>
      </w:r>
      <w:proofErr w:type="gramEnd"/>
    </w:p>
    <w:p w:rsidR="003274DC" w:rsidRPr="00E30D35" w:rsidRDefault="00A709FC" w:rsidP="00474EDC">
      <w:pPr>
        <w:ind w:right="4"/>
        <w:jc w:val="both"/>
        <w:rPr>
          <w:b/>
          <w:u w:val="single"/>
        </w:rPr>
      </w:pPr>
      <w:r w:rsidRPr="00CB6F15">
        <w:rPr>
          <w:b/>
          <w:sz w:val="24"/>
          <w:szCs w:val="24"/>
          <w:lang w:val="bg-BG"/>
        </w:rPr>
        <w:t>1.</w:t>
      </w:r>
      <w:r w:rsidR="00474EDC">
        <w:rPr>
          <w:sz w:val="24"/>
          <w:szCs w:val="24"/>
          <w:lang w:val="bg-BG"/>
        </w:rPr>
        <w:t xml:space="preserve"> </w:t>
      </w:r>
      <w:r w:rsidR="00474EDC" w:rsidRPr="00E30D35">
        <w:rPr>
          <w:sz w:val="24"/>
          <w:szCs w:val="24"/>
          <w:lang w:val="bg-BG"/>
        </w:rPr>
        <w:t>Всеки участник</w:t>
      </w:r>
      <w:r w:rsidRPr="00E30D35">
        <w:rPr>
          <w:sz w:val="24"/>
          <w:szCs w:val="24"/>
          <w:lang w:val="bg-BG"/>
        </w:rPr>
        <w:t xml:space="preserve"> има право да</w:t>
      </w:r>
      <w:r w:rsidR="00E437D3" w:rsidRPr="00E30D35">
        <w:rPr>
          <w:sz w:val="24"/>
          <w:szCs w:val="24"/>
          <w:lang w:val="bg-BG"/>
        </w:rPr>
        <w:t xml:space="preserve"> подаде предложение</w:t>
      </w:r>
      <w:r w:rsidR="00474EDC" w:rsidRPr="00E30D35">
        <w:rPr>
          <w:sz w:val="24"/>
          <w:szCs w:val="24"/>
          <w:lang w:val="bg-BG"/>
        </w:rPr>
        <w:t xml:space="preserve"> за </w:t>
      </w:r>
      <w:r w:rsidR="00FD5F33" w:rsidRPr="00E30D35">
        <w:rPr>
          <w:sz w:val="24"/>
          <w:szCs w:val="24"/>
          <w:lang w:val="bg-BG"/>
        </w:rPr>
        <w:t>една или повече обособени позиции</w:t>
      </w:r>
      <w:r w:rsidR="00E437D3" w:rsidRPr="00E30D35">
        <w:rPr>
          <w:sz w:val="24"/>
          <w:szCs w:val="24"/>
          <w:lang w:val="bg-BG"/>
        </w:rPr>
        <w:t>,</w:t>
      </w:r>
      <w:r w:rsidR="00FD5F33" w:rsidRPr="00E30D35">
        <w:rPr>
          <w:sz w:val="24"/>
          <w:szCs w:val="24"/>
          <w:lang w:val="bg-BG"/>
        </w:rPr>
        <w:t xml:space="preserve"> </w:t>
      </w:r>
      <w:r w:rsidR="004B0B8F" w:rsidRPr="00E30D35">
        <w:rPr>
          <w:sz w:val="24"/>
          <w:szCs w:val="24"/>
          <w:lang w:val="bg-BG"/>
        </w:rPr>
        <w:t xml:space="preserve">посочени в раздел </w:t>
      </w:r>
      <w:r w:rsidR="004B0B8F" w:rsidRPr="00E30D35">
        <w:rPr>
          <w:sz w:val="24"/>
          <w:szCs w:val="24"/>
        </w:rPr>
        <w:t>II</w:t>
      </w:r>
      <w:r w:rsidR="004B0B8F" w:rsidRPr="00E30D35">
        <w:rPr>
          <w:sz w:val="24"/>
          <w:szCs w:val="24"/>
          <w:lang w:val="bg-BG"/>
        </w:rPr>
        <w:t>, т. 2</w:t>
      </w:r>
      <w:r w:rsidR="00D43C65">
        <w:rPr>
          <w:sz w:val="24"/>
          <w:szCs w:val="24"/>
          <w:lang w:val="bg-BG"/>
        </w:rPr>
        <w:t>,</w:t>
      </w:r>
      <w:r w:rsidR="004B0B8F" w:rsidRPr="00E30D35">
        <w:rPr>
          <w:sz w:val="24"/>
          <w:szCs w:val="24"/>
          <w:lang w:val="bg-BG"/>
        </w:rPr>
        <w:t xml:space="preserve"> </w:t>
      </w:r>
      <w:r w:rsidR="00E437D3" w:rsidRPr="00E30D35">
        <w:rPr>
          <w:sz w:val="24"/>
          <w:szCs w:val="24"/>
          <w:lang w:val="bg-BG"/>
        </w:rPr>
        <w:t xml:space="preserve">за </w:t>
      </w:r>
      <w:r w:rsidR="00474EDC" w:rsidRPr="00E30D35">
        <w:rPr>
          <w:sz w:val="24"/>
          <w:szCs w:val="24"/>
          <w:lang w:val="bg-BG"/>
        </w:rPr>
        <w:t xml:space="preserve">един или повече обекта </w:t>
      </w:r>
      <w:r w:rsidR="00474EDC" w:rsidRPr="00E30D35">
        <w:rPr>
          <w:sz w:val="24"/>
          <w:szCs w:val="24"/>
        </w:rPr>
        <w:t>(</w:t>
      </w:r>
      <w:r w:rsidR="00474EDC" w:rsidRPr="00E30D35">
        <w:rPr>
          <w:sz w:val="24"/>
          <w:szCs w:val="24"/>
          <w:lang w:val="bg-BG"/>
        </w:rPr>
        <w:t>ПВЦ</w:t>
      </w:r>
      <w:r w:rsidR="00474EDC" w:rsidRPr="00E30D35">
        <w:rPr>
          <w:sz w:val="24"/>
          <w:szCs w:val="24"/>
        </w:rPr>
        <w:t>)</w:t>
      </w:r>
      <w:r w:rsidR="00E437D3" w:rsidRPr="00E30D35">
        <w:rPr>
          <w:sz w:val="24"/>
          <w:szCs w:val="24"/>
          <w:lang w:val="bg-BG"/>
        </w:rPr>
        <w:t xml:space="preserve"> на доставка, посочени в </w:t>
      </w:r>
      <w:r w:rsidR="004B0B8F" w:rsidRPr="00E30D35">
        <w:rPr>
          <w:sz w:val="24"/>
          <w:szCs w:val="24"/>
          <w:lang w:val="bg-BG"/>
        </w:rPr>
        <w:t xml:space="preserve">раздел </w:t>
      </w:r>
      <w:r w:rsidR="004B0B8F" w:rsidRPr="00E30D35">
        <w:rPr>
          <w:sz w:val="24"/>
          <w:szCs w:val="24"/>
        </w:rPr>
        <w:t>II</w:t>
      </w:r>
      <w:r w:rsidR="004B0B8F" w:rsidRPr="00E30D35">
        <w:rPr>
          <w:sz w:val="24"/>
          <w:szCs w:val="24"/>
          <w:lang w:val="bg-BG"/>
        </w:rPr>
        <w:t xml:space="preserve">, </w:t>
      </w:r>
      <w:r w:rsidR="00E437D3" w:rsidRPr="00E30D35">
        <w:rPr>
          <w:sz w:val="24"/>
          <w:szCs w:val="24"/>
          <w:lang w:val="bg-BG"/>
        </w:rPr>
        <w:t>т</w:t>
      </w:r>
      <w:r w:rsidR="00493CD1" w:rsidRPr="00E30D35">
        <w:rPr>
          <w:sz w:val="24"/>
          <w:szCs w:val="24"/>
          <w:lang w:val="bg-BG"/>
        </w:rPr>
        <w:t>.</w:t>
      </w:r>
      <w:r w:rsidR="004B0B8F" w:rsidRPr="00E30D35">
        <w:rPr>
          <w:sz w:val="24"/>
          <w:szCs w:val="24"/>
          <w:lang w:val="bg-BG"/>
        </w:rPr>
        <w:t>3</w:t>
      </w:r>
      <w:r w:rsidR="00D43C65">
        <w:rPr>
          <w:sz w:val="24"/>
          <w:szCs w:val="24"/>
          <w:lang w:val="bg-BG"/>
        </w:rPr>
        <w:t xml:space="preserve"> от настоящата конкурсна документация.</w:t>
      </w:r>
    </w:p>
    <w:p w:rsidR="00A709FC" w:rsidRPr="00CB6F15" w:rsidRDefault="00A709FC" w:rsidP="00A709FC">
      <w:pPr>
        <w:jc w:val="both"/>
        <w:rPr>
          <w:sz w:val="24"/>
          <w:szCs w:val="24"/>
          <w:lang w:val="bg-BG"/>
        </w:rPr>
      </w:pPr>
      <w:r w:rsidRPr="00CB6F15">
        <w:rPr>
          <w:b/>
          <w:sz w:val="24"/>
          <w:szCs w:val="24"/>
          <w:lang w:val="bg-BG"/>
        </w:rPr>
        <w:t>2.</w:t>
      </w:r>
      <w:r w:rsidRPr="00CB6F15">
        <w:rPr>
          <w:sz w:val="24"/>
          <w:szCs w:val="24"/>
          <w:lang w:val="bg-BG"/>
        </w:rPr>
        <w:t xml:space="preserve">  До изтичането на срока за подаване на </w:t>
      </w:r>
      <w:r w:rsidR="00537D02">
        <w:rPr>
          <w:sz w:val="24"/>
          <w:szCs w:val="24"/>
          <w:lang w:val="bg-BG"/>
        </w:rPr>
        <w:t>п</w:t>
      </w:r>
      <w:proofErr w:type="spellStart"/>
      <w:r w:rsidR="00537D02" w:rsidRPr="002E3DB5">
        <w:rPr>
          <w:sz w:val="24"/>
          <w:szCs w:val="24"/>
        </w:rPr>
        <w:t>редложени</w:t>
      </w:r>
      <w:proofErr w:type="spellEnd"/>
      <w:r w:rsidR="00537D02">
        <w:rPr>
          <w:sz w:val="24"/>
          <w:szCs w:val="24"/>
          <w:lang w:val="bg-BG"/>
        </w:rPr>
        <w:t>ята</w:t>
      </w:r>
      <w:r w:rsidRPr="00CB6F15">
        <w:rPr>
          <w:sz w:val="24"/>
          <w:szCs w:val="24"/>
          <w:lang w:val="bg-BG"/>
        </w:rPr>
        <w:t xml:space="preserve">, всеки кандидат може да промени, допълни или оттегли </w:t>
      </w:r>
      <w:r w:rsidR="00537D02">
        <w:rPr>
          <w:sz w:val="24"/>
          <w:szCs w:val="24"/>
          <w:lang w:val="bg-BG"/>
        </w:rPr>
        <w:t>предложението</w:t>
      </w:r>
      <w:r w:rsidRPr="00CB6F15">
        <w:rPr>
          <w:sz w:val="24"/>
          <w:szCs w:val="24"/>
          <w:lang w:val="bg-BG"/>
        </w:rPr>
        <w:t xml:space="preserve"> си.</w:t>
      </w:r>
    </w:p>
    <w:p w:rsidR="00A709FC" w:rsidRPr="00D43C65" w:rsidRDefault="00794CE8" w:rsidP="00672336">
      <w:pPr>
        <w:pStyle w:val="BodyTextIndent"/>
        <w:tabs>
          <w:tab w:val="left" w:pos="993"/>
        </w:tabs>
        <w:spacing w:after="0"/>
        <w:ind w:left="0"/>
        <w:jc w:val="both"/>
        <w:rPr>
          <w:sz w:val="24"/>
          <w:szCs w:val="24"/>
          <w:lang w:val="bg-BG"/>
        </w:rPr>
      </w:pPr>
      <w:r>
        <w:rPr>
          <w:b/>
          <w:sz w:val="24"/>
          <w:szCs w:val="24"/>
        </w:rPr>
        <w:t>3</w:t>
      </w:r>
      <w:r w:rsidR="00A709FC" w:rsidRPr="00E30D35">
        <w:rPr>
          <w:b/>
          <w:sz w:val="24"/>
          <w:szCs w:val="24"/>
        </w:rPr>
        <w:t xml:space="preserve">. </w:t>
      </w:r>
      <w:proofErr w:type="spellStart"/>
      <w:r w:rsidRPr="00E30D35">
        <w:rPr>
          <w:sz w:val="24"/>
          <w:szCs w:val="24"/>
        </w:rPr>
        <w:t>Предложенията</w:t>
      </w:r>
      <w:proofErr w:type="spellEnd"/>
      <w:r w:rsidRPr="00E30D35">
        <w:rPr>
          <w:sz w:val="24"/>
          <w:szCs w:val="24"/>
        </w:rPr>
        <w:t xml:space="preserve"> </w:t>
      </w:r>
      <w:proofErr w:type="spellStart"/>
      <w:r w:rsidRPr="00E30D35">
        <w:rPr>
          <w:sz w:val="24"/>
          <w:szCs w:val="24"/>
        </w:rPr>
        <w:t>се</w:t>
      </w:r>
      <w:proofErr w:type="spellEnd"/>
      <w:r w:rsidRPr="00E30D35">
        <w:rPr>
          <w:sz w:val="24"/>
          <w:szCs w:val="24"/>
        </w:rPr>
        <w:t xml:space="preserve"> </w:t>
      </w:r>
      <w:proofErr w:type="spellStart"/>
      <w:r w:rsidRPr="00E30D35">
        <w:rPr>
          <w:sz w:val="24"/>
          <w:szCs w:val="24"/>
        </w:rPr>
        <w:t>представят</w:t>
      </w:r>
      <w:proofErr w:type="spellEnd"/>
      <w:r w:rsidRPr="00E30D35">
        <w:rPr>
          <w:sz w:val="24"/>
          <w:szCs w:val="24"/>
        </w:rPr>
        <w:t xml:space="preserve"> в </w:t>
      </w:r>
      <w:proofErr w:type="spellStart"/>
      <w:r w:rsidRPr="00E30D35">
        <w:rPr>
          <w:sz w:val="24"/>
          <w:szCs w:val="24"/>
        </w:rPr>
        <w:t>четлив</w:t>
      </w:r>
      <w:proofErr w:type="spellEnd"/>
      <w:r w:rsidRPr="00E30D35">
        <w:rPr>
          <w:sz w:val="24"/>
          <w:szCs w:val="24"/>
        </w:rPr>
        <w:t xml:space="preserve"> </w:t>
      </w:r>
      <w:proofErr w:type="spellStart"/>
      <w:r w:rsidRPr="00E30D35">
        <w:rPr>
          <w:sz w:val="24"/>
          <w:szCs w:val="24"/>
        </w:rPr>
        <w:t>текст</w:t>
      </w:r>
      <w:proofErr w:type="spellEnd"/>
      <w:r w:rsidRPr="00E30D35">
        <w:rPr>
          <w:sz w:val="24"/>
          <w:szCs w:val="24"/>
        </w:rPr>
        <w:t>,</w:t>
      </w:r>
      <w:r w:rsidRPr="00E30D35">
        <w:rPr>
          <w:b/>
          <w:sz w:val="24"/>
          <w:szCs w:val="24"/>
        </w:rPr>
        <w:t xml:space="preserve"> </w:t>
      </w:r>
      <w:proofErr w:type="spellStart"/>
      <w:r w:rsidRPr="00E30D35">
        <w:rPr>
          <w:sz w:val="24"/>
          <w:szCs w:val="24"/>
        </w:rPr>
        <w:t>п</w:t>
      </w:r>
      <w:r w:rsidR="00A709FC" w:rsidRPr="00E30D35">
        <w:rPr>
          <w:sz w:val="24"/>
          <w:szCs w:val="24"/>
        </w:rPr>
        <w:t>о</w:t>
      </w:r>
      <w:proofErr w:type="spellEnd"/>
      <w:r w:rsidR="00A709FC" w:rsidRPr="00E30D35">
        <w:rPr>
          <w:sz w:val="24"/>
          <w:szCs w:val="24"/>
        </w:rPr>
        <w:t xml:space="preserve"> </w:t>
      </w:r>
      <w:r w:rsidRPr="00E30D35">
        <w:rPr>
          <w:sz w:val="24"/>
          <w:szCs w:val="24"/>
          <w:lang w:val="bg-BG"/>
        </w:rPr>
        <w:t>същите</w:t>
      </w:r>
      <w:r w:rsidR="00A709FC" w:rsidRPr="00E30D35">
        <w:rPr>
          <w:sz w:val="24"/>
          <w:szCs w:val="24"/>
        </w:rPr>
        <w:t xml:space="preserve"> </w:t>
      </w:r>
      <w:proofErr w:type="spellStart"/>
      <w:r w:rsidR="00A709FC" w:rsidRPr="00E30D35">
        <w:rPr>
          <w:sz w:val="24"/>
          <w:szCs w:val="24"/>
        </w:rPr>
        <w:t>не</w:t>
      </w:r>
      <w:proofErr w:type="spellEnd"/>
      <w:r w:rsidR="00A709FC" w:rsidRPr="00E30D35">
        <w:rPr>
          <w:sz w:val="24"/>
          <w:szCs w:val="24"/>
        </w:rPr>
        <w:t xml:space="preserve"> </w:t>
      </w:r>
      <w:proofErr w:type="spellStart"/>
      <w:r w:rsidR="00A709FC" w:rsidRPr="00E30D35">
        <w:rPr>
          <w:sz w:val="24"/>
          <w:szCs w:val="24"/>
        </w:rPr>
        <w:t>се</w:t>
      </w:r>
      <w:proofErr w:type="spellEnd"/>
      <w:r w:rsidR="00A709FC" w:rsidRPr="00E30D35">
        <w:rPr>
          <w:sz w:val="24"/>
          <w:szCs w:val="24"/>
        </w:rPr>
        <w:t xml:space="preserve"> </w:t>
      </w:r>
      <w:proofErr w:type="spellStart"/>
      <w:r w:rsidR="00A709FC" w:rsidRPr="00E30D35">
        <w:rPr>
          <w:sz w:val="24"/>
          <w:szCs w:val="24"/>
        </w:rPr>
        <w:t>допускат</w:t>
      </w:r>
      <w:proofErr w:type="spellEnd"/>
      <w:r w:rsidR="00A709FC" w:rsidRPr="00E30D35">
        <w:rPr>
          <w:sz w:val="24"/>
          <w:szCs w:val="24"/>
        </w:rPr>
        <w:t xml:space="preserve"> </w:t>
      </w:r>
      <w:proofErr w:type="spellStart"/>
      <w:r w:rsidR="00A709FC" w:rsidRPr="00E30D35">
        <w:rPr>
          <w:sz w:val="24"/>
          <w:szCs w:val="24"/>
        </w:rPr>
        <w:t>никакви</w:t>
      </w:r>
      <w:proofErr w:type="spellEnd"/>
      <w:r w:rsidR="00A709FC" w:rsidRPr="00E30D35">
        <w:rPr>
          <w:sz w:val="24"/>
          <w:szCs w:val="24"/>
        </w:rPr>
        <w:t xml:space="preserve"> </w:t>
      </w:r>
      <w:proofErr w:type="spellStart"/>
      <w:r w:rsidR="00A709FC" w:rsidRPr="00E30D35">
        <w:rPr>
          <w:sz w:val="24"/>
          <w:szCs w:val="24"/>
        </w:rPr>
        <w:t>вписвания</w:t>
      </w:r>
      <w:proofErr w:type="spellEnd"/>
      <w:r w:rsidR="00A709FC" w:rsidRPr="00E30D35">
        <w:rPr>
          <w:sz w:val="24"/>
          <w:szCs w:val="24"/>
        </w:rPr>
        <w:t xml:space="preserve"> </w:t>
      </w:r>
      <w:proofErr w:type="spellStart"/>
      <w:r w:rsidR="00A709FC" w:rsidRPr="00E30D35">
        <w:rPr>
          <w:sz w:val="24"/>
          <w:szCs w:val="24"/>
        </w:rPr>
        <w:t>между</w:t>
      </w:r>
      <w:proofErr w:type="spellEnd"/>
      <w:r w:rsidR="00A709FC" w:rsidRPr="00E30D35">
        <w:rPr>
          <w:sz w:val="24"/>
          <w:szCs w:val="24"/>
        </w:rPr>
        <w:t xml:space="preserve"> </w:t>
      </w:r>
      <w:proofErr w:type="spellStart"/>
      <w:r w:rsidR="00A709FC" w:rsidRPr="00E30D35">
        <w:rPr>
          <w:sz w:val="24"/>
          <w:szCs w:val="24"/>
        </w:rPr>
        <w:t>ре</w:t>
      </w:r>
      <w:r w:rsidR="00D43C65">
        <w:rPr>
          <w:sz w:val="24"/>
          <w:szCs w:val="24"/>
        </w:rPr>
        <w:t>довете</w:t>
      </w:r>
      <w:proofErr w:type="spellEnd"/>
      <w:r w:rsidR="00D43C65">
        <w:rPr>
          <w:sz w:val="24"/>
          <w:szCs w:val="24"/>
        </w:rPr>
        <w:t xml:space="preserve">, </w:t>
      </w:r>
      <w:proofErr w:type="spellStart"/>
      <w:r w:rsidR="00D43C65">
        <w:rPr>
          <w:sz w:val="24"/>
          <w:szCs w:val="24"/>
        </w:rPr>
        <w:t>изтривания</w:t>
      </w:r>
      <w:proofErr w:type="spellEnd"/>
      <w:r w:rsidR="00D43C65">
        <w:rPr>
          <w:sz w:val="24"/>
          <w:szCs w:val="24"/>
        </w:rPr>
        <w:t xml:space="preserve"> </w:t>
      </w:r>
      <w:proofErr w:type="spellStart"/>
      <w:r w:rsidR="00D43C65">
        <w:rPr>
          <w:sz w:val="24"/>
          <w:szCs w:val="24"/>
        </w:rPr>
        <w:t>или</w:t>
      </w:r>
      <w:proofErr w:type="spellEnd"/>
      <w:r w:rsidR="00D43C65">
        <w:rPr>
          <w:sz w:val="24"/>
          <w:szCs w:val="24"/>
        </w:rPr>
        <w:t xml:space="preserve"> </w:t>
      </w:r>
      <w:proofErr w:type="spellStart"/>
      <w:r w:rsidR="00D43C65">
        <w:rPr>
          <w:sz w:val="24"/>
          <w:szCs w:val="24"/>
        </w:rPr>
        <w:t>корекции</w:t>
      </w:r>
      <w:proofErr w:type="spellEnd"/>
      <w:r w:rsidR="00D43C65">
        <w:rPr>
          <w:sz w:val="24"/>
          <w:szCs w:val="24"/>
          <w:lang w:val="bg-BG"/>
        </w:rPr>
        <w:t>.</w:t>
      </w:r>
      <w:r w:rsidR="00D43C65">
        <w:rPr>
          <w:sz w:val="24"/>
          <w:szCs w:val="24"/>
        </w:rPr>
        <w:t xml:space="preserve"> </w:t>
      </w:r>
    </w:p>
    <w:p w:rsidR="00A709FC" w:rsidRPr="00EF41A6" w:rsidRDefault="00794CE8" w:rsidP="00A709FC">
      <w:pPr>
        <w:pStyle w:val="BodyTextIndent"/>
        <w:tabs>
          <w:tab w:val="left" w:pos="993"/>
        </w:tabs>
        <w:spacing w:after="0"/>
        <w:ind w:left="0"/>
        <w:rPr>
          <w:b/>
          <w:sz w:val="24"/>
          <w:szCs w:val="24"/>
        </w:rPr>
      </w:pPr>
      <w:r>
        <w:rPr>
          <w:b/>
          <w:sz w:val="24"/>
          <w:szCs w:val="24"/>
          <w:lang w:val="bg-BG"/>
        </w:rPr>
        <w:t>4</w:t>
      </w:r>
      <w:r w:rsidR="00A709FC" w:rsidRPr="00CB6F15">
        <w:rPr>
          <w:b/>
          <w:sz w:val="24"/>
          <w:szCs w:val="24"/>
        </w:rPr>
        <w:t xml:space="preserve">. </w:t>
      </w:r>
      <w:proofErr w:type="spellStart"/>
      <w:r w:rsidR="00A709FC" w:rsidRPr="00EF41A6">
        <w:rPr>
          <w:b/>
          <w:sz w:val="24"/>
          <w:szCs w:val="24"/>
        </w:rPr>
        <w:t>Предаване</w:t>
      </w:r>
      <w:proofErr w:type="spellEnd"/>
      <w:r w:rsidR="00A709FC" w:rsidRPr="00EF41A6">
        <w:rPr>
          <w:b/>
          <w:sz w:val="24"/>
          <w:szCs w:val="24"/>
        </w:rPr>
        <w:t xml:space="preserve"> </w:t>
      </w:r>
      <w:proofErr w:type="spellStart"/>
      <w:r w:rsidR="00A709FC" w:rsidRPr="00EF41A6">
        <w:rPr>
          <w:b/>
          <w:sz w:val="24"/>
          <w:szCs w:val="24"/>
        </w:rPr>
        <w:t>на</w:t>
      </w:r>
      <w:proofErr w:type="spellEnd"/>
      <w:r w:rsidR="00A709FC" w:rsidRPr="00EF41A6">
        <w:rPr>
          <w:b/>
          <w:sz w:val="24"/>
          <w:szCs w:val="24"/>
        </w:rPr>
        <w:t xml:space="preserve"> </w:t>
      </w:r>
      <w:r w:rsidR="00537D02" w:rsidRPr="00EF41A6">
        <w:rPr>
          <w:b/>
          <w:sz w:val="24"/>
          <w:szCs w:val="24"/>
          <w:lang w:val="bg-BG"/>
        </w:rPr>
        <w:t>п</w:t>
      </w:r>
      <w:proofErr w:type="spellStart"/>
      <w:r w:rsidR="00537D02" w:rsidRPr="00EF41A6">
        <w:rPr>
          <w:b/>
          <w:sz w:val="24"/>
          <w:szCs w:val="24"/>
        </w:rPr>
        <w:t>редложени</w:t>
      </w:r>
      <w:proofErr w:type="spellEnd"/>
      <w:r w:rsidR="00537D02" w:rsidRPr="00EF41A6">
        <w:rPr>
          <w:b/>
          <w:sz w:val="24"/>
          <w:szCs w:val="24"/>
          <w:lang w:val="bg-BG"/>
        </w:rPr>
        <w:t>ята</w:t>
      </w:r>
      <w:r w:rsidR="00A709FC" w:rsidRPr="00EF41A6">
        <w:rPr>
          <w:b/>
          <w:sz w:val="24"/>
          <w:szCs w:val="24"/>
        </w:rPr>
        <w:t>:</w:t>
      </w:r>
    </w:p>
    <w:p w:rsidR="006D194A" w:rsidRPr="00460D21" w:rsidRDefault="00D96808" w:rsidP="00A709FC">
      <w:pPr>
        <w:jc w:val="both"/>
        <w:rPr>
          <w:b/>
          <w:color w:val="000000"/>
          <w:sz w:val="24"/>
          <w:szCs w:val="24"/>
          <w:lang w:val="bg-BG"/>
        </w:rPr>
      </w:pPr>
      <w:r>
        <w:rPr>
          <w:sz w:val="24"/>
          <w:szCs w:val="24"/>
          <w:lang w:val="bg-BG"/>
        </w:rPr>
        <w:t xml:space="preserve">         </w:t>
      </w:r>
      <w:r w:rsidR="00794CE8">
        <w:rPr>
          <w:sz w:val="24"/>
          <w:szCs w:val="24"/>
          <w:lang w:val="bg-BG"/>
        </w:rPr>
        <w:t>4</w:t>
      </w:r>
      <w:r w:rsidR="00A709FC" w:rsidRPr="00D96808">
        <w:rPr>
          <w:sz w:val="24"/>
          <w:szCs w:val="24"/>
        </w:rPr>
        <w:t>.1.</w:t>
      </w:r>
      <w:r w:rsidR="00A709FC" w:rsidRPr="00CB6F15">
        <w:rPr>
          <w:b/>
          <w:sz w:val="24"/>
          <w:szCs w:val="24"/>
        </w:rPr>
        <w:t xml:space="preserve"> </w:t>
      </w:r>
      <w:r w:rsidR="00DD2F1B">
        <w:rPr>
          <w:sz w:val="24"/>
          <w:szCs w:val="24"/>
          <w:lang w:val="bg-BG"/>
        </w:rPr>
        <w:t>Предложени</w:t>
      </w:r>
      <w:r w:rsidR="00493CD1">
        <w:rPr>
          <w:sz w:val="24"/>
          <w:szCs w:val="24"/>
          <w:lang w:val="bg-BG"/>
        </w:rPr>
        <w:t>ето</w:t>
      </w:r>
      <w:r w:rsidR="00A709FC" w:rsidRPr="00CB6F15">
        <w:rPr>
          <w:sz w:val="24"/>
          <w:szCs w:val="24"/>
        </w:rPr>
        <w:t xml:space="preserve"> </w:t>
      </w:r>
      <w:proofErr w:type="spellStart"/>
      <w:r w:rsidR="00A709FC" w:rsidRPr="00CB6F15">
        <w:rPr>
          <w:sz w:val="24"/>
          <w:szCs w:val="24"/>
        </w:rPr>
        <w:t>за</w:t>
      </w:r>
      <w:proofErr w:type="spellEnd"/>
      <w:r w:rsidR="00A709FC" w:rsidRPr="00CB6F15">
        <w:rPr>
          <w:sz w:val="24"/>
          <w:szCs w:val="24"/>
        </w:rPr>
        <w:t xml:space="preserve"> </w:t>
      </w:r>
      <w:proofErr w:type="spellStart"/>
      <w:r w:rsidR="00A709FC" w:rsidRPr="00CB6F15">
        <w:rPr>
          <w:sz w:val="24"/>
          <w:szCs w:val="24"/>
        </w:rPr>
        <w:t>участие</w:t>
      </w:r>
      <w:proofErr w:type="spellEnd"/>
      <w:r w:rsidR="00A709FC" w:rsidRPr="00CB6F15">
        <w:rPr>
          <w:sz w:val="24"/>
          <w:szCs w:val="24"/>
        </w:rPr>
        <w:t xml:space="preserve"> в </w:t>
      </w:r>
      <w:proofErr w:type="spellStart"/>
      <w:r w:rsidR="00A709FC" w:rsidRPr="00CB6F15">
        <w:rPr>
          <w:sz w:val="24"/>
          <w:szCs w:val="24"/>
        </w:rPr>
        <w:t>конкурса</w:t>
      </w:r>
      <w:proofErr w:type="spellEnd"/>
      <w:r w:rsidR="007F2D4B">
        <w:rPr>
          <w:sz w:val="24"/>
          <w:szCs w:val="24"/>
          <w:lang w:val="bg-BG"/>
        </w:rPr>
        <w:t>, заедно с приложените към него</w:t>
      </w:r>
      <w:r w:rsidR="00A709FC" w:rsidRPr="00CB6F15">
        <w:rPr>
          <w:sz w:val="24"/>
          <w:szCs w:val="24"/>
          <w:lang w:val="bg-BG"/>
        </w:rPr>
        <w:t xml:space="preserve"> документи,</w:t>
      </w:r>
      <w:r w:rsidR="00A709FC" w:rsidRPr="00CB6F15">
        <w:rPr>
          <w:sz w:val="24"/>
          <w:szCs w:val="24"/>
        </w:rPr>
        <w:t xml:space="preserve"> </w:t>
      </w:r>
      <w:proofErr w:type="spellStart"/>
      <w:r w:rsidR="00A709FC" w:rsidRPr="00CB6F15">
        <w:rPr>
          <w:sz w:val="24"/>
          <w:szCs w:val="24"/>
        </w:rPr>
        <w:t>се</w:t>
      </w:r>
      <w:proofErr w:type="spellEnd"/>
      <w:r w:rsidR="00A709FC" w:rsidRPr="00CB6F15">
        <w:rPr>
          <w:sz w:val="24"/>
          <w:szCs w:val="24"/>
        </w:rPr>
        <w:t xml:space="preserve"> </w:t>
      </w:r>
      <w:proofErr w:type="spellStart"/>
      <w:r w:rsidR="00A709FC" w:rsidRPr="00CB6F15">
        <w:rPr>
          <w:sz w:val="24"/>
          <w:szCs w:val="24"/>
        </w:rPr>
        <w:t>представя</w:t>
      </w:r>
      <w:proofErr w:type="spellEnd"/>
      <w:r w:rsidR="00A709FC" w:rsidRPr="00CB6F15">
        <w:rPr>
          <w:sz w:val="24"/>
          <w:szCs w:val="24"/>
        </w:rPr>
        <w:t xml:space="preserve"> в </w:t>
      </w:r>
      <w:proofErr w:type="spellStart"/>
      <w:r w:rsidR="00A709FC" w:rsidRPr="00CB6F15">
        <w:rPr>
          <w:sz w:val="24"/>
          <w:szCs w:val="24"/>
        </w:rPr>
        <w:t>запечатан</w:t>
      </w:r>
      <w:proofErr w:type="spellEnd"/>
      <w:r w:rsidR="007F2D4B">
        <w:rPr>
          <w:sz w:val="24"/>
          <w:szCs w:val="24"/>
          <w:lang w:val="bg-BG"/>
        </w:rPr>
        <w:t>,</w:t>
      </w:r>
      <w:r w:rsidR="00A709FC" w:rsidRPr="00CB6F15">
        <w:rPr>
          <w:sz w:val="24"/>
          <w:szCs w:val="24"/>
        </w:rPr>
        <w:t xml:space="preserve"> </w:t>
      </w:r>
      <w:proofErr w:type="spellStart"/>
      <w:r w:rsidR="00A709FC" w:rsidRPr="00CB6F15">
        <w:rPr>
          <w:sz w:val="24"/>
          <w:szCs w:val="24"/>
        </w:rPr>
        <w:t>непрозрач</w:t>
      </w:r>
      <w:proofErr w:type="spellEnd"/>
      <w:r w:rsidR="00741639">
        <w:rPr>
          <w:sz w:val="24"/>
          <w:szCs w:val="24"/>
          <w:lang w:val="bg-BG"/>
        </w:rPr>
        <w:t>е</w:t>
      </w:r>
      <w:r w:rsidR="00A709FC" w:rsidRPr="00CB6F15">
        <w:rPr>
          <w:sz w:val="24"/>
          <w:szCs w:val="24"/>
        </w:rPr>
        <w:t xml:space="preserve">н </w:t>
      </w:r>
      <w:proofErr w:type="spellStart"/>
      <w:r w:rsidR="00A709FC" w:rsidRPr="00CB6F15">
        <w:rPr>
          <w:sz w:val="24"/>
          <w:szCs w:val="24"/>
        </w:rPr>
        <w:t>плик</w:t>
      </w:r>
      <w:proofErr w:type="spellEnd"/>
      <w:r w:rsidR="00FF3BAF">
        <w:rPr>
          <w:sz w:val="24"/>
          <w:szCs w:val="24"/>
          <w:lang w:val="bg-BG"/>
        </w:rPr>
        <w:t>,</w:t>
      </w:r>
      <w:r w:rsidR="00741639">
        <w:rPr>
          <w:sz w:val="24"/>
          <w:szCs w:val="24"/>
          <w:lang w:val="bg-BG"/>
        </w:rPr>
        <w:t xml:space="preserve"> </w:t>
      </w:r>
      <w:r w:rsidR="00A709FC" w:rsidRPr="00CB6F15">
        <w:rPr>
          <w:sz w:val="24"/>
          <w:szCs w:val="24"/>
        </w:rPr>
        <w:t xml:space="preserve">в </w:t>
      </w:r>
      <w:proofErr w:type="spellStart"/>
      <w:r w:rsidR="007F2D4B">
        <w:rPr>
          <w:sz w:val="24"/>
          <w:szCs w:val="24"/>
        </w:rPr>
        <w:t>посочения</w:t>
      </w:r>
      <w:proofErr w:type="spellEnd"/>
      <w:r w:rsidR="007F2D4B">
        <w:rPr>
          <w:sz w:val="24"/>
          <w:szCs w:val="24"/>
        </w:rPr>
        <w:t xml:space="preserve"> в </w:t>
      </w:r>
      <w:proofErr w:type="spellStart"/>
      <w:r w:rsidR="007F2D4B" w:rsidRPr="003328B7">
        <w:rPr>
          <w:sz w:val="24"/>
          <w:szCs w:val="24"/>
        </w:rPr>
        <w:t>обявата</w:t>
      </w:r>
      <w:proofErr w:type="spellEnd"/>
      <w:r w:rsidR="007F2D4B" w:rsidRPr="003328B7">
        <w:rPr>
          <w:sz w:val="24"/>
          <w:szCs w:val="24"/>
        </w:rPr>
        <w:t xml:space="preserve"> </w:t>
      </w:r>
      <w:proofErr w:type="spellStart"/>
      <w:r w:rsidR="007F2D4B" w:rsidRPr="003328B7">
        <w:rPr>
          <w:sz w:val="24"/>
          <w:szCs w:val="24"/>
        </w:rPr>
        <w:t>срок</w:t>
      </w:r>
      <w:proofErr w:type="spellEnd"/>
      <w:r w:rsidR="00741639">
        <w:rPr>
          <w:sz w:val="24"/>
          <w:szCs w:val="24"/>
          <w:lang w:val="bg-BG"/>
        </w:rPr>
        <w:t>,</w:t>
      </w:r>
      <w:r w:rsidR="00A709FC" w:rsidRPr="00CB6F15">
        <w:rPr>
          <w:sz w:val="24"/>
          <w:szCs w:val="24"/>
        </w:rPr>
        <w:t xml:space="preserve"> </w:t>
      </w:r>
      <w:proofErr w:type="spellStart"/>
      <w:r w:rsidR="00A709FC" w:rsidRPr="00CB6F15">
        <w:rPr>
          <w:sz w:val="24"/>
          <w:szCs w:val="24"/>
        </w:rPr>
        <w:t>от</w:t>
      </w:r>
      <w:proofErr w:type="spellEnd"/>
      <w:r w:rsidR="00A709FC" w:rsidRPr="00CB6F15">
        <w:rPr>
          <w:sz w:val="24"/>
          <w:szCs w:val="24"/>
        </w:rPr>
        <w:t xml:space="preserve"> </w:t>
      </w:r>
      <w:proofErr w:type="spellStart"/>
      <w:r w:rsidR="00A709FC" w:rsidRPr="00CB6F15">
        <w:rPr>
          <w:sz w:val="24"/>
          <w:szCs w:val="24"/>
        </w:rPr>
        <w:t>участника</w:t>
      </w:r>
      <w:proofErr w:type="spellEnd"/>
      <w:r w:rsidR="00A709FC" w:rsidRPr="00CB6F15">
        <w:rPr>
          <w:sz w:val="24"/>
          <w:szCs w:val="24"/>
        </w:rPr>
        <w:t xml:space="preserve"> </w:t>
      </w:r>
      <w:proofErr w:type="spellStart"/>
      <w:r w:rsidR="00A709FC" w:rsidRPr="00CB6F15">
        <w:rPr>
          <w:sz w:val="24"/>
          <w:szCs w:val="24"/>
        </w:rPr>
        <w:t>или</w:t>
      </w:r>
      <w:proofErr w:type="spellEnd"/>
      <w:r w:rsidR="00A709FC" w:rsidRPr="00CB6F15">
        <w:rPr>
          <w:sz w:val="24"/>
          <w:szCs w:val="24"/>
        </w:rPr>
        <w:t xml:space="preserve"> </w:t>
      </w:r>
      <w:proofErr w:type="spellStart"/>
      <w:r w:rsidR="00A709FC" w:rsidRPr="00CB6F15">
        <w:rPr>
          <w:sz w:val="24"/>
          <w:szCs w:val="24"/>
        </w:rPr>
        <w:t>от</w:t>
      </w:r>
      <w:proofErr w:type="spellEnd"/>
      <w:r w:rsidR="00A709FC" w:rsidRPr="00CB6F15">
        <w:rPr>
          <w:sz w:val="24"/>
          <w:szCs w:val="24"/>
        </w:rPr>
        <w:t xml:space="preserve"> </w:t>
      </w:r>
      <w:proofErr w:type="spellStart"/>
      <w:r w:rsidR="00A709FC" w:rsidRPr="00CB6F15">
        <w:rPr>
          <w:sz w:val="24"/>
          <w:szCs w:val="24"/>
        </w:rPr>
        <w:t>упълномощен</w:t>
      </w:r>
      <w:proofErr w:type="spellEnd"/>
      <w:r w:rsidR="00A709FC" w:rsidRPr="00CB6F15">
        <w:rPr>
          <w:sz w:val="24"/>
          <w:szCs w:val="24"/>
        </w:rPr>
        <w:t xml:space="preserve"> </w:t>
      </w:r>
      <w:proofErr w:type="spellStart"/>
      <w:r w:rsidR="00A709FC" w:rsidRPr="00CB6F15">
        <w:rPr>
          <w:sz w:val="24"/>
          <w:szCs w:val="24"/>
        </w:rPr>
        <w:t>от</w:t>
      </w:r>
      <w:proofErr w:type="spellEnd"/>
      <w:r w:rsidR="00A709FC" w:rsidRPr="00CB6F15">
        <w:rPr>
          <w:sz w:val="24"/>
          <w:szCs w:val="24"/>
        </w:rPr>
        <w:t xml:space="preserve"> </w:t>
      </w:r>
      <w:proofErr w:type="spellStart"/>
      <w:r w:rsidR="00A709FC" w:rsidRPr="00CB6F15">
        <w:rPr>
          <w:sz w:val="24"/>
          <w:szCs w:val="24"/>
        </w:rPr>
        <w:t>него</w:t>
      </w:r>
      <w:proofErr w:type="spellEnd"/>
      <w:r w:rsidR="00A709FC" w:rsidRPr="00CB6F15">
        <w:rPr>
          <w:sz w:val="24"/>
          <w:szCs w:val="24"/>
        </w:rPr>
        <w:t xml:space="preserve"> </w:t>
      </w:r>
      <w:proofErr w:type="spellStart"/>
      <w:r w:rsidR="00A709FC" w:rsidRPr="00CB6F15">
        <w:rPr>
          <w:sz w:val="24"/>
          <w:szCs w:val="24"/>
        </w:rPr>
        <w:t>представител</w:t>
      </w:r>
      <w:proofErr w:type="spellEnd"/>
      <w:r w:rsidR="00A709FC" w:rsidRPr="00CB6F15">
        <w:rPr>
          <w:sz w:val="24"/>
          <w:szCs w:val="24"/>
        </w:rPr>
        <w:t xml:space="preserve">. </w:t>
      </w:r>
      <w:r w:rsidR="00E30D35" w:rsidRPr="00460D21">
        <w:rPr>
          <w:b/>
          <w:color w:val="000000"/>
          <w:sz w:val="24"/>
          <w:szCs w:val="24"/>
          <w:lang w:val="bg-BG"/>
        </w:rPr>
        <w:t>Ц</w:t>
      </w:r>
      <w:proofErr w:type="spellStart"/>
      <w:r w:rsidR="00E30D35" w:rsidRPr="00460D21">
        <w:rPr>
          <w:b/>
          <w:color w:val="000000"/>
          <w:sz w:val="24"/>
          <w:szCs w:val="24"/>
        </w:rPr>
        <w:t>ен</w:t>
      </w:r>
      <w:proofErr w:type="spellEnd"/>
      <w:r w:rsidR="00E30D35" w:rsidRPr="00460D21">
        <w:rPr>
          <w:b/>
          <w:color w:val="000000"/>
          <w:sz w:val="24"/>
          <w:szCs w:val="24"/>
          <w:lang w:val="bg-BG"/>
        </w:rPr>
        <w:t>овото предложение</w:t>
      </w:r>
      <w:r w:rsidR="00460D21" w:rsidRPr="00460D21">
        <w:rPr>
          <w:b/>
          <w:color w:val="000000"/>
          <w:sz w:val="24"/>
          <w:szCs w:val="24"/>
          <w:lang w:val="bg-BG"/>
        </w:rPr>
        <w:t xml:space="preserve"> </w:t>
      </w:r>
      <w:r w:rsidR="00245721">
        <w:rPr>
          <w:b/>
          <w:color w:val="000000"/>
          <w:sz w:val="24"/>
          <w:szCs w:val="24"/>
          <w:lang w:val="bg-BG"/>
        </w:rPr>
        <w:t xml:space="preserve">на кандидата - </w:t>
      </w:r>
      <w:r w:rsidR="00460D21" w:rsidRPr="00B75E16">
        <w:rPr>
          <w:b/>
          <w:sz w:val="24"/>
          <w:szCs w:val="24"/>
          <w:lang w:val="bg-BG"/>
        </w:rPr>
        <w:t xml:space="preserve">образец № 6, </w:t>
      </w:r>
      <w:r w:rsidR="00245721">
        <w:rPr>
          <w:b/>
          <w:sz w:val="24"/>
          <w:szCs w:val="24"/>
          <w:lang w:val="bg-BG"/>
        </w:rPr>
        <w:t xml:space="preserve">образец № </w:t>
      </w:r>
      <w:r w:rsidR="00460D21" w:rsidRPr="00B75E16">
        <w:rPr>
          <w:b/>
          <w:sz w:val="24"/>
          <w:szCs w:val="24"/>
          <w:lang w:val="bg-BG"/>
        </w:rPr>
        <w:t xml:space="preserve">6а и </w:t>
      </w:r>
      <w:r w:rsidR="00245721">
        <w:rPr>
          <w:b/>
          <w:sz w:val="24"/>
          <w:szCs w:val="24"/>
          <w:lang w:val="bg-BG"/>
        </w:rPr>
        <w:t xml:space="preserve">образец № </w:t>
      </w:r>
      <w:r w:rsidR="00460D21" w:rsidRPr="00B75E16">
        <w:rPr>
          <w:b/>
          <w:sz w:val="24"/>
          <w:szCs w:val="24"/>
          <w:lang w:val="bg-BG"/>
        </w:rPr>
        <w:t>6б</w:t>
      </w:r>
      <w:r w:rsidR="00245721">
        <w:rPr>
          <w:b/>
          <w:color w:val="000000"/>
          <w:sz w:val="24"/>
          <w:szCs w:val="24"/>
          <w:lang w:val="bg-BG"/>
        </w:rPr>
        <w:t xml:space="preserve"> </w:t>
      </w:r>
      <w:proofErr w:type="spellStart"/>
      <w:r w:rsidR="00741639" w:rsidRPr="00460D21">
        <w:rPr>
          <w:b/>
          <w:color w:val="000000"/>
          <w:sz w:val="24"/>
          <w:szCs w:val="24"/>
        </w:rPr>
        <w:t>се</w:t>
      </w:r>
      <w:proofErr w:type="spellEnd"/>
      <w:r w:rsidR="00741639" w:rsidRPr="00460D21">
        <w:rPr>
          <w:b/>
          <w:color w:val="000000"/>
          <w:sz w:val="24"/>
          <w:szCs w:val="24"/>
        </w:rPr>
        <w:t xml:space="preserve"> </w:t>
      </w:r>
      <w:proofErr w:type="spellStart"/>
      <w:r w:rsidR="00741639" w:rsidRPr="00460D21">
        <w:rPr>
          <w:b/>
          <w:color w:val="000000"/>
          <w:sz w:val="24"/>
          <w:szCs w:val="24"/>
        </w:rPr>
        <w:t>представя</w:t>
      </w:r>
      <w:proofErr w:type="spellEnd"/>
      <w:r w:rsidR="00741639" w:rsidRPr="00460D21">
        <w:rPr>
          <w:b/>
          <w:color w:val="000000"/>
          <w:sz w:val="24"/>
          <w:szCs w:val="24"/>
        </w:rPr>
        <w:t xml:space="preserve"> в </w:t>
      </w:r>
      <w:proofErr w:type="spellStart"/>
      <w:r w:rsidR="00741639" w:rsidRPr="00460D21">
        <w:rPr>
          <w:b/>
          <w:color w:val="000000"/>
          <w:sz w:val="24"/>
          <w:szCs w:val="24"/>
        </w:rPr>
        <w:t>отделен</w:t>
      </w:r>
      <w:proofErr w:type="spellEnd"/>
      <w:r w:rsidR="00493CD1" w:rsidRPr="00460D21">
        <w:rPr>
          <w:b/>
          <w:color w:val="000000"/>
          <w:sz w:val="24"/>
          <w:szCs w:val="24"/>
          <w:lang w:val="bg-BG"/>
        </w:rPr>
        <w:t>,</w:t>
      </w:r>
      <w:r w:rsidR="00741639" w:rsidRPr="00460D21">
        <w:rPr>
          <w:b/>
          <w:color w:val="000000"/>
          <w:sz w:val="24"/>
          <w:szCs w:val="24"/>
        </w:rPr>
        <w:t xml:space="preserve"> </w:t>
      </w:r>
      <w:proofErr w:type="spellStart"/>
      <w:r w:rsidR="00741639" w:rsidRPr="00460D21">
        <w:rPr>
          <w:b/>
          <w:color w:val="000000"/>
          <w:sz w:val="24"/>
          <w:szCs w:val="24"/>
        </w:rPr>
        <w:t>запечатан</w:t>
      </w:r>
      <w:proofErr w:type="spellEnd"/>
      <w:r w:rsidR="00E30D35" w:rsidRPr="00460D21">
        <w:rPr>
          <w:b/>
          <w:color w:val="000000"/>
          <w:sz w:val="24"/>
          <w:szCs w:val="24"/>
          <w:lang w:val="bg-BG"/>
        </w:rPr>
        <w:t>,</w:t>
      </w:r>
      <w:r w:rsidR="00741639" w:rsidRPr="00460D21">
        <w:rPr>
          <w:b/>
          <w:color w:val="000000"/>
          <w:sz w:val="24"/>
          <w:szCs w:val="24"/>
        </w:rPr>
        <w:t xml:space="preserve"> </w:t>
      </w:r>
      <w:proofErr w:type="spellStart"/>
      <w:r w:rsidR="00741639" w:rsidRPr="00460D21">
        <w:rPr>
          <w:b/>
          <w:color w:val="000000"/>
          <w:sz w:val="24"/>
          <w:szCs w:val="24"/>
        </w:rPr>
        <w:t>непрозрачен</w:t>
      </w:r>
      <w:proofErr w:type="spellEnd"/>
      <w:r w:rsidR="00741639" w:rsidRPr="00460D21">
        <w:rPr>
          <w:b/>
          <w:color w:val="000000"/>
          <w:sz w:val="24"/>
          <w:szCs w:val="24"/>
        </w:rPr>
        <w:t xml:space="preserve"> </w:t>
      </w:r>
      <w:proofErr w:type="spellStart"/>
      <w:r w:rsidR="00741639" w:rsidRPr="00460D21">
        <w:rPr>
          <w:b/>
          <w:color w:val="000000"/>
          <w:sz w:val="24"/>
          <w:szCs w:val="24"/>
        </w:rPr>
        <w:t>плик</w:t>
      </w:r>
      <w:proofErr w:type="spellEnd"/>
      <w:r w:rsidR="00741639" w:rsidRPr="00460D21">
        <w:rPr>
          <w:b/>
          <w:color w:val="000000"/>
          <w:sz w:val="24"/>
          <w:szCs w:val="24"/>
        </w:rPr>
        <w:t xml:space="preserve"> с </w:t>
      </w:r>
      <w:proofErr w:type="spellStart"/>
      <w:r w:rsidR="00741639" w:rsidRPr="00460D21">
        <w:rPr>
          <w:b/>
          <w:color w:val="000000"/>
          <w:sz w:val="24"/>
          <w:szCs w:val="24"/>
        </w:rPr>
        <w:t>надпис</w:t>
      </w:r>
      <w:proofErr w:type="spellEnd"/>
      <w:r w:rsidR="00741639" w:rsidRPr="00460D21">
        <w:rPr>
          <w:b/>
          <w:color w:val="000000"/>
          <w:sz w:val="24"/>
          <w:szCs w:val="24"/>
        </w:rPr>
        <w:t xml:space="preserve"> „</w:t>
      </w:r>
      <w:proofErr w:type="spellStart"/>
      <w:r w:rsidR="00741639" w:rsidRPr="00460D21">
        <w:rPr>
          <w:b/>
          <w:color w:val="000000"/>
          <w:sz w:val="24"/>
          <w:szCs w:val="24"/>
        </w:rPr>
        <w:t>Предлагана</w:t>
      </w:r>
      <w:proofErr w:type="spellEnd"/>
      <w:r w:rsidR="00741639" w:rsidRPr="00460D21">
        <w:rPr>
          <w:b/>
          <w:color w:val="000000"/>
          <w:sz w:val="24"/>
          <w:szCs w:val="24"/>
        </w:rPr>
        <w:t xml:space="preserve"> </w:t>
      </w:r>
      <w:proofErr w:type="spellStart"/>
      <w:r w:rsidR="00741639" w:rsidRPr="00460D21">
        <w:rPr>
          <w:b/>
          <w:color w:val="000000"/>
          <w:sz w:val="24"/>
          <w:szCs w:val="24"/>
        </w:rPr>
        <w:t>цена</w:t>
      </w:r>
      <w:proofErr w:type="spellEnd"/>
      <w:r w:rsidR="00741639" w:rsidRPr="00460D21">
        <w:rPr>
          <w:b/>
          <w:color w:val="000000"/>
          <w:sz w:val="24"/>
          <w:szCs w:val="24"/>
        </w:rPr>
        <w:t xml:space="preserve">”, </w:t>
      </w:r>
      <w:proofErr w:type="spellStart"/>
      <w:r w:rsidR="00741639" w:rsidRPr="00460D21">
        <w:rPr>
          <w:b/>
          <w:color w:val="000000"/>
          <w:sz w:val="24"/>
          <w:szCs w:val="24"/>
        </w:rPr>
        <w:t>поставен</w:t>
      </w:r>
      <w:proofErr w:type="spellEnd"/>
      <w:r w:rsidR="00741639" w:rsidRPr="00460D21">
        <w:rPr>
          <w:b/>
          <w:color w:val="000000"/>
          <w:sz w:val="24"/>
          <w:szCs w:val="24"/>
        </w:rPr>
        <w:t xml:space="preserve"> в </w:t>
      </w:r>
      <w:proofErr w:type="spellStart"/>
      <w:r w:rsidR="00741639" w:rsidRPr="00460D21">
        <w:rPr>
          <w:b/>
          <w:color w:val="000000"/>
          <w:sz w:val="24"/>
          <w:szCs w:val="24"/>
        </w:rPr>
        <w:t>плика</w:t>
      </w:r>
      <w:proofErr w:type="spellEnd"/>
      <w:r w:rsidR="00741639" w:rsidRPr="00460D21">
        <w:rPr>
          <w:b/>
          <w:color w:val="000000"/>
          <w:sz w:val="24"/>
          <w:szCs w:val="24"/>
        </w:rPr>
        <w:t xml:space="preserve"> с </w:t>
      </w:r>
      <w:r w:rsidR="00741639" w:rsidRPr="00460D21">
        <w:rPr>
          <w:b/>
          <w:color w:val="000000"/>
          <w:sz w:val="24"/>
          <w:szCs w:val="24"/>
          <w:lang w:val="bg-BG"/>
        </w:rPr>
        <w:t>предложението</w:t>
      </w:r>
      <w:r w:rsidR="001E304E" w:rsidRPr="00460D21">
        <w:rPr>
          <w:b/>
          <w:color w:val="000000"/>
          <w:sz w:val="24"/>
          <w:szCs w:val="24"/>
        </w:rPr>
        <w:t>.</w:t>
      </w:r>
    </w:p>
    <w:p w:rsidR="00F55477" w:rsidRPr="00E30D35" w:rsidRDefault="00741639" w:rsidP="00A709FC">
      <w:pPr>
        <w:jc w:val="both"/>
        <w:rPr>
          <w:b/>
          <w:sz w:val="24"/>
          <w:szCs w:val="24"/>
          <w:lang w:val="bg-BG"/>
        </w:rPr>
      </w:pPr>
      <w:r w:rsidRPr="00343BD4">
        <w:rPr>
          <w:color w:val="FF0000"/>
          <w:sz w:val="24"/>
          <w:szCs w:val="24"/>
          <w:lang w:val="bg-BG"/>
        </w:rPr>
        <w:t xml:space="preserve">       </w:t>
      </w:r>
      <w:proofErr w:type="spellStart"/>
      <w:r w:rsidR="006D194A" w:rsidRPr="00E30D35">
        <w:rPr>
          <w:sz w:val="24"/>
          <w:szCs w:val="24"/>
        </w:rPr>
        <w:t>Върху</w:t>
      </w:r>
      <w:proofErr w:type="spellEnd"/>
      <w:r w:rsidR="006D194A" w:rsidRPr="00E30D35">
        <w:rPr>
          <w:sz w:val="24"/>
          <w:szCs w:val="24"/>
        </w:rPr>
        <w:t xml:space="preserve"> </w:t>
      </w:r>
      <w:proofErr w:type="spellStart"/>
      <w:r w:rsidR="006D194A" w:rsidRPr="00E30D35">
        <w:rPr>
          <w:sz w:val="24"/>
          <w:szCs w:val="24"/>
        </w:rPr>
        <w:t>плика</w:t>
      </w:r>
      <w:proofErr w:type="spellEnd"/>
      <w:r w:rsidR="006D194A" w:rsidRPr="00E30D35">
        <w:rPr>
          <w:sz w:val="24"/>
          <w:szCs w:val="24"/>
        </w:rPr>
        <w:t xml:space="preserve"> </w:t>
      </w:r>
      <w:r w:rsidR="006D194A" w:rsidRPr="00E30D35">
        <w:rPr>
          <w:sz w:val="24"/>
          <w:szCs w:val="24"/>
          <w:lang w:val="bg-BG"/>
        </w:rPr>
        <w:t xml:space="preserve">с предложението, </w:t>
      </w:r>
      <w:proofErr w:type="spellStart"/>
      <w:r w:rsidR="006D194A" w:rsidRPr="00E30D35">
        <w:rPr>
          <w:sz w:val="24"/>
          <w:szCs w:val="24"/>
        </w:rPr>
        <w:t>участникът</w:t>
      </w:r>
      <w:proofErr w:type="spellEnd"/>
      <w:r w:rsidR="006D194A" w:rsidRPr="00E30D35">
        <w:rPr>
          <w:sz w:val="24"/>
          <w:szCs w:val="24"/>
        </w:rPr>
        <w:t xml:space="preserve"> </w:t>
      </w:r>
      <w:proofErr w:type="spellStart"/>
      <w:r w:rsidR="006D194A" w:rsidRPr="00E30D35">
        <w:rPr>
          <w:sz w:val="24"/>
          <w:szCs w:val="24"/>
        </w:rPr>
        <w:t>посочва</w:t>
      </w:r>
      <w:proofErr w:type="spellEnd"/>
      <w:r w:rsidR="00F55477" w:rsidRPr="00E30D35">
        <w:rPr>
          <w:sz w:val="24"/>
          <w:szCs w:val="24"/>
          <w:lang w:val="bg-BG"/>
        </w:rPr>
        <w:t>:</w:t>
      </w:r>
      <w:r w:rsidR="006D194A" w:rsidRPr="00E30D35">
        <w:rPr>
          <w:sz w:val="24"/>
          <w:szCs w:val="24"/>
        </w:rPr>
        <w:t xml:space="preserve"> </w:t>
      </w:r>
      <w:r w:rsidR="006D194A" w:rsidRPr="00E30D35">
        <w:rPr>
          <w:sz w:val="24"/>
          <w:szCs w:val="24"/>
          <w:lang w:val="bg-BG"/>
        </w:rPr>
        <w:t xml:space="preserve">наименованието си, </w:t>
      </w:r>
      <w:proofErr w:type="spellStart"/>
      <w:r w:rsidR="006D194A" w:rsidRPr="00E30D35">
        <w:rPr>
          <w:sz w:val="24"/>
          <w:szCs w:val="24"/>
        </w:rPr>
        <w:t>адрес</w:t>
      </w:r>
      <w:proofErr w:type="spellEnd"/>
      <w:r w:rsidR="006D194A" w:rsidRPr="00E30D35">
        <w:rPr>
          <w:sz w:val="24"/>
          <w:szCs w:val="24"/>
        </w:rPr>
        <w:t xml:space="preserve"> </w:t>
      </w:r>
      <w:proofErr w:type="spellStart"/>
      <w:r w:rsidR="006D194A" w:rsidRPr="00E30D35">
        <w:rPr>
          <w:sz w:val="24"/>
          <w:szCs w:val="24"/>
        </w:rPr>
        <w:t>за</w:t>
      </w:r>
      <w:proofErr w:type="spellEnd"/>
      <w:r w:rsidR="006D194A" w:rsidRPr="00E30D35">
        <w:rPr>
          <w:sz w:val="24"/>
          <w:szCs w:val="24"/>
        </w:rPr>
        <w:t xml:space="preserve"> </w:t>
      </w:r>
      <w:proofErr w:type="spellStart"/>
      <w:r w:rsidR="006D194A" w:rsidRPr="00E30D35">
        <w:rPr>
          <w:sz w:val="24"/>
          <w:szCs w:val="24"/>
        </w:rPr>
        <w:t>кореспонденция</w:t>
      </w:r>
      <w:proofErr w:type="spellEnd"/>
      <w:r w:rsidR="006D194A" w:rsidRPr="00E30D35">
        <w:rPr>
          <w:sz w:val="24"/>
          <w:szCs w:val="24"/>
        </w:rPr>
        <w:t xml:space="preserve">, </w:t>
      </w:r>
      <w:proofErr w:type="spellStart"/>
      <w:r w:rsidR="006D194A" w:rsidRPr="00E30D35">
        <w:rPr>
          <w:sz w:val="24"/>
          <w:szCs w:val="24"/>
        </w:rPr>
        <w:t>телефон</w:t>
      </w:r>
      <w:proofErr w:type="spellEnd"/>
      <w:r w:rsidR="006D194A" w:rsidRPr="00E30D35">
        <w:rPr>
          <w:sz w:val="24"/>
          <w:szCs w:val="24"/>
          <w:lang w:val="bg-BG"/>
        </w:rPr>
        <w:t>,</w:t>
      </w:r>
      <w:r w:rsidR="006D194A" w:rsidRPr="00E30D35">
        <w:rPr>
          <w:sz w:val="24"/>
          <w:szCs w:val="24"/>
        </w:rPr>
        <w:t xml:space="preserve"> </w:t>
      </w:r>
      <w:proofErr w:type="spellStart"/>
      <w:r w:rsidR="006D194A" w:rsidRPr="00E30D35">
        <w:rPr>
          <w:sz w:val="24"/>
          <w:szCs w:val="24"/>
        </w:rPr>
        <w:t>факс</w:t>
      </w:r>
      <w:proofErr w:type="spellEnd"/>
      <w:r w:rsidR="006D194A" w:rsidRPr="00E30D35">
        <w:rPr>
          <w:sz w:val="24"/>
          <w:szCs w:val="24"/>
          <w:lang w:val="bg-BG"/>
        </w:rPr>
        <w:t>,</w:t>
      </w:r>
      <w:r w:rsidR="006D194A" w:rsidRPr="00E30D35">
        <w:rPr>
          <w:sz w:val="24"/>
          <w:szCs w:val="24"/>
        </w:rPr>
        <w:t xml:space="preserve"> </w:t>
      </w:r>
      <w:proofErr w:type="spellStart"/>
      <w:r w:rsidR="006D194A" w:rsidRPr="00E30D35">
        <w:rPr>
          <w:sz w:val="24"/>
          <w:szCs w:val="24"/>
        </w:rPr>
        <w:t>електронен</w:t>
      </w:r>
      <w:proofErr w:type="spellEnd"/>
      <w:r w:rsidR="006D194A" w:rsidRPr="00E30D35">
        <w:rPr>
          <w:sz w:val="24"/>
          <w:szCs w:val="24"/>
        </w:rPr>
        <w:t xml:space="preserve"> </w:t>
      </w:r>
      <w:proofErr w:type="spellStart"/>
      <w:r w:rsidR="006D194A" w:rsidRPr="00E30D35">
        <w:rPr>
          <w:sz w:val="24"/>
          <w:szCs w:val="24"/>
        </w:rPr>
        <w:t>адрес</w:t>
      </w:r>
      <w:proofErr w:type="spellEnd"/>
      <w:r w:rsidR="006D194A" w:rsidRPr="00E30D35">
        <w:rPr>
          <w:sz w:val="24"/>
          <w:szCs w:val="24"/>
          <w:lang w:val="bg-BG"/>
        </w:rPr>
        <w:t xml:space="preserve"> и лице за контакти</w:t>
      </w:r>
      <w:r w:rsidR="00F55477" w:rsidRPr="00E30D35">
        <w:rPr>
          <w:sz w:val="24"/>
          <w:szCs w:val="24"/>
        </w:rPr>
        <w:t xml:space="preserve">, </w:t>
      </w:r>
      <w:proofErr w:type="spellStart"/>
      <w:r w:rsidR="00F55477" w:rsidRPr="00E30D35">
        <w:rPr>
          <w:sz w:val="24"/>
          <w:szCs w:val="24"/>
        </w:rPr>
        <w:t>за</w:t>
      </w:r>
      <w:proofErr w:type="spellEnd"/>
      <w:r w:rsidR="00F55477" w:rsidRPr="00E30D35">
        <w:rPr>
          <w:sz w:val="24"/>
          <w:szCs w:val="24"/>
        </w:rPr>
        <w:t xml:space="preserve"> </w:t>
      </w:r>
      <w:proofErr w:type="spellStart"/>
      <w:r w:rsidR="00F55477" w:rsidRPr="00E30D35">
        <w:rPr>
          <w:sz w:val="24"/>
          <w:szCs w:val="24"/>
        </w:rPr>
        <w:t>участие</w:t>
      </w:r>
      <w:proofErr w:type="spellEnd"/>
      <w:r w:rsidR="00F55477" w:rsidRPr="00E30D35">
        <w:rPr>
          <w:sz w:val="24"/>
          <w:szCs w:val="24"/>
        </w:rPr>
        <w:t xml:space="preserve"> в </w:t>
      </w:r>
      <w:proofErr w:type="spellStart"/>
      <w:r w:rsidR="00F55477" w:rsidRPr="00E30D35">
        <w:rPr>
          <w:sz w:val="24"/>
          <w:szCs w:val="24"/>
        </w:rPr>
        <w:t>конкурс</w:t>
      </w:r>
      <w:proofErr w:type="spellEnd"/>
      <w:r w:rsidR="00F55477" w:rsidRPr="00E30D35">
        <w:rPr>
          <w:b/>
          <w:sz w:val="24"/>
          <w:szCs w:val="24"/>
        </w:rPr>
        <w:t>:</w:t>
      </w:r>
      <w:r w:rsidR="00F55477" w:rsidRPr="00E30D35">
        <w:rPr>
          <w:b/>
        </w:rPr>
        <w:t xml:space="preserve"> </w:t>
      </w:r>
      <w:r w:rsidR="00F55477" w:rsidRPr="00E30D35">
        <w:rPr>
          <w:b/>
          <w:lang w:val="bg-BG"/>
        </w:rPr>
        <w:t>„</w:t>
      </w:r>
      <w:proofErr w:type="spellStart"/>
      <w:r w:rsidR="00F55477" w:rsidRPr="00E30D35">
        <w:rPr>
          <w:b/>
          <w:sz w:val="24"/>
          <w:szCs w:val="24"/>
        </w:rPr>
        <w:t>Избор</w:t>
      </w:r>
      <w:proofErr w:type="spellEnd"/>
      <w:r w:rsidR="00F55477" w:rsidRPr="00E30D35">
        <w:rPr>
          <w:b/>
          <w:sz w:val="24"/>
          <w:szCs w:val="24"/>
        </w:rPr>
        <w:t xml:space="preserve"> </w:t>
      </w:r>
      <w:proofErr w:type="spellStart"/>
      <w:r w:rsidR="00F55477" w:rsidRPr="00E30D35">
        <w:rPr>
          <w:b/>
          <w:sz w:val="24"/>
          <w:szCs w:val="24"/>
        </w:rPr>
        <w:t>на</w:t>
      </w:r>
      <w:proofErr w:type="spellEnd"/>
      <w:r w:rsidR="00F55477" w:rsidRPr="00E30D35">
        <w:rPr>
          <w:b/>
          <w:sz w:val="24"/>
          <w:szCs w:val="24"/>
        </w:rPr>
        <w:t xml:space="preserve"> </w:t>
      </w:r>
      <w:proofErr w:type="spellStart"/>
      <w:r w:rsidR="00F55477" w:rsidRPr="00E30D35">
        <w:rPr>
          <w:b/>
          <w:sz w:val="24"/>
          <w:szCs w:val="24"/>
        </w:rPr>
        <w:t>доставчици</w:t>
      </w:r>
      <w:proofErr w:type="spellEnd"/>
      <w:r w:rsidR="00F55477" w:rsidRPr="00E30D35">
        <w:rPr>
          <w:b/>
          <w:sz w:val="24"/>
          <w:szCs w:val="24"/>
        </w:rPr>
        <w:t xml:space="preserve"> </w:t>
      </w:r>
      <w:proofErr w:type="spellStart"/>
      <w:r w:rsidR="00F55477" w:rsidRPr="00E30D35">
        <w:rPr>
          <w:b/>
          <w:sz w:val="24"/>
          <w:szCs w:val="24"/>
        </w:rPr>
        <w:t>за</w:t>
      </w:r>
      <w:proofErr w:type="spellEnd"/>
      <w:r w:rsidR="00F55477" w:rsidRPr="00E30D35">
        <w:rPr>
          <w:b/>
          <w:sz w:val="24"/>
          <w:szCs w:val="24"/>
        </w:rPr>
        <w:t xml:space="preserve"> </w:t>
      </w:r>
      <w:proofErr w:type="spellStart"/>
      <w:r w:rsidR="00F55477" w:rsidRPr="00E30D35">
        <w:rPr>
          <w:b/>
          <w:sz w:val="24"/>
          <w:szCs w:val="24"/>
        </w:rPr>
        <w:t>доставка</w:t>
      </w:r>
      <w:proofErr w:type="spellEnd"/>
      <w:r w:rsidR="00F55477" w:rsidRPr="00E30D35">
        <w:rPr>
          <w:b/>
          <w:sz w:val="24"/>
          <w:szCs w:val="24"/>
        </w:rPr>
        <w:t xml:space="preserve"> </w:t>
      </w:r>
      <w:proofErr w:type="spellStart"/>
      <w:r w:rsidR="00F55477" w:rsidRPr="00E30D35">
        <w:rPr>
          <w:b/>
          <w:sz w:val="24"/>
          <w:szCs w:val="24"/>
        </w:rPr>
        <w:t>на</w:t>
      </w:r>
      <w:proofErr w:type="spellEnd"/>
      <w:r w:rsidR="00F55477" w:rsidRPr="00E30D35">
        <w:rPr>
          <w:b/>
          <w:sz w:val="24"/>
          <w:szCs w:val="24"/>
        </w:rPr>
        <w:t xml:space="preserve"> </w:t>
      </w:r>
      <w:proofErr w:type="spellStart"/>
      <w:r w:rsidR="00F55477" w:rsidRPr="00E30D35">
        <w:rPr>
          <w:b/>
          <w:sz w:val="24"/>
          <w:szCs w:val="24"/>
        </w:rPr>
        <w:t>хранителни</w:t>
      </w:r>
      <w:proofErr w:type="spellEnd"/>
      <w:r w:rsidR="00F55477" w:rsidRPr="00E30D35">
        <w:rPr>
          <w:b/>
          <w:sz w:val="24"/>
          <w:szCs w:val="24"/>
        </w:rPr>
        <w:t xml:space="preserve"> </w:t>
      </w:r>
      <w:proofErr w:type="spellStart"/>
      <w:r w:rsidR="00F55477" w:rsidRPr="00E30D35">
        <w:rPr>
          <w:b/>
          <w:sz w:val="24"/>
          <w:szCs w:val="24"/>
        </w:rPr>
        <w:t>продукти</w:t>
      </w:r>
      <w:proofErr w:type="spellEnd"/>
      <w:r w:rsidR="00F55477" w:rsidRPr="00E30D35">
        <w:rPr>
          <w:b/>
          <w:sz w:val="24"/>
          <w:szCs w:val="24"/>
        </w:rPr>
        <w:t xml:space="preserve"> и </w:t>
      </w:r>
      <w:proofErr w:type="spellStart"/>
      <w:r w:rsidR="00F55477" w:rsidRPr="00E30D35">
        <w:rPr>
          <w:b/>
          <w:sz w:val="24"/>
          <w:szCs w:val="24"/>
        </w:rPr>
        <w:t>напитки</w:t>
      </w:r>
      <w:proofErr w:type="spellEnd"/>
      <w:r w:rsidR="00F55477" w:rsidRPr="00E30D35">
        <w:rPr>
          <w:b/>
          <w:sz w:val="24"/>
          <w:szCs w:val="24"/>
        </w:rPr>
        <w:t xml:space="preserve"> </w:t>
      </w:r>
      <w:proofErr w:type="spellStart"/>
      <w:r w:rsidR="00F55477" w:rsidRPr="00E30D35">
        <w:rPr>
          <w:b/>
          <w:sz w:val="24"/>
          <w:szCs w:val="24"/>
        </w:rPr>
        <w:t>за</w:t>
      </w:r>
      <w:proofErr w:type="spellEnd"/>
      <w:r w:rsidR="00F55477" w:rsidRPr="00E30D35">
        <w:rPr>
          <w:b/>
          <w:sz w:val="24"/>
          <w:szCs w:val="24"/>
        </w:rPr>
        <w:t xml:space="preserve"> </w:t>
      </w:r>
      <w:proofErr w:type="spellStart"/>
      <w:r w:rsidR="00F55477" w:rsidRPr="00E30D35">
        <w:rPr>
          <w:b/>
          <w:sz w:val="24"/>
          <w:szCs w:val="24"/>
        </w:rPr>
        <w:t>нуждите</w:t>
      </w:r>
      <w:proofErr w:type="spellEnd"/>
      <w:r w:rsidR="00F55477" w:rsidRPr="00E30D35">
        <w:rPr>
          <w:b/>
          <w:sz w:val="24"/>
          <w:szCs w:val="24"/>
        </w:rPr>
        <w:t xml:space="preserve"> </w:t>
      </w:r>
      <w:proofErr w:type="spellStart"/>
      <w:r w:rsidR="00F55477" w:rsidRPr="00E30D35">
        <w:rPr>
          <w:b/>
          <w:sz w:val="24"/>
          <w:szCs w:val="24"/>
        </w:rPr>
        <w:t>на</w:t>
      </w:r>
      <w:proofErr w:type="spellEnd"/>
      <w:r w:rsidR="00F55477" w:rsidRPr="00E30D35">
        <w:rPr>
          <w:b/>
          <w:sz w:val="24"/>
          <w:szCs w:val="24"/>
        </w:rPr>
        <w:t xml:space="preserve"> ПВЦ </w:t>
      </w:r>
      <w:proofErr w:type="spellStart"/>
      <w:r w:rsidR="00F55477" w:rsidRPr="00E30D35">
        <w:rPr>
          <w:b/>
          <w:sz w:val="24"/>
          <w:szCs w:val="24"/>
        </w:rPr>
        <w:t>Паничище</w:t>
      </w:r>
      <w:proofErr w:type="spellEnd"/>
      <w:r w:rsidR="00F55477" w:rsidRPr="00E30D35">
        <w:rPr>
          <w:b/>
          <w:sz w:val="24"/>
          <w:szCs w:val="24"/>
        </w:rPr>
        <w:t xml:space="preserve">, ПВЦ </w:t>
      </w:r>
      <w:proofErr w:type="spellStart"/>
      <w:r w:rsidR="00F55477" w:rsidRPr="00E30D35">
        <w:rPr>
          <w:b/>
          <w:sz w:val="24"/>
          <w:szCs w:val="24"/>
        </w:rPr>
        <w:t>Приморско</w:t>
      </w:r>
      <w:proofErr w:type="spellEnd"/>
      <w:r w:rsidR="00F55477" w:rsidRPr="00E30D35">
        <w:rPr>
          <w:b/>
          <w:sz w:val="24"/>
          <w:szCs w:val="24"/>
        </w:rPr>
        <w:t xml:space="preserve"> и ПВЦ </w:t>
      </w:r>
      <w:proofErr w:type="spellStart"/>
      <w:r w:rsidR="00F55477" w:rsidRPr="00E30D35">
        <w:rPr>
          <w:b/>
          <w:sz w:val="24"/>
          <w:szCs w:val="24"/>
        </w:rPr>
        <w:t>Железничар</w:t>
      </w:r>
      <w:proofErr w:type="spellEnd"/>
      <w:r w:rsidR="001F2529">
        <w:rPr>
          <w:b/>
          <w:sz w:val="24"/>
          <w:szCs w:val="24"/>
          <w:lang w:val="bg-BG"/>
        </w:rPr>
        <w:t xml:space="preserve"> </w:t>
      </w:r>
      <w:proofErr w:type="spellStart"/>
      <w:r w:rsidR="00F55477" w:rsidRPr="00E30D35">
        <w:rPr>
          <w:b/>
          <w:sz w:val="24"/>
          <w:szCs w:val="24"/>
        </w:rPr>
        <w:t>към</w:t>
      </w:r>
      <w:proofErr w:type="spellEnd"/>
      <w:r w:rsidR="00F55477" w:rsidRPr="00E30D35">
        <w:rPr>
          <w:b/>
          <w:sz w:val="24"/>
          <w:szCs w:val="24"/>
        </w:rPr>
        <w:t xml:space="preserve"> </w:t>
      </w:r>
      <w:proofErr w:type="spellStart"/>
      <w:r w:rsidR="00F55477" w:rsidRPr="00E30D35">
        <w:rPr>
          <w:b/>
          <w:sz w:val="24"/>
          <w:szCs w:val="24"/>
        </w:rPr>
        <w:t>Поделение</w:t>
      </w:r>
      <w:proofErr w:type="spellEnd"/>
      <w:r w:rsidR="00F55477" w:rsidRPr="00E30D35">
        <w:rPr>
          <w:b/>
          <w:sz w:val="24"/>
          <w:szCs w:val="24"/>
        </w:rPr>
        <w:t xml:space="preserve"> </w:t>
      </w:r>
      <w:proofErr w:type="spellStart"/>
      <w:r w:rsidR="00F55477" w:rsidRPr="00E30D35">
        <w:rPr>
          <w:b/>
          <w:sz w:val="24"/>
          <w:szCs w:val="24"/>
        </w:rPr>
        <w:t>за</w:t>
      </w:r>
      <w:proofErr w:type="spellEnd"/>
      <w:r w:rsidR="00F55477" w:rsidRPr="00E30D35">
        <w:rPr>
          <w:b/>
          <w:sz w:val="24"/>
          <w:szCs w:val="24"/>
        </w:rPr>
        <w:t xml:space="preserve"> „</w:t>
      </w:r>
      <w:proofErr w:type="spellStart"/>
      <w:r w:rsidR="00F55477" w:rsidRPr="00E30D35">
        <w:rPr>
          <w:b/>
          <w:sz w:val="24"/>
          <w:szCs w:val="24"/>
        </w:rPr>
        <w:t>Почивна</w:t>
      </w:r>
      <w:proofErr w:type="spellEnd"/>
      <w:r w:rsidR="00F55477" w:rsidRPr="00E30D35">
        <w:rPr>
          <w:b/>
          <w:sz w:val="24"/>
          <w:szCs w:val="24"/>
        </w:rPr>
        <w:t xml:space="preserve"> </w:t>
      </w:r>
      <w:proofErr w:type="spellStart"/>
      <w:r w:rsidR="00F55477" w:rsidRPr="00E30D35">
        <w:rPr>
          <w:b/>
          <w:sz w:val="24"/>
          <w:szCs w:val="24"/>
        </w:rPr>
        <w:t>дейност</w:t>
      </w:r>
      <w:proofErr w:type="spellEnd"/>
      <w:r w:rsidR="00F55477" w:rsidRPr="00E30D35">
        <w:rPr>
          <w:b/>
          <w:sz w:val="24"/>
          <w:szCs w:val="24"/>
        </w:rPr>
        <w:t xml:space="preserve">” </w:t>
      </w:r>
      <w:proofErr w:type="spellStart"/>
      <w:r w:rsidR="00F55477" w:rsidRPr="00E30D35">
        <w:rPr>
          <w:b/>
          <w:sz w:val="24"/>
          <w:szCs w:val="24"/>
        </w:rPr>
        <w:t>при</w:t>
      </w:r>
      <w:proofErr w:type="spellEnd"/>
      <w:r w:rsidR="00F55477" w:rsidRPr="00E30D35">
        <w:rPr>
          <w:b/>
          <w:sz w:val="24"/>
          <w:szCs w:val="24"/>
        </w:rPr>
        <w:t xml:space="preserve"> „</w:t>
      </w:r>
      <w:proofErr w:type="spellStart"/>
      <w:r w:rsidR="00F55477" w:rsidRPr="00E30D35">
        <w:rPr>
          <w:b/>
          <w:sz w:val="24"/>
          <w:szCs w:val="24"/>
        </w:rPr>
        <w:t>Холдинг</w:t>
      </w:r>
      <w:proofErr w:type="spellEnd"/>
      <w:r w:rsidR="00F55477" w:rsidRPr="00E30D35">
        <w:rPr>
          <w:b/>
          <w:sz w:val="24"/>
          <w:szCs w:val="24"/>
        </w:rPr>
        <w:t xml:space="preserve"> БДЖ” ЕАД”</w:t>
      </w:r>
      <w:r w:rsidR="00F55477" w:rsidRPr="00E30D35">
        <w:rPr>
          <w:b/>
          <w:sz w:val="24"/>
          <w:szCs w:val="24"/>
          <w:lang w:val="bg-BG"/>
        </w:rPr>
        <w:t xml:space="preserve">, </w:t>
      </w:r>
      <w:r w:rsidR="00D43C65" w:rsidRPr="00E30D35">
        <w:rPr>
          <w:b/>
          <w:sz w:val="24"/>
          <w:szCs w:val="24"/>
          <w:lang w:val="bg-BG"/>
        </w:rPr>
        <w:t>за обект /ПВЦ/ - ………./</w:t>
      </w:r>
      <w:r w:rsidR="00C909E3">
        <w:rPr>
          <w:i/>
          <w:sz w:val="24"/>
          <w:szCs w:val="24"/>
          <w:lang w:val="bg-BG"/>
        </w:rPr>
        <w:t>посочва се наименовани</w:t>
      </w:r>
      <w:r w:rsidR="00C909E3">
        <w:rPr>
          <w:i/>
          <w:sz w:val="24"/>
          <w:szCs w:val="24"/>
        </w:rPr>
        <w:t>e</w:t>
      </w:r>
      <w:r w:rsidR="00D43C65">
        <w:rPr>
          <w:i/>
          <w:sz w:val="24"/>
          <w:szCs w:val="24"/>
          <w:lang w:val="bg-BG"/>
        </w:rPr>
        <w:t>то на съответния обект</w:t>
      </w:r>
      <w:r w:rsidR="00D43C65" w:rsidRPr="00E30D35">
        <w:rPr>
          <w:i/>
          <w:sz w:val="24"/>
          <w:szCs w:val="24"/>
          <w:lang w:val="bg-BG"/>
        </w:rPr>
        <w:t xml:space="preserve"> на доставка,</w:t>
      </w:r>
      <w:r w:rsidR="00D43C65">
        <w:rPr>
          <w:i/>
          <w:sz w:val="24"/>
          <w:szCs w:val="24"/>
          <w:lang w:val="bg-BG"/>
        </w:rPr>
        <w:t xml:space="preserve"> за кой</w:t>
      </w:r>
      <w:r w:rsidR="00D43C65" w:rsidRPr="00E30D35">
        <w:rPr>
          <w:i/>
          <w:sz w:val="24"/>
          <w:szCs w:val="24"/>
          <w:lang w:val="bg-BG"/>
        </w:rPr>
        <w:t>то се кандидатства</w:t>
      </w:r>
      <w:r w:rsidR="00187370">
        <w:rPr>
          <w:b/>
          <w:sz w:val="24"/>
          <w:szCs w:val="24"/>
          <w:lang w:val="bg-BG"/>
        </w:rPr>
        <w:t xml:space="preserve">/, </w:t>
      </w:r>
      <w:r w:rsidR="00F55477" w:rsidRPr="00E30D35">
        <w:rPr>
          <w:b/>
          <w:sz w:val="24"/>
          <w:szCs w:val="24"/>
          <w:lang w:val="bg-BG"/>
        </w:rPr>
        <w:t>за обособени позиции №…</w:t>
      </w:r>
      <w:r w:rsidR="00F55477" w:rsidRPr="00E30D35">
        <w:rPr>
          <w:b/>
          <w:sz w:val="24"/>
          <w:szCs w:val="24"/>
        </w:rPr>
        <w:t>.</w:t>
      </w:r>
      <w:r w:rsidR="00F55477" w:rsidRPr="00E30D35">
        <w:rPr>
          <w:b/>
          <w:sz w:val="24"/>
          <w:szCs w:val="24"/>
          <w:lang w:val="bg-BG"/>
        </w:rPr>
        <w:t xml:space="preserve"> /</w:t>
      </w:r>
      <w:r w:rsidR="00F55477" w:rsidRPr="00E30D35">
        <w:rPr>
          <w:i/>
          <w:sz w:val="24"/>
          <w:szCs w:val="24"/>
          <w:lang w:val="bg-BG"/>
        </w:rPr>
        <w:t>посочват</w:t>
      </w:r>
      <w:r w:rsidR="00187370">
        <w:rPr>
          <w:i/>
          <w:sz w:val="24"/>
          <w:szCs w:val="24"/>
          <w:lang w:val="bg-BG"/>
        </w:rPr>
        <w:t xml:space="preserve"> се номерата на обособените поз</w:t>
      </w:r>
      <w:r w:rsidR="00F55477" w:rsidRPr="00E30D35">
        <w:rPr>
          <w:i/>
          <w:sz w:val="24"/>
          <w:szCs w:val="24"/>
          <w:lang w:val="bg-BG"/>
        </w:rPr>
        <w:t>иции, за които се кандидатс</w:t>
      </w:r>
      <w:r w:rsidR="00C909E3">
        <w:rPr>
          <w:i/>
          <w:sz w:val="24"/>
          <w:szCs w:val="24"/>
          <w:lang w:val="bg-BG"/>
        </w:rPr>
        <w:t>т</w:t>
      </w:r>
      <w:r w:rsidR="00F55477" w:rsidRPr="00E30D35">
        <w:rPr>
          <w:i/>
          <w:sz w:val="24"/>
          <w:szCs w:val="24"/>
          <w:lang w:val="bg-BG"/>
        </w:rPr>
        <w:t>ва</w:t>
      </w:r>
      <w:r w:rsidR="00187370">
        <w:rPr>
          <w:b/>
          <w:sz w:val="24"/>
          <w:szCs w:val="24"/>
          <w:lang w:val="bg-BG"/>
        </w:rPr>
        <w:t>/.</w:t>
      </w:r>
    </w:p>
    <w:p w:rsidR="00741639" w:rsidRPr="009B7AA7" w:rsidRDefault="006D194A" w:rsidP="00343BD4">
      <w:pPr>
        <w:ind w:firstLine="708"/>
        <w:jc w:val="both"/>
        <w:rPr>
          <w:color w:val="000000"/>
          <w:sz w:val="24"/>
          <w:szCs w:val="24"/>
          <w:lang w:val="bg-BG"/>
        </w:rPr>
      </w:pPr>
      <w:r>
        <w:rPr>
          <w:sz w:val="24"/>
          <w:szCs w:val="24"/>
          <w:lang w:val="bg-BG"/>
        </w:rPr>
        <w:t>Предложенията</w:t>
      </w:r>
      <w:r w:rsidR="00FF3BAF">
        <w:rPr>
          <w:sz w:val="24"/>
          <w:szCs w:val="24"/>
          <w:lang w:val="bg-BG"/>
        </w:rPr>
        <w:t xml:space="preserve"> се подават на място</w:t>
      </w:r>
      <w:r w:rsidR="003A0E92">
        <w:rPr>
          <w:sz w:val="24"/>
          <w:szCs w:val="24"/>
          <w:lang w:val="bg-BG"/>
        </w:rPr>
        <w:t>,</w:t>
      </w:r>
      <w:r w:rsidR="00FF3BAF" w:rsidRPr="0081050E">
        <w:rPr>
          <w:color w:val="FF0000"/>
          <w:sz w:val="24"/>
          <w:szCs w:val="24"/>
          <w:lang w:val="bg-BG"/>
        </w:rPr>
        <w:t xml:space="preserve"> </w:t>
      </w:r>
      <w:r w:rsidR="00FF3BAF" w:rsidRPr="009B7AA7">
        <w:rPr>
          <w:color w:val="000000"/>
          <w:sz w:val="24"/>
          <w:szCs w:val="24"/>
          <w:lang w:val="bg-BG"/>
        </w:rPr>
        <w:t>в деловодството на „Холдинг БДЖ“ ЕАД, на адрес: гр.София, ул.“Иван Вазов“ №</w:t>
      </w:r>
      <w:r w:rsidR="00E30D35">
        <w:rPr>
          <w:color w:val="000000"/>
          <w:sz w:val="24"/>
          <w:szCs w:val="24"/>
          <w:lang w:val="bg-BG"/>
        </w:rPr>
        <w:t xml:space="preserve"> </w:t>
      </w:r>
      <w:r w:rsidR="00FF3BAF" w:rsidRPr="009B7AA7">
        <w:rPr>
          <w:color w:val="000000"/>
          <w:sz w:val="24"/>
          <w:szCs w:val="24"/>
          <w:lang w:val="bg-BG"/>
        </w:rPr>
        <w:t>3, ет.1.</w:t>
      </w:r>
      <w:r w:rsidRPr="009B7AA7">
        <w:rPr>
          <w:color w:val="000000"/>
          <w:sz w:val="24"/>
          <w:szCs w:val="24"/>
          <w:lang w:val="bg-BG"/>
        </w:rPr>
        <w:t xml:space="preserve"> </w:t>
      </w:r>
    </w:p>
    <w:p w:rsidR="006D194A" w:rsidRDefault="006D194A" w:rsidP="006D194A">
      <w:pPr>
        <w:pStyle w:val="BodyTextIndent"/>
        <w:tabs>
          <w:tab w:val="left" w:pos="0"/>
        </w:tabs>
        <w:spacing w:after="0"/>
        <w:ind w:left="0"/>
        <w:jc w:val="both"/>
        <w:rPr>
          <w:sz w:val="24"/>
          <w:szCs w:val="24"/>
          <w:lang w:val="bg-BG"/>
        </w:rPr>
      </w:pPr>
      <w:r>
        <w:rPr>
          <w:sz w:val="24"/>
          <w:szCs w:val="24"/>
          <w:lang w:val="bg-BG"/>
        </w:rPr>
        <w:t xml:space="preserve">       </w:t>
      </w:r>
      <w:r w:rsidR="00794CE8">
        <w:rPr>
          <w:sz w:val="24"/>
          <w:szCs w:val="24"/>
          <w:lang w:val="bg-BG"/>
        </w:rPr>
        <w:t>4</w:t>
      </w:r>
      <w:r w:rsidRPr="006D194A">
        <w:rPr>
          <w:sz w:val="24"/>
          <w:szCs w:val="24"/>
        </w:rPr>
        <w:t xml:space="preserve">.2. </w:t>
      </w:r>
      <w:proofErr w:type="spellStart"/>
      <w:proofErr w:type="gramStart"/>
      <w:r w:rsidRPr="006D194A">
        <w:rPr>
          <w:sz w:val="24"/>
          <w:szCs w:val="24"/>
        </w:rPr>
        <w:t>При</w:t>
      </w:r>
      <w:proofErr w:type="spellEnd"/>
      <w:r w:rsidRPr="00CB6F15">
        <w:rPr>
          <w:sz w:val="24"/>
          <w:szCs w:val="24"/>
        </w:rPr>
        <w:t xml:space="preserve"> </w:t>
      </w:r>
      <w:proofErr w:type="spellStart"/>
      <w:r w:rsidRPr="00CB6F15">
        <w:rPr>
          <w:sz w:val="24"/>
          <w:szCs w:val="24"/>
        </w:rPr>
        <w:t>приемане</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r>
        <w:rPr>
          <w:sz w:val="24"/>
          <w:szCs w:val="24"/>
          <w:lang w:val="bg-BG"/>
        </w:rPr>
        <w:t>предложенията</w:t>
      </w:r>
      <w:r w:rsidRPr="00CB6F15">
        <w:rPr>
          <w:sz w:val="24"/>
          <w:szCs w:val="24"/>
        </w:rPr>
        <w:t xml:space="preserve"> </w:t>
      </w:r>
      <w:proofErr w:type="spellStart"/>
      <w:r w:rsidRPr="00CB6F15">
        <w:rPr>
          <w:sz w:val="24"/>
          <w:szCs w:val="24"/>
        </w:rPr>
        <w:t>върху</w:t>
      </w:r>
      <w:proofErr w:type="spellEnd"/>
      <w:r w:rsidRPr="00CB6F15">
        <w:rPr>
          <w:sz w:val="24"/>
          <w:szCs w:val="24"/>
        </w:rPr>
        <w:t xml:space="preserve"> </w:t>
      </w:r>
      <w:proofErr w:type="spellStart"/>
      <w:r w:rsidRPr="00CB6F15">
        <w:rPr>
          <w:sz w:val="24"/>
          <w:szCs w:val="24"/>
        </w:rPr>
        <w:t>пликовете</w:t>
      </w:r>
      <w:proofErr w:type="spellEnd"/>
      <w:r w:rsidRPr="00CB6F15">
        <w:rPr>
          <w:sz w:val="24"/>
          <w:szCs w:val="24"/>
        </w:rPr>
        <w:t xml:space="preserve"> </w:t>
      </w:r>
      <w:proofErr w:type="spellStart"/>
      <w:r w:rsidRPr="00CB6F15">
        <w:rPr>
          <w:sz w:val="24"/>
          <w:szCs w:val="24"/>
        </w:rPr>
        <w:t>се</w:t>
      </w:r>
      <w:proofErr w:type="spellEnd"/>
      <w:r w:rsidRPr="00CB6F15">
        <w:rPr>
          <w:sz w:val="24"/>
          <w:szCs w:val="24"/>
        </w:rPr>
        <w:t xml:space="preserve"> </w:t>
      </w:r>
      <w:proofErr w:type="spellStart"/>
      <w:r w:rsidRPr="00CB6F15">
        <w:rPr>
          <w:sz w:val="24"/>
          <w:szCs w:val="24"/>
        </w:rPr>
        <w:t>отбелязват</w:t>
      </w:r>
      <w:proofErr w:type="spellEnd"/>
      <w:r w:rsidRPr="00CB6F15">
        <w:rPr>
          <w:sz w:val="24"/>
          <w:szCs w:val="24"/>
        </w:rPr>
        <w:t xml:space="preserve"> </w:t>
      </w:r>
      <w:proofErr w:type="spellStart"/>
      <w:r w:rsidRPr="00CB6F15">
        <w:rPr>
          <w:sz w:val="24"/>
          <w:szCs w:val="24"/>
        </w:rPr>
        <w:t>поредния</w:t>
      </w:r>
      <w:proofErr w:type="spellEnd"/>
      <w:r w:rsidRPr="00CB6F15">
        <w:rPr>
          <w:sz w:val="24"/>
          <w:szCs w:val="24"/>
        </w:rPr>
        <w:t xml:space="preserve"> </w:t>
      </w:r>
      <w:proofErr w:type="spellStart"/>
      <w:r w:rsidRPr="00CB6F15">
        <w:rPr>
          <w:sz w:val="24"/>
          <w:szCs w:val="24"/>
        </w:rPr>
        <w:t>номер</w:t>
      </w:r>
      <w:proofErr w:type="spellEnd"/>
      <w:r w:rsidRPr="00CB6F15">
        <w:rPr>
          <w:sz w:val="24"/>
          <w:szCs w:val="24"/>
        </w:rPr>
        <w:t>,</w:t>
      </w:r>
      <w:r w:rsidR="00245721">
        <w:rPr>
          <w:sz w:val="24"/>
          <w:szCs w:val="24"/>
        </w:rPr>
        <w:t xml:space="preserve"> </w:t>
      </w:r>
      <w:proofErr w:type="spellStart"/>
      <w:r w:rsidR="00245721">
        <w:rPr>
          <w:sz w:val="24"/>
          <w:szCs w:val="24"/>
        </w:rPr>
        <w:t>датата</w:t>
      </w:r>
      <w:proofErr w:type="spellEnd"/>
      <w:r w:rsidR="00245721">
        <w:rPr>
          <w:sz w:val="24"/>
          <w:szCs w:val="24"/>
        </w:rPr>
        <w:t xml:space="preserve"> и </w:t>
      </w:r>
      <w:proofErr w:type="spellStart"/>
      <w:r w:rsidR="00245721">
        <w:rPr>
          <w:sz w:val="24"/>
          <w:szCs w:val="24"/>
        </w:rPr>
        <w:t>часът</w:t>
      </w:r>
      <w:proofErr w:type="spellEnd"/>
      <w:r w:rsidR="00245721">
        <w:rPr>
          <w:sz w:val="24"/>
          <w:szCs w:val="24"/>
        </w:rPr>
        <w:t xml:space="preserve"> </w:t>
      </w:r>
      <w:proofErr w:type="spellStart"/>
      <w:r w:rsidR="00245721">
        <w:rPr>
          <w:sz w:val="24"/>
          <w:szCs w:val="24"/>
        </w:rPr>
        <w:t>на</w:t>
      </w:r>
      <w:proofErr w:type="spellEnd"/>
      <w:r w:rsidR="00245721">
        <w:rPr>
          <w:sz w:val="24"/>
          <w:szCs w:val="24"/>
        </w:rPr>
        <w:t xml:space="preserve"> </w:t>
      </w:r>
      <w:proofErr w:type="spellStart"/>
      <w:r w:rsidR="00245721">
        <w:rPr>
          <w:sz w:val="24"/>
          <w:szCs w:val="24"/>
        </w:rPr>
        <w:t>получаване</w:t>
      </w:r>
      <w:proofErr w:type="spellEnd"/>
      <w:r w:rsidR="00245721">
        <w:rPr>
          <w:sz w:val="24"/>
          <w:szCs w:val="24"/>
          <w:lang w:val="bg-BG"/>
        </w:rPr>
        <w:t xml:space="preserve">, като </w:t>
      </w:r>
      <w:proofErr w:type="spellStart"/>
      <w:r w:rsidRPr="00CB6F15">
        <w:rPr>
          <w:sz w:val="24"/>
          <w:szCs w:val="24"/>
        </w:rPr>
        <w:t>посочените</w:t>
      </w:r>
      <w:proofErr w:type="spellEnd"/>
      <w:r w:rsidRPr="00CB6F15">
        <w:rPr>
          <w:sz w:val="24"/>
          <w:szCs w:val="24"/>
        </w:rPr>
        <w:t xml:space="preserve"> </w:t>
      </w:r>
      <w:proofErr w:type="spellStart"/>
      <w:r w:rsidRPr="00CB6F15">
        <w:rPr>
          <w:sz w:val="24"/>
          <w:szCs w:val="24"/>
        </w:rPr>
        <w:t>данни</w:t>
      </w:r>
      <w:proofErr w:type="spellEnd"/>
      <w:r w:rsidRPr="00CB6F15">
        <w:rPr>
          <w:sz w:val="24"/>
          <w:szCs w:val="24"/>
        </w:rPr>
        <w:t xml:space="preserve"> </w:t>
      </w:r>
      <w:proofErr w:type="spellStart"/>
      <w:r w:rsidRPr="00CB6F15">
        <w:rPr>
          <w:sz w:val="24"/>
          <w:szCs w:val="24"/>
        </w:rPr>
        <w:t>се</w:t>
      </w:r>
      <w:proofErr w:type="spellEnd"/>
      <w:r w:rsidRPr="00CB6F15">
        <w:rPr>
          <w:sz w:val="24"/>
          <w:szCs w:val="24"/>
        </w:rPr>
        <w:t xml:space="preserve"> </w:t>
      </w:r>
      <w:proofErr w:type="spellStart"/>
      <w:r w:rsidRPr="00CB6F15">
        <w:rPr>
          <w:sz w:val="24"/>
          <w:szCs w:val="24"/>
        </w:rPr>
        <w:t>вписват</w:t>
      </w:r>
      <w:proofErr w:type="spellEnd"/>
      <w:r w:rsidRPr="00CB6F15">
        <w:rPr>
          <w:sz w:val="24"/>
          <w:szCs w:val="24"/>
        </w:rPr>
        <w:t xml:space="preserve"> </w:t>
      </w:r>
      <w:proofErr w:type="spellStart"/>
      <w:r w:rsidRPr="00CB6F15">
        <w:rPr>
          <w:sz w:val="24"/>
          <w:szCs w:val="24"/>
        </w:rPr>
        <w:t>във</w:t>
      </w:r>
      <w:proofErr w:type="spellEnd"/>
      <w:r w:rsidR="001156C7">
        <w:rPr>
          <w:sz w:val="24"/>
          <w:szCs w:val="24"/>
        </w:rPr>
        <w:t xml:space="preserve"> </w:t>
      </w:r>
      <w:proofErr w:type="spellStart"/>
      <w:r w:rsidR="001156C7">
        <w:rPr>
          <w:sz w:val="24"/>
          <w:szCs w:val="24"/>
        </w:rPr>
        <w:t>входящия</w:t>
      </w:r>
      <w:proofErr w:type="spellEnd"/>
      <w:r w:rsidR="001156C7">
        <w:rPr>
          <w:sz w:val="24"/>
          <w:szCs w:val="24"/>
        </w:rPr>
        <w:t xml:space="preserve"> </w:t>
      </w:r>
      <w:proofErr w:type="spellStart"/>
      <w:r w:rsidR="001156C7">
        <w:rPr>
          <w:sz w:val="24"/>
          <w:szCs w:val="24"/>
        </w:rPr>
        <w:t>дневник</w:t>
      </w:r>
      <w:proofErr w:type="spellEnd"/>
      <w:r w:rsidR="001156C7">
        <w:rPr>
          <w:sz w:val="24"/>
          <w:szCs w:val="24"/>
        </w:rPr>
        <w:t xml:space="preserve"> </w:t>
      </w:r>
      <w:proofErr w:type="spellStart"/>
      <w:r w:rsidR="001156C7">
        <w:rPr>
          <w:sz w:val="24"/>
          <w:szCs w:val="24"/>
        </w:rPr>
        <w:t>на</w:t>
      </w:r>
      <w:proofErr w:type="spellEnd"/>
      <w:r w:rsidR="001156C7">
        <w:rPr>
          <w:sz w:val="24"/>
          <w:szCs w:val="24"/>
        </w:rPr>
        <w:t xml:space="preserve"> </w:t>
      </w:r>
      <w:r w:rsidR="001156C7">
        <w:rPr>
          <w:sz w:val="24"/>
          <w:szCs w:val="24"/>
          <w:lang w:val="bg-BG"/>
        </w:rPr>
        <w:t>Възложителя</w:t>
      </w:r>
      <w:r w:rsidRPr="00CB6F15">
        <w:rPr>
          <w:sz w:val="24"/>
          <w:szCs w:val="24"/>
        </w:rPr>
        <w:t>.</w:t>
      </w:r>
      <w:proofErr w:type="gramEnd"/>
    </w:p>
    <w:p w:rsidR="006D194A" w:rsidRPr="00CB6F15" w:rsidRDefault="0081050E" w:rsidP="006D194A">
      <w:pPr>
        <w:pStyle w:val="BodyTextIndent"/>
        <w:tabs>
          <w:tab w:val="left" w:pos="0"/>
          <w:tab w:val="num" w:pos="1560"/>
        </w:tabs>
        <w:spacing w:after="0"/>
        <w:ind w:left="0"/>
        <w:jc w:val="both"/>
        <w:rPr>
          <w:sz w:val="24"/>
          <w:szCs w:val="24"/>
        </w:rPr>
      </w:pPr>
      <w:r>
        <w:rPr>
          <w:sz w:val="24"/>
          <w:szCs w:val="24"/>
          <w:lang w:val="bg-BG"/>
        </w:rPr>
        <w:t xml:space="preserve">      </w:t>
      </w:r>
      <w:r w:rsidR="00FF3BAF">
        <w:rPr>
          <w:sz w:val="24"/>
          <w:szCs w:val="24"/>
          <w:lang w:val="bg-BG"/>
        </w:rPr>
        <w:t xml:space="preserve"> </w:t>
      </w:r>
      <w:r w:rsidR="00794CE8">
        <w:rPr>
          <w:sz w:val="24"/>
          <w:szCs w:val="24"/>
          <w:lang w:val="bg-BG"/>
        </w:rPr>
        <w:t>4</w:t>
      </w:r>
      <w:r w:rsidR="006D194A" w:rsidRPr="006D194A">
        <w:rPr>
          <w:sz w:val="24"/>
          <w:szCs w:val="24"/>
        </w:rPr>
        <w:t xml:space="preserve">.3. </w:t>
      </w:r>
      <w:r w:rsidR="00E30D35">
        <w:rPr>
          <w:sz w:val="24"/>
          <w:szCs w:val="24"/>
          <w:lang w:val="bg-BG"/>
        </w:rPr>
        <w:t>Предложения</w:t>
      </w:r>
      <w:r w:rsidR="002666F5">
        <w:rPr>
          <w:sz w:val="24"/>
          <w:szCs w:val="24"/>
        </w:rPr>
        <w:t xml:space="preserve">, </w:t>
      </w:r>
      <w:proofErr w:type="spellStart"/>
      <w:r w:rsidR="002666F5">
        <w:rPr>
          <w:sz w:val="24"/>
          <w:szCs w:val="24"/>
        </w:rPr>
        <w:t>представени</w:t>
      </w:r>
      <w:proofErr w:type="spellEnd"/>
      <w:r w:rsidR="002666F5">
        <w:rPr>
          <w:sz w:val="24"/>
          <w:szCs w:val="24"/>
        </w:rPr>
        <w:t xml:space="preserve"> в </w:t>
      </w:r>
      <w:proofErr w:type="spellStart"/>
      <w:r w:rsidR="002666F5">
        <w:rPr>
          <w:sz w:val="24"/>
          <w:szCs w:val="24"/>
        </w:rPr>
        <w:t>незапечатан</w:t>
      </w:r>
      <w:proofErr w:type="spellEnd"/>
      <w:r w:rsidR="00A25E40">
        <w:rPr>
          <w:sz w:val="24"/>
          <w:szCs w:val="24"/>
          <w:lang w:val="bg-BG"/>
        </w:rPr>
        <w:t xml:space="preserve">, </w:t>
      </w:r>
      <w:r w:rsidR="00A25E40" w:rsidRPr="007D291B">
        <w:rPr>
          <w:sz w:val="24"/>
          <w:szCs w:val="24"/>
          <w:lang w:val="bg-BG"/>
        </w:rPr>
        <w:t>прозрачен плик</w:t>
      </w:r>
      <w:r w:rsidR="006D194A" w:rsidRPr="00CB6F15">
        <w:rPr>
          <w:sz w:val="24"/>
          <w:szCs w:val="24"/>
        </w:rPr>
        <w:t xml:space="preserve"> </w:t>
      </w:r>
      <w:proofErr w:type="spellStart"/>
      <w:r w:rsidR="006D194A" w:rsidRPr="00CB6F15">
        <w:rPr>
          <w:sz w:val="24"/>
          <w:szCs w:val="24"/>
        </w:rPr>
        <w:t>или</w:t>
      </w:r>
      <w:proofErr w:type="spellEnd"/>
      <w:r w:rsidR="006D194A" w:rsidRPr="00CB6F15">
        <w:rPr>
          <w:sz w:val="24"/>
          <w:szCs w:val="24"/>
        </w:rPr>
        <w:t xml:space="preserve"> </w:t>
      </w:r>
      <w:r w:rsidR="00343BD4">
        <w:rPr>
          <w:sz w:val="24"/>
          <w:szCs w:val="24"/>
          <w:lang w:val="bg-BG"/>
        </w:rPr>
        <w:t xml:space="preserve">в </w:t>
      </w:r>
      <w:proofErr w:type="spellStart"/>
      <w:r w:rsidR="006D194A" w:rsidRPr="00CB6F15">
        <w:rPr>
          <w:sz w:val="24"/>
          <w:szCs w:val="24"/>
        </w:rPr>
        <w:t>плик</w:t>
      </w:r>
      <w:proofErr w:type="spellEnd"/>
      <w:r w:rsidR="006D194A" w:rsidRPr="00CB6F15">
        <w:rPr>
          <w:sz w:val="24"/>
          <w:szCs w:val="24"/>
        </w:rPr>
        <w:t xml:space="preserve"> с </w:t>
      </w:r>
      <w:proofErr w:type="spellStart"/>
      <w:r w:rsidR="006D194A" w:rsidRPr="00CB6F15">
        <w:rPr>
          <w:sz w:val="24"/>
          <w:szCs w:val="24"/>
        </w:rPr>
        <w:t>нарушена</w:t>
      </w:r>
      <w:proofErr w:type="spellEnd"/>
      <w:r w:rsidR="006D194A" w:rsidRPr="00CB6F15">
        <w:rPr>
          <w:sz w:val="24"/>
          <w:szCs w:val="24"/>
        </w:rPr>
        <w:t xml:space="preserve"> </w:t>
      </w:r>
      <w:proofErr w:type="spellStart"/>
      <w:r w:rsidR="006D194A" w:rsidRPr="00CB6F15">
        <w:rPr>
          <w:sz w:val="24"/>
          <w:szCs w:val="24"/>
        </w:rPr>
        <w:t>цялост</w:t>
      </w:r>
      <w:proofErr w:type="spellEnd"/>
      <w:r w:rsidR="006D194A" w:rsidRPr="00CB6F15">
        <w:rPr>
          <w:sz w:val="24"/>
          <w:szCs w:val="24"/>
        </w:rPr>
        <w:t xml:space="preserve">, </w:t>
      </w:r>
      <w:proofErr w:type="spellStart"/>
      <w:r w:rsidR="006D194A" w:rsidRPr="00CB6F15">
        <w:rPr>
          <w:sz w:val="24"/>
          <w:szCs w:val="24"/>
        </w:rPr>
        <w:t>както</w:t>
      </w:r>
      <w:proofErr w:type="spellEnd"/>
      <w:r w:rsidR="006D194A" w:rsidRPr="00CB6F15">
        <w:rPr>
          <w:sz w:val="24"/>
          <w:szCs w:val="24"/>
        </w:rPr>
        <w:t xml:space="preserve"> и </w:t>
      </w:r>
      <w:proofErr w:type="spellStart"/>
      <w:r w:rsidR="006D194A" w:rsidRPr="00CB6F15">
        <w:rPr>
          <w:sz w:val="24"/>
          <w:szCs w:val="24"/>
        </w:rPr>
        <w:t>предложения</w:t>
      </w:r>
      <w:proofErr w:type="spellEnd"/>
      <w:r w:rsidR="006D194A" w:rsidRPr="00CB6F15">
        <w:rPr>
          <w:sz w:val="24"/>
          <w:szCs w:val="24"/>
        </w:rPr>
        <w:t xml:space="preserve">, </w:t>
      </w:r>
      <w:proofErr w:type="spellStart"/>
      <w:r w:rsidR="006D194A" w:rsidRPr="00CB6F15">
        <w:rPr>
          <w:sz w:val="24"/>
          <w:szCs w:val="24"/>
        </w:rPr>
        <w:t>представени</w:t>
      </w:r>
      <w:proofErr w:type="spellEnd"/>
      <w:r w:rsidR="006D194A" w:rsidRPr="00CB6F15">
        <w:rPr>
          <w:sz w:val="24"/>
          <w:szCs w:val="24"/>
        </w:rPr>
        <w:t xml:space="preserve"> </w:t>
      </w:r>
      <w:proofErr w:type="spellStart"/>
      <w:r w:rsidR="006D194A" w:rsidRPr="00CB6F15">
        <w:rPr>
          <w:sz w:val="24"/>
          <w:szCs w:val="24"/>
        </w:rPr>
        <w:t>след</w:t>
      </w:r>
      <w:proofErr w:type="spellEnd"/>
      <w:r w:rsidR="006D194A" w:rsidRPr="00CB6F15">
        <w:rPr>
          <w:sz w:val="24"/>
          <w:szCs w:val="24"/>
        </w:rPr>
        <w:t xml:space="preserve"> </w:t>
      </w:r>
      <w:proofErr w:type="spellStart"/>
      <w:r w:rsidR="006D194A" w:rsidRPr="00CB6F15">
        <w:rPr>
          <w:sz w:val="24"/>
          <w:szCs w:val="24"/>
        </w:rPr>
        <w:t>изтичане</w:t>
      </w:r>
      <w:proofErr w:type="spellEnd"/>
      <w:r w:rsidR="006D194A" w:rsidRPr="00CB6F15">
        <w:rPr>
          <w:sz w:val="24"/>
          <w:szCs w:val="24"/>
        </w:rPr>
        <w:t xml:space="preserve"> </w:t>
      </w:r>
      <w:proofErr w:type="spellStart"/>
      <w:r w:rsidR="006D194A" w:rsidRPr="00CB6F15">
        <w:rPr>
          <w:sz w:val="24"/>
          <w:szCs w:val="24"/>
        </w:rPr>
        <w:t>на</w:t>
      </w:r>
      <w:proofErr w:type="spellEnd"/>
      <w:r w:rsidR="006D194A" w:rsidRPr="00CB6F15">
        <w:rPr>
          <w:sz w:val="24"/>
          <w:szCs w:val="24"/>
        </w:rPr>
        <w:t xml:space="preserve"> </w:t>
      </w:r>
      <w:proofErr w:type="spellStart"/>
      <w:r w:rsidR="006D194A" w:rsidRPr="00CB6F15">
        <w:rPr>
          <w:sz w:val="24"/>
          <w:szCs w:val="24"/>
        </w:rPr>
        <w:t>посочения</w:t>
      </w:r>
      <w:proofErr w:type="spellEnd"/>
      <w:r w:rsidR="006D194A" w:rsidRPr="00CB6F15">
        <w:rPr>
          <w:sz w:val="24"/>
          <w:szCs w:val="24"/>
        </w:rPr>
        <w:t xml:space="preserve"> </w:t>
      </w:r>
      <w:proofErr w:type="spellStart"/>
      <w:r w:rsidR="006D194A" w:rsidRPr="00CB6F15">
        <w:rPr>
          <w:sz w:val="24"/>
          <w:szCs w:val="24"/>
        </w:rPr>
        <w:t>срок</w:t>
      </w:r>
      <w:proofErr w:type="spellEnd"/>
      <w:r w:rsidR="006D194A" w:rsidRPr="00CB6F15">
        <w:rPr>
          <w:sz w:val="24"/>
          <w:szCs w:val="24"/>
        </w:rPr>
        <w:t xml:space="preserve">, </w:t>
      </w:r>
      <w:proofErr w:type="spellStart"/>
      <w:r w:rsidR="006D194A" w:rsidRPr="00CB6F15">
        <w:rPr>
          <w:sz w:val="24"/>
          <w:szCs w:val="24"/>
        </w:rPr>
        <w:t>не</w:t>
      </w:r>
      <w:proofErr w:type="spellEnd"/>
      <w:r w:rsidR="006D194A" w:rsidRPr="00CB6F15">
        <w:rPr>
          <w:sz w:val="24"/>
          <w:szCs w:val="24"/>
        </w:rPr>
        <w:t xml:space="preserve"> </w:t>
      </w:r>
      <w:proofErr w:type="spellStart"/>
      <w:r w:rsidR="006D194A" w:rsidRPr="00CB6F15">
        <w:rPr>
          <w:sz w:val="24"/>
          <w:szCs w:val="24"/>
        </w:rPr>
        <w:t>се</w:t>
      </w:r>
      <w:proofErr w:type="spellEnd"/>
      <w:r w:rsidR="006D194A" w:rsidRPr="00CB6F15">
        <w:rPr>
          <w:sz w:val="24"/>
          <w:szCs w:val="24"/>
        </w:rPr>
        <w:t xml:space="preserve"> </w:t>
      </w:r>
      <w:proofErr w:type="spellStart"/>
      <w:r w:rsidR="006D194A" w:rsidRPr="00CB6F15">
        <w:rPr>
          <w:sz w:val="24"/>
          <w:szCs w:val="24"/>
        </w:rPr>
        <w:t>приемат</w:t>
      </w:r>
      <w:proofErr w:type="spellEnd"/>
      <w:r w:rsidR="006D194A" w:rsidRPr="00CB6F15">
        <w:rPr>
          <w:sz w:val="24"/>
          <w:szCs w:val="24"/>
        </w:rPr>
        <w:t xml:space="preserve"> и </w:t>
      </w:r>
      <w:proofErr w:type="spellStart"/>
      <w:r w:rsidR="006D194A" w:rsidRPr="00CB6F15">
        <w:rPr>
          <w:sz w:val="24"/>
          <w:szCs w:val="24"/>
        </w:rPr>
        <w:t>незабавно</w:t>
      </w:r>
      <w:proofErr w:type="spellEnd"/>
      <w:r w:rsidR="006D194A" w:rsidRPr="00CB6F15">
        <w:rPr>
          <w:sz w:val="24"/>
          <w:szCs w:val="24"/>
        </w:rPr>
        <w:t xml:space="preserve"> </w:t>
      </w:r>
      <w:proofErr w:type="spellStart"/>
      <w:r w:rsidR="006D194A" w:rsidRPr="00CB6F15">
        <w:rPr>
          <w:sz w:val="24"/>
          <w:szCs w:val="24"/>
        </w:rPr>
        <w:t>се</w:t>
      </w:r>
      <w:proofErr w:type="spellEnd"/>
      <w:r w:rsidR="006D194A" w:rsidRPr="00CB6F15">
        <w:rPr>
          <w:sz w:val="24"/>
          <w:szCs w:val="24"/>
        </w:rPr>
        <w:t xml:space="preserve"> </w:t>
      </w:r>
      <w:proofErr w:type="spellStart"/>
      <w:r w:rsidR="006D194A" w:rsidRPr="00CB6F15">
        <w:rPr>
          <w:sz w:val="24"/>
          <w:szCs w:val="24"/>
        </w:rPr>
        <w:t>връщат</w:t>
      </w:r>
      <w:proofErr w:type="spellEnd"/>
      <w:r w:rsidR="006D194A" w:rsidRPr="00CB6F15">
        <w:rPr>
          <w:sz w:val="24"/>
          <w:szCs w:val="24"/>
        </w:rPr>
        <w:t xml:space="preserve"> </w:t>
      </w:r>
      <w:proofErr w:type="spellStart"/>
      <w:r w:rsidR="006D194A" w:rsidRPr="00CB6F15">
        <w:rPr>
          <w:sz w:val="24"/>
          <w:szCs w:val="24"/>
        </w:rPr>
        <w:t>на</w:t>
      </w:r>
      <w:proofErr w:type="spellEnd"/>
      <w:r w:rsidR="006D194A" w:rsidRPr="00CB6F15">
        <w:rPr>
          <w:sz w:val="24"/>
          <w:szCs w:val="24"/>
        </w:rPr>
        <w:t xml:space="preserve"> </w:t>
      </w:r>
      <w:proofErr w:type="spellStart"/>
      <w:r w:rsidR="006D194A" w:rsidRPr="00CB6F15">
        <w:rPr>
          <w:sz w:val="24"/>
          <w:szCs w:val="24"/>
        </w:rPr>
        <w:t>кандидата</w:t>
      </w:r>
      <w:proofErr w:type="spellEnd"/>
      <w:r w:rsidR="006D194A" w:rsidRPr="00CB6F15">
        <w:rPr>
          <w:sz w:val="24"/>
          <w:szCs w:val="24"/>
        </w:rPr>
        <w:t>.</w:t>
      </w:r>
    </w:p>
    <w:p w:rsidR="006D194A" w:rsidRPr="00CB6F15" w:rsidRDefault="00CE4215" w:rsidP="006D194A">
      <w:pPr>
        <w:pStyle w:val="BodyTextIndent"/>
        <w:tabs>
          <w:tab w:val="left" w:pos="0"/>
          <w:tab w:val="left" w:pos="993"/>
          <w:tab w:val="num" w:pos="1560"/>
        </w:tabs>
        <w:spacing w:after="0"/>
        <w:ind w:left="0"/>
        <w:jc w:val="both"/>
        <w:rPr>
          <w:sz w:val="24"/>
          <w:szCs w:val="24"/>
        </w:rPr>
      </w:pPr>
      <w:r>
        <w:rPr>
          <w:b/>
          <w:sz w:val="24"/>
          <w:szCs w:val="24"/>
          <w:lang w:val="bg-BG"/>
        </w:rPr>
        <w:t>5</w:t>
      </w:r>
      <w:r w:rsidR="006D194A" w:rsidRPr="006D194A">
        <w:rPr>
          <w:b/>
          <w:sz w:val="24"/>
          <w:szCs w:val="24"/>
        </w:rPr>
        <w:t>.</w:t>
      </w:r>
      <w:r w:rsidR="006D194A" w:rsidRPr="00CB6F15">
        <w:rPr>
          <w:b/>
          <w:sz w:val="24"/>
          <w:szCs w:val="24"/>
        </w:rPr>
        <w:t xml:space="preserve"> </w:t>
      </w:r>
      <w:proofErr w:type="spellStart"/>
      <w:proofErr w:type="gramStart"/>
      <w:r w:rsidR="006D194A" w:rsidRPr="00CB6F15">
        <w:rPr>
          <w:sz w:val="24"/>
          <w:szCs w:val="24"/>
        </w:rPr>
        <w:t>Срокът</w:t>
      </w:r>
      <w:proofErr w:type="spellEnd"/>
      <w:r w:rsidR="006D194A" w:rsidRPr="00CB6F15">
        <w:rPr>
          <w:sz w:val="24"/>
          <w:szCs w:val="24"/>
        </w:rPr>
        <w:t xml:space="preserve"> </w:t>
      </w:r>
      <w:proofErr w:type="spellStart"/>
      <w:r w:rsidR="006D194A" w:rsidRPr="00CB6F15">
        <w:rPr>
          <w:sz w:val="24"/>
          <w:szCs w:val="24"/>
        </w:rPr>
        <w:t>на</w:t>
      </w:r>
      <w:proofErr w:type="spellEnd"/>
      <w:r w:rsidR="006D194A" w:rsidRPr="00CB6F15">
        <w:rPr>
          <w:sz w:val="24"/>
          <w:szCs w:val="24"/>
        </w:rPr>
        <w:t xml:space="preserve"> </w:t>
      </w:r>
      <w:proofErr w:type="spellStart"/>
      <w:r w:rsidR="006D194A" w:rsidRPr="00CB6F15">
        <w:rPr>
          <w:sz w:val="24"/>
          <w:szCs w:val="24"/>
        </w:rPr>
        <w:t>валидност</w:t>
      </w:r>
      <w:proofErr w:type="spellEnd"/>
      <w:r w:rsidR="006D194A" w:rsidRPr="00CB6F15">
        <w:rPr>
          <w:sz w:val="24"/>
          <w:szCs w:val="24"/>
        </w:rPr>
        <w:t xml:space="preserve"> </w:t>
      </w:r>
      <w:proofErr w:type="spellStart"/>
      <w:r w:rsidR="006D194A" w:rsidRPr="00CB6F15">
        <w:rPr>
          <w:sz w:val="24"/>
          <w:szCs w:val="24"/>
        </w:rPr>
        <w:t>на</w:t>
      </w:r>
      <w:proofErr w:type="spellEnd"/>
      <w:r w:rsidR="006D194A" w:rsidRPr="00CB6F15">
        <w:rPr>
          <w:sz w:val="24"/>
          <w:szCs w:val="24"/>
        </w:rPr>
        <w:t xml:space="preserve"> </w:t>
      </w:r>
      <w:r w:rsidR="006D194A">
        <w:rPr>
          <w:sz w:val="24"/>
          <w:szCs w:val="24"/>
          <w:lang w:val="bg-BG"/>
        </w:rPr>
        <w:t>предложенията</w:t>
      </w:r>
      <w:r w:rsidR="006D194A" w:rsidRPr="00CB6F15">
        <w:rPr>
          <w:sz w:val="24"/>
          <w:szCs w:val="24"/>
        </w:rPr>
        <w:t xml:space="preserve"> е </w:t>
      </w:r>
      <w:r w:rsidR="00AC56E7" w:rsidRPr="004B0B8F">
        <w:rPr>
          <w:sz w:val="24"/>
          <w:szCs w:val="24"/>
          <w:lang w:val="bg-BG"/>
        </w:rPr>
        <w:t>90 (деветдесет) календарни дни</w:t>
      </w:r>
      <w:r w:rsidR="00AC56E7">
        <w:rPr>
          <w:sz w:val="24"/>
          <w:szCs w:val="24"/>
          <w:lang w:val="bg-BG"/>
        </w:rPr>
        <w:t xml:space="preserve"> от крайния срок за </w:t>
      </w:r>
      <w:r w:rsidR="007C29C7">
        <w:rPr>
          <w:sz w:val="24"/>
          <w:szCs w:val="24"/>
          <w:lang w:val="bg-BG"/>
        </w:rPr>
        <w:t xml:space="preserve">получаване </w:t>
      </w:r>
      <w:r w:rsidR="00AC56E7">
        <w:rPr>
          <w:sz w:val="24"/>
          <w:szCs w:val="24"/>
          <w:lang w:val="bg-BG"/>
        </w:rPr>
        <w:t>на предложенията.</w:t>
      </w:r>
      <w:proofErr w:type="gramEnd"/>
      <w:r w:rsidR="00AC56E7">
        <w:rPr>
          <w:sz w:val="24"/>
          <w:szCs w:val="24"/>
          <w:lang w:val="bg-BG"/>
        </w:rPr>
        <w:t xml:space="preserve"> </w:t>
      </w:r>
      <w:r w:rsidR="00733373">
        <w:rPr>
          <w:sz w:val="24"/>
          <w:szCs w:val="24"/>
          <w:lang w:val="bg-BG"/>
        </w:rPr>
        <w:t xml:space="preserve">Посоченият срок е </w:t>
      </w:r>
      <w:proofErr w:type="spellStart"/>
      <w:r w:rsidR="006D194A" w:rsidRPr="00CB6F15">
        <w:rPr>
          <w:sz w:val="24"/>
          <w:szCs w:val="24"/>
        </w:rPr>
        <w:t>времето</w:t>
      </w:r>
      <w:proofErr w:type="spellEnd"/>
      <w:r w:rsidR="006D194A" w:rsidRPr="00CB6F15">
        <w:rPr>
          <w:sz w:val="24"/>
          <w:szCs w:val="24"/>
        </w:rPr>
        <w:t xml:space="preserve">, </w:t>
      </w:r>
      <w:proofErr w:type="spellStart"/>
      <w:r w:rsidR="006D194A" w:rsidRPr="00CB6F15">
        <w:rPr>
          <w:sz w:val="24"/>
          <w:szCs w:val="24"/>
        </w:rPr>
        <w:t>през</w:t>
      </w:r>
      <w:proofErr w:type="spellEnd"/>
      <w:r w:rsidR="006D194A" w:rsidRPr="00CB6F15">
        <w:rPr>
          <w:sz w:val="24"/>
          <w:szCs w:val="24"/>
        </w:rPr>
        <w:t xml:space="preserve"> </w:t>
      </w:r>
      <w:proofErr w:type="spellStart"/>
      <w:r w:rsidR="006D194A" w:rsidRPr="00CB6F15">
        <w:rPr>
          <w:sz w:val="24"/>
          <w:szCs w:val="24"/>
        </w:rPr>
        <w:t>което</w:t>
      </w:r>
      <w:proofErr w:type="spellEnd"/>
      <w:r w:rsidR="006D194A" w:rsidRPr="00CB6F15">
        <w:rPr>
          <w:sz w:val="24"/>
          <w:szCs w:val="24"/>
        </w:rPr>
        <w:t xml:space="preserve"> </w:t>
      </w:r>
      <w:proofErr w:type="spellStart"/>
      <w:r w:rsidR="006D194A" w:rsidRPr="00CB6F15">
        <w:rPr>
          <w:sz w:val="24"/>
          <w:szCs w:val="24"/>
        </w:rPr>
        <w:t>участниците</w:t>
      </w:r>
      <w:proofErr w:type="spellEnd"/>
      <w:r w:rsidR="006D194A" w:rsidRPr="00CB6F15">
        <w:rPr>
          <w:sz w:val="24"/>
          <w:szCs w:val="24"/>
        </w:rPr>
        <w:t xml:space="preserve"> </w:t>
      </w:r>
      <w:proofErr w:type="spellStart"/>
      <w:r w:rsidR="006D194A" w:rsidRPr="00CB6F15">
        <w:rPr>
          <w:sz w:val="24"/>
          <w:szCs w:val="24"/>
        </w:rPr>
        <w:t>са</w:t>
      </w:r>
      <w:proofErr w:type="spellEnd"/>
      <w:r w:rsidR="006D194A" w:rsidRPr="00CB6F15">
        <w:rPr>
          <w:sz w:val="24"/>
          <w:szCs w:val="24"/>
        </w:rPr>
        <w:t xml:space="preserve"> </w:t>
      </w:r>
      <w:proofErr w:type="spellStart"/>
      <w:r w:rsidR="006D194A" w:rsidRPr="00CB6F15">
        <w:rPr>
          <w:sz w:val="24"/>
          <w:szCs w:val="24"/>
        </w:rPr>
        <w:t>обвързани</w:t>
      </w:r>
      <w:proofErr w:type="spellEnd"/>
      <w:r w:rsidR="006D194A" w:rsidRPr="00CB6F15">
        <w:rPr>
          <w:sz w:val="24"/>
          <w:szCs w:val="24"/>
        </w:rPr>
        <w:t xml:space="preserve"> с </w:t>
      </w:r>
      <w:proofErr w:type="spellStart"/>
      <w:r w:rsidR="006D194A" w:rsidRPr="00CB6F15">
        <w:rPr>
          <w:sz w:val="24"/>
          <w:szCs w:val="24"/>
        </w:rPr>
        <w:t>условията</w:t>
      </w:r>
      <w:proofErr w:type="spellEnd"/>
      <w:r w:rsidR="006D194A" w:rsidRPr="00CB6F15">
        <w:rPr>
          <w:sz w:val="24"/>
          <w:szCs w:val="24"/>
        </w:rPr>
        <w:t xml:space="preserve"> </w:t>
      </w:r>
      <w:proofErr w:type="spellStart"/>
      <w:r w:rsidR="006D194A" w:rsidRPr="00CB6F15">
        <w:rPr>
          <w:sz w:val="24"/>
          <w:szCs w:val="24"/>
        </w:rPr>
        <w:t>на</w:t>
      </w:r>
      <w:proofErr w:type="spellEnd"/>
      <w:r w:rsidR="006D194A" w:rsidRPr="00CB6F15">
        <w:rPr>
          <w:sz w:val="24"/>
          <w:szCs w:val="24"/>
        </w:rPr>
        <w:t xml:space="preserve"> </w:t>
      </w:r>
      <w:proofErr w:type="spellStart"/>
      <w:r w:rsidR="006D194A" w:rsidRPr="00CB6F15">
        <w:rPr>
          <w:sz w:val="24"/>
          <w:szCs w:val="24"/>
        </w:rPr>
        <w:t>представените</w:t>
      </w:r>
      <w:proofErr w:type="spellEnd"/>
      <w:r w:rsidR="006D194A" w:rsidRPr="00CB6F15">
        <w:rPr>
          <w:sz w:val="24"/>
          <w:szCs w:val="24"/>
        </w:rPr>
        <w:t xml:space="preserve"> </w:t>
      </w:r>
      <w:proofErr w:type="spellStart"/>
      <w:r w:rsidR="006D194A" w:rsidRPr="00CB6F15">
        <w:rPr>
          <w:sz w:val="24"/>
          <w:szCs w:val="24"/>
        </w:rPr>
        <w:t>от</w:t>
      </w:r>
      <w:proofErr w:type="spellEnd"/>
      <w:r w:rsidR="006D194A" w:rsidRPr="00CB6F15">
        <w:rPr>
          <w:sz w:val="24"/>
          <w:szCs w:val="24"/>
        </w:rPr>
        <w:t xml:space="preserve"> </w:t>
      </w:r>
      <w:proofErr w:type="spellStart"/>
      <w:r w:rsidR="006D194A" w:rsidRPr="00CB6F15">
        <w:rPr>
          <w:sz w:val="24"/>
          <w:szCs w:val="24"/>
        </w:rPr>
        <w:t>тях</w:t>
      </w:r>
      <w:proofErr w:type="spellEnd"/>
      <w:r w:rsidR="006D194A" w:rsidRPr="00CB6F15">
        <w:rPr>
          <w:sz w:val="24"/>
          <w:szCs w:val="24"/>
        </w:rPr>
        <w:t xml:space="preserve"> </w:t>
      </w:r>
      <w:r w:rsidR="006D194A">
        <w:rPr>
          <w:sz w:val="24"/>
          <w:szCs w:val="24"/>
          <w:lang w:val="bg-BG"/>
        </w:rPr>
        <w:t>предложения</w:t>
      </w:r>
      <w:r w:rsidR="006D194A" w:rsidRPr="00CB6F15">
        <w:rPr>
          <w:sz w:val="24"/>
          <w:szCs w:val="24"/>
        </w:rPr>
        <w:t>.</w:t>
      </w:r>
    </w:p>
    <w:p w:rsidR="00A709FC" w:rsidRPr="00CB6F15" w:rsidRDefault="00A709FC" w:rsidP="006D194A">
      <w:pPr>
        <w:pStyle w:val="BodyTextIndent"/>
        <w:tabs>
          <w:tab w:val="left" w:pos="993"/>
          <w:tab w:val="num" w:pos="1560"/>
        </w:tabs>
        <w:spacing w:after="0"/>
        <w:ind w:left="0"/>
        <w:jc w:val="both"/>
      </w:pPr>
      <w:r w:rsidRPr="00CB6F15">
        <w:t xml:space="preserve">  </w:t>
      </w:r>
    </w:p>
    <w:p w:rsidR="00A709FC" w:rsidRPr="00CB6F15" w:rsidRDefault="00384E1D" w:rsidP="00A709FC">
      <w:pPr>
        <w:jc w:val="both"/>
        <w:rPr>
          <w:b/>
          <w:sz w:val="24"/>
          <w:szCs w:val="24"/>
          <w:lang w:val="bg-BG"/>
        </w:rPr>
      </w:pPr>
      <w:r w:rsidRPr="00A379C5">
        <w:rPr>
          <w:b/>
          <w:sz w:val="24"/>
          <w:szCs w:val="24"/>
          <w:lang w:val="bg-BG"/>
        </w:rPr>
        <w:t xml:space="preserve">VІ. </w:t>
      </w:r>
      <w:r w:rsidRPr="00CB6F15">
        <w:rPr>
          <w:b/>
          <w:sz w:val="24"/>
          <w:szCs w:val="24"/>
          <w:lang w:val="bg-BG"/>
        </w:rPr>
        <w:t xml:space="preserve">РАЗГЛЕЖДАНЕ, ОЦЕНКА И КЛАСИРАНЕ НА </w:t>
      </w:r>
      <w:r w:rsidRPr="00097F24">
        <w:rPr>
          <w:b/>
          <w:sz w:val="24"/>
          <w:szCs w:val="24"/>
          <w:lang w:val="bg-BG"/>
        </w:rPr>
        <w:t>ПРЕДЛОЖЕНИЯТА.</w:t>
      </w:r>
    </w:p>
    <w:p w:rsidR="004B1B03" w:rsidRPr="00BA0718" w:rsidRDefault="00D96808" w:rsidP="00BA0718">
      <w:pPr>
        <w:pStyle w:val="BodyTextIndent"/>
        <w:numPr>
          <w:ilvl w:val="0"/>
          <w:numId w:val="2"/>
        </w:numPr>
        <w:tabs>
          <w:tab w:val="left" w:pos="284"/>
          <w:tab w:val="left" w:pos="426"/>
          <w:tab w:val="left" w:pos="993"/>
          <w:tab w:val="num" w:pos="1520"/>
        </w:tabs>
        <w:spacing w:after="0"/>
        <w:ind w:left="0" w:firstLine="0"/>
        <w:jc w:val="both"/>
        <w:rPr>
          <w:sz w:val="24"/>
          <w:szCs w:val="24"/>
          <w:lang w:val="bg-BG"/>
        </w:rPr>
      </w:pPr>
      <w:r>
        <w:rPr>
          <w:sz w:val="24"/>
          <w:szCs w:val="24"/>
          <w:lang w:val="bg-BG"/>
        </w:rPr>
        <w:t>Конкурсът</w:t>
      </w:r>
      <w:r w:rsidR="00A709FC" w:rsidRPr="00CB6F15">
        <w:rPr>
          <w:sz w:val="24"/>
          <w:szCs w:val="24"/>
        </w:rPr>
        <w:t xml:space="preserve"> </w:t>
      </w:r>
      <w:proofErr w:type="spellStart"/>
      <w:r w:rsidR="00A709FC" w:rsidRPr="00CB6F15">
        <w:rPr>
          <w:sz w:val="24"/>
          <w:szCs w:val="24"/>
        </w:rPr>
        <w:t>за</w:t>
      </w:r>
      <w:proofErr w:type="spellEnd"/>
      <w:r w:rsidR="00A709FC" w:rsidRPr="00CB6F15">
        <w:rPr>
          <w:sz w:val="24"/>
          <w:szCs w:val="24"/>
        </w:rPr>
        <w:t xml:space="preserve"> </w:t>
      </w:r>
      <w:proofErr w:type="spellStart"/>
      <w:r w:rsidR="00A709FC" w:rsidRPr="00CB6F15">
        <w:rPr>
          <w:sz w:val="24"/>
          <w:szCs w:val="24"/>
        </w:rPr>
        <w:t>избор</w:t>
      </w:r>
      <w:proofErr w:type="spellEnd"/>
      <w:r w:rsidR="00A709FC" w:rsidRPr="00CB6F15">
        <w:rPr>
          <w:sz w:val="24"/>
          <w:szCs w:val="24"/>
        </w:rPr>
        <w:t xml:space="preserve"> </w:t>
      </w:r>
      <w:proofErr w:type="spellStart"/>
      <w:r w:rsidR="00A709FC" w:rsidRPr="00CB6F15">
        <w:rPr>
          <w:sz w:val="24"/>
          <w:szCs w:val="24"/>
        </w:rPr>
        <w:t>на</w:t>
      </w:r>
      <w:proofErr w:type="spellEnd"/>
      <w:r w:rsidR="00A709FC" w:rsidRPr="00CB6F15">
        <w:rPr>
          <w:sz w:val="24"/>
          <w:szCs w:val="24"/>
        </w:rPr>
        <w:t xml:space="preserve"> </w:t>
      </w:r>
      <w:proofErr w:type="spellStart"/>
      <w:r w:rsidR="00A709FC" w:rsidRPr="00CB6F15">
        <w:rPr>
          <w:sz w:val="24"/>
          <w:szCs w:val="24"/>
        </w:rPr>
        <w:t>Изпълнител</w:t>
      </w:r>
      <w:proofErr w:type="spellEnd"/>
      <w:r w:rsidR="00A709FC" w:rsidRPr="00CB6F15">
        <w:rPr>
          <w:sz w:val="24"/>
          <w:szCs w:val="24"/>
        </w:rPr>
        <w:t xml:space="preserve"> </w:t>
      </w:r>
      <w:proofErr w:type="spellStart"/>
      <w:r w:rsidR="00A709FC" w:rsidRPr="00CB6F15">
        <w:rPr>
          <w:sz w:val="24"/>
          <w:szCs w:val="24"/>
        </w:rPr>
        <w:t>се</w:t>
      </w:r>
      <w:proofErr w:type="spellEnd"/>
      <w:r w:rsidR="00A709FC" w:rsidRPr="00CB6F15">
        <w:rPr>
          <w:sz w:val="24"/>
          <w:szCs w:val="24"/>
        </w:rPr>
        <w:t xml:space="preserve"> </w:t>
      </w:r>
      <w:proofErr w:type="spellStart"/>
      <w:r w:rsidR="00A709FC" w:rsidRPr="00CB6F15">
        <w:rPr>
          <w:sz w:val="24"/>
          <w:szCs w:val="24"/>
        </w:rPr>
        <w:t>провежда</w:t>
      </w:r>
      <w:proofErr w:type="spellEnd"/>
      <w:r w:rsidR="00A709FC" w:rsidRPr="00CB6F15">
        <w:rPr>
          <w:sz w:val="24"/>
          <w:szCs w:val="24"/>
        </w:rPr>
        <w:t xml:space="preserve"> </w:t>
      </w:r>
      <w:proofErr w:type="spellStart"/>
      <w:r w:rsidR="00A709FC" w:rsidRPr="00CB6F15">
        <w:rPr>
          <w:sz w:val="24"/>
          <w:szCs w:val="24"/>
        </w:rPr>
        <w:t>от</w:t>
      </w:r>
      <w:proofErr w:type="spellEnd"/>
      <w:r w:rsidR="00A709FC" w:rsidRPr="00CB6F15">
        <w:rPr>
          <w:sz w:val="24"/>
          <w:szCs w:val="24"/>
        </w:rPr>
        <w:t xml:space="preserve"> </w:t>
      </w:r>
      <w:proofErr w:type="spellStart"/>
      <w:r w:rsidR="00A709FC" w:rsidRPr="00CB6F15">
        <w:rPr>
          <w:sz w:val="24"/>
          <w:szCs w:val="24"/>
        </w:rPr>
        <w:t>комисия</w:t>
      </w:r>
      <w:proofErr w:type="spellEnd"/>
      <w:r w:rsidR="00A709FC" w:rsidRPr="00CB6F15">
        <w:rPr>
          <w:sz w:val="24"/>
          <w:szCs w:val="24"/>
        </w:rPr>
        <w:t xml:space="preserve">, </w:t>
      </w:r>
      <w:proofErr w:type="spellStart"/>
      <w:r w:rsidR="00A709FC" w:rsidRPr="00CB6F15">
        <w:rPr>
          <w:sz w:val="24"/>
          <w:szCs w:val="24"/>
        </w:rPr>
        <w:t>назначена</w:t>
      </w:r>
      <w:proofErr w:type="spellEnd"/>
      <w:r w:rsidR="00A709FC" w:rsidRPr="00CB6F15">
        <w:rPr>
          <w:sz w:val="24"/>
          <w:szCs w:val="24"/>
        </w:rPr>
        <w:t xml:space="preserve"> </w:t>
      </w:r>
      <w:proofErr w:type="spellStart"/>
      <w:r w:rsidR="00A709FC" w:rsidRPr="00CB6F15">
        <w:rPr>
          <w:sz w:val="24"/>
          <w:szCs w:val="24"/>
        </w:rPr>
        <w:t>със</w:t>
      </w:r>
      <w:proofErr w:type="spellEnd"/>
      <w:r w:rsidR="00A709FC" w:rsidRPr="00CB6F15">
        <w:rPr>
          <w:sz w:val="24"/>
          <w:szCs w:val="24"/>
        </w:rPr>
        <w:t xml:space="preserve"> </w:t>
      </w:r>
      <w:proofErr w:type="spellStart"/>
      <w:r w:rsidR="00A709FC" w:rsidRPr="00CB6F15">
        <w:rPr>
          <w:sz w:val="24"/>
          <w:szCs w:val="24"/>
        </w:rPr>
        <w:t>заповед</w:t>
      </w:r>
      <w:proofErr w:type="spellEnd"/>
      <w:r w:rsidR="00A709FC" w:rsidRPr="00CB6F15">
        <w:rPr>
          <w:sz w:val="24"/>
          <w:szCs w:val="24"/>
        </w:rPr>
        <w:t xml:space="preserve"> </w:t>
      </w:r>
      <w:proofErr w:type="spellStart"/>
      <w:r w:rsidR="00A709FC" w:rsidRPr="00CB6F15">
        <w:rPr>
          <w:sz w:val="24"/>
          <w:szCs w:val="24"/>
        </w:rPr>
        <w:t>на</w:t>
      </w:r>
      <w:proofErr w:type="spellEnd"/>
      <w:r w:rsidR="00A709FC" w:rsidRPr="00CB6F15">
        <w:rPr>
          <w:sz w:val="24"/>
          <w:szCs w:val="24"/>
        </w:rPr>
        <w:t xml:space="preserve"> </w:t>
      </w:r>
      <w:proofErr w:type="spellStart"/>
      <w:r w:rsidR="00A709FC" w:rsidRPr="00CB6F15">
        <w:rPr>
          <w:sz w:val="24"/>
          <w:szCs w:val="24"/>
        </w:rPr>
        <w:t>Изпълнителния</w:t>
      </w:r>
      <w:proofErr w:type="spellEnd"/>
      <w:r w:rsidR="00A709FC" w:rsidRPr="00CB6F15">
        <w:rPr>
          <w:sz w:val="24"/>
          <w:szCs w:val="24"/>
        </w:rPr>
        <w:t xml:space="preserve"> </w:t>
      </w:r>
      <w:proofErr w:type="spellStart"/>
      <w:r w:rsidR="00A709FC" w:rsidRPr="00CB6F15">
        <w:rPr>
          <w:sz w:val="24"/>
          <w:szCs w:val="24"/>
        </w:rPr>
        <w:t>директор</w:t>
      </w:r>
      <w:proofErr w:type="spellEnd"/>
      <w:r w:rsidR="00A709FC" w:rsidRPr="00CB6F15">
        <w:rPr>
          <w:sz w:val="24"/>
          <w:szCs w:val="24"/>
        </w:rPr>
        <w:t xml:space="preserve"> </w:t>
      </w:r>
      <w:proofErr w:type="spellStart"/>
      <w:r w:rsidR="00A709FC" w:rsidRPr="00CB6F15">
        <w:rPr>
          <w:sz w:val="24"/>
          <w:szCs w:val="24"/>
        </w:rPr>
        <w:t>на</w:t>
      </w:r>
      <w:proofErr w:type="spellEnd"/>
      <w:r w:rsidR="00A709FC" w:rsidRPr="00CB6F15">
        <w:rPr>
          <w:sz w:val="24"/>
          <w:szCs w:val="24"/>
        </w:rPr>
        <w:t xml:space="preserve"> „</w:t>
      </w:r>
      <w:proofErr w:type="spellStart"/>
      <w:r w:rsidR="00A709FC" w:rsidRPr="00CB6F15">
        <w:rPr>
          <w:sz w:val="24"/>
          <w:szCs w:val="24"/>
        </w:rPr>
        <w:t>Холдинг</w:t>
      </w:r>
      <w:proofErr w:type="spellEnd"/>
      <w:r w:rsidR="00A709FC" w:rsidRPr="00CB6F15">
        <w:rPr>
          <w:sz w:val="24"/>
          <w:szCs w:val="24"/>
        </w:rPr>
        <w:t xml:space="preserve"> БДЖ” ЕАД.</w:t>
      </w:r>
      <w:r w:rsidR="00DE79B8" w:rsidRPr="00CB6F15">
        <w:rPr>
          <w:sz w:val="24"/>
          <w:szCs w:val="24"/>
          <w:lang w:val="bg-BG"/>
        </w:rPr>
        <w:t xml:space="preserve"> В заповедта се определят и резервни членове.</w:t>
      </w:r>
    </w:p>
    <w:p w:rsidR="004B1B03" w:rsidRPr="004B1B03" w:rsidRDefault="004B1B03" w:rsidP="00306EE8">
      <w:pPr>
        <w:pStyle w:val="BodyTextIndent"/>
        <w:numPr>
          <w:ilvl w:val="0"/>
          <w:numId w:val="2"/>
        </w:numPr>
        <w:tabs>
          <w:tab w:val="left" w:pos="284"/>
          <w:tab w:val="left" w:pos="993"/>
          <w:tab w:val="num" w:pos="1520"/>
        </w:tabs>
        <w:spacing w:after="0"/>
        <w:ind w:left="0" w:firstLine="0"/>
        <w:jc w:val="both"/>
        <w:rPr>
          <w:sz w:val="24"/>
          <w:szCs w:val="24"/>
        </w:rPr>
      </w:pPr>
      <w:proofErr w:type="spellStart"/>
      <w:r w:rsidRPr="00CB6F15">
        <w:rPr>
          <w:sz w:val="24"/>
          <w:szCs w:val="24"/>
        </w:rPr>
        <w:t>Комисията</w:t>
      </w:r>
      <w:proofErr w:type="spellEnd"/>
      <w:r w:rsidRPr="00CB6F15">
        <w:rPr>
          <w:sz w:val="24"/>
          <w:szCs w:val="24"/>
        </w:rPr>
        <w:t xml:space="preserve"> </w:t>
      </w:r>
      <w:proofErr w:type="spellStart"/>
      <w:r w:rsidRPr="00CB6F15">
        <w:rPr>
          <w:sz w:val="24"/>
          <w:szCs w:val="24"/>
        </w:rPr>
        <w:t>се</w:t>
      </w:r>
      <w:proofErr w:type="spellEnd"/>
      <w:r w:rsidRPr="00CB6F15">
        <w:rPr>
          <w:sz w:val="24"/>
          <w:szCs w:val="24"/>
        </w:rPr>
        <w:t xml:space="preserve"> </w:t>
      </w:r>
      <w:proofErr w:type="spellStart"/>
      <w:r w:rsidRPr="00CB6F15">
        <w:rPr>
          <w:sz w:val="24"/>
          <w:szCs w:val="24"/>
        </w:rPr>
        <w:t>свиква</w:t>
      </w:r>
      <w:proofErr w:type="spellEnd"/>
      <w:r w:rsidRPr="00CB6F15">
        <w:rPr>
          <w:sz w:val="24"/>
          <w:szCs w:val="24"/>
        </w:rPr>
        <w:t xml:space="preserve"> и </w:t>
      </w:r>
      <w:proofErr w:type="spellStart"/>
      <w:r w:rsidRPr="00CB6F15">
        <w:rPr>
          <w:sz w:val="24"/>
          <w:szCs w:val="24"/>
        </w:rPr>
        <w:t>ръководи</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нейния</w:t>
      </w:r>
      <w:proofErr w:type="spellEnd"/>
      <w:r w:rsidRPr="00CB6F15">
        <w:rPr>
          <w:sz w:val="24"/>
          <w:szCs w:val="24"/>
        </w:rPr>
        <w:t xml:space="preserve"> </w:t>
      </w:r>
      <w:proofErr w:type="spellStart"/>
      <w:r w:rsidRPr="00CB6F15">
        <w:rPr>
          <w:sz w:val="24"/>
          <w:szCs w:val="24"/>
        </w:rPr>
        <w:t>председа</w:t>
      </w:r>
      <w:r w:rsidR="0040784F">
        <w:rPr>
          <w:sz w:val="24"/>
          <w:szCs w:val="24"/>
        </w:rPr>
        <w:t>тел</w:t>
      </w:r>
      <w:proofErr w:type="spellEnd"/>
      <w:r w:rsidR="0040784F">
        <w:rPr>
          <w:sz w:val="24"/>
          <w:szCs w:val="24"/>
        </w:rPr>
        <w:t xml:space="preserve">. </w:t>
      </w:r>
      <w:proofErr w:type="spellStart"/>
      <w:r w:rsidR="0040784F">
        <w:rPr>
          <w:sz w:val="24"/>
          <w:szCs w:val="24"/>
        </w:rPr>
        <w:t>Комисията</w:t>
      </w:r>
      <w:proofErr w:type="spellEnd"/>
      <w:r w:rsidR="0040784F">
        <w:rPr>
          <w:sz w:val="24"/>
          <w:szCs w:val="24"/>
        </w:rPr>
        <w:t xml:space="preserve"> </w:t>
      </w:r>
      <w:proofErr w:type="spellStart"/>
      <w:r w:rsidR="0040784F">
        <w:rPr>
          <w:sz w:val="24"/>
          <w:szCs w:val="24"/>
        </w:rPr>
        <w:t>започва</w:t>
      </w:r>
      <w:proofErr w:type="spellEnd"/>
      <w:r w:rsidR="0040784F">
        <w:rPr>
          <w:sz w:val="24"/>
          <w:szCs w:val="24"/>
        </w:rPr>
        <w:t xml:space="preserve"> </w:t>
      </w:r>
      <w:r w:rsidR="0040784F">
        <w:rPr>
          <w:sz w:val="24"/>
          <w:szCs w:val="24"/>
          <w:lang w:val="bg-BG"/>
        </w:rPr>
        <w:t xml:space="preserve">своята </w:t>
      </w:r>
      <w:proofErr w:type="spellStart"/>
      <w:r w:rsidR="0040784F">
        <w:rPr>
          <w:sz w:val="24"/>
          <w:szCs w:val="24"/>
        </w:rPr>
        <w:t>работа</w:t>
      </w:r>
      <w:proofErr w:type="spellEnd"/>
      <w:r w:rsidRPr="00CB6F15">
        <w:rPr>
          <w:sz w:val="24"/>
          <w:szCs w:val="24"/>
        </w:rPr>
        <w:t xml:space="preserve"> </w:t>
      </w:r>
      <w:proofErr w:type="spellStart"/>
      <w:r w:rsidRPr="00CB6F15">
        <w:rPr>
          <w:sz w:val="24"/>
          <w:szCs w:val="24"/>
        </w:rPr>
        <w:t>след</w:t>
      </w:r>
      <w:proofErr w:type="spellEnd"/>
      <w:r w:rsidRPr="00CB6F15">
        <w:rPr>
          <w:sz w:val="24"/>
          <w:szCs w:val="24"/>
        </w:rPr>
        <w:t xml:space="preserve"> </w:t>
      </w:r>
      <w:proofErr w:type="spellStart"/>
      <w:r w:rsidRPr="00CB6F15">
        <w:rPr>
          <w:sz w:val="24"/>
          <w:szCs w:val="24"/>
        </w:rPr>
        <w:t>като</w:t>
      </w:r>
      <w:proofErr w:type="spellEnd"/>
      <w:r w:rsidRPr="00CB6F15">
        <w:rPr>
          <w:sz w:val="24"/>
          <w:szCs w:val="24"/>
        </w:rPr>
        <w:t xml:space="preserve"> й </w:t>
      </w:r>
      <w:proofErr w:type="spellStart"/>
      <w:r w:rsidRPr="00CB6F15">
        <w:rPr>
          <w:sz w:val="24"/>
          <w:szCs w:val="24"/>
        </w:rPr>
        <w:t>бъде</w:t>
      </w:r>
      <w:proofErr w:type="spellEnd"/>
      <w:r w:rsidRPr="00CB6F15">
        <w:rPr>
          <w:sz w:val="24"/>
          <w:szCs w:val="24"/>
        </w:rPr>
        <w:t xml:space="preserve"> </w:t>
      </w:r>
      <w:proofErr w:type="spellStart"/>
      <w:r w:rsidRPr="00CB6F15">
        <w:rPr>
          <w:sz w:val="24"/>
          <w:szCs w:val="24"/>
        </w:rPr>
        <w:t>представен</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деловодството</w:t>
      </w:r>
      <w:proofErr w:type="spellEnd"/>
      <w:r w:rsidRPr="00CB6F15">
        <w:rPr>
          <w:sz w:val="24"/>
          <w:szCs w:val="24"/>
        </w:rPr>
        <w:t xml:space="preserve"> </w:t>
      </w:r>
      <w:r w:rsidR="0040784F">
        <w:rPr>
          <w:sz w:val="24"/>
          <w:szCs w:val="24"/>
          <w:lang w:val="bg-BG"/>
        </w:rPr>
        <w:t xml:space="preserve">на дружеството </w:t>
      </w:r>
      <w:proofErr w:type="spellStart"/>
      <w:r w:rsidRPr="00CB6F15">
        <w:rPr>
          <w:sz w:val="24"/>
          <w:szCs w:val="24"/>
        </w:rPr>
        <w:t>списък</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кандидатит</w:t>
      </w:r>
      <w:r>
        <w:rPr>
          <w:sz w:val="24"/>
          <w:szCs w:val="24"/>
        </w:rPr>
        <w:t>е</w:t>
      </w:r>
      <w:proofErr w:type="spellEnd"/>
      <w:r>
        <w:rPr>
          <w:sz w:val="24"/>
          <w:szCs w:val="24"/>
        </w:rPr>
        <w:t xml:space="preserve">, </w:t>
      </w:r>
      <w:proofErr w:type="spellStart"/>
      <w:r>
        <w:rPr>
          <w:sz w:val="24"/>
          <w:szCs w:val="24"/>
        </w:rPr>
        <w:t>заедно</w:t>
      </w:r>
      <w:proofErr w:type="spellEnd"/>
      <w:r>
        <w:rPr>
          <w:sz w:val="24"/>
          <w:szCs w:val="24"/>
        </w:rPr>
        <w:t xml:space="preserve"> с </w:t>
      </w:r>
      <w:proofErr w:type="spellStart"/>
      <w:r>
        <w:rPr>
          <w:sz w:val="24"/>
          <w:szCs w:val="24"/>
        </w:rPr>
        <w:t>пликовете</w:t>
      </w:r>
      <w:proofErr w:type="spellEnd"/>
      <w:r>
        <w:rPr>
          <w:sz w:val="24"/>
          <w:szCs w:val="24"/>
        </w:rPr>
        <w:t xml:space="preserve"> с </w:t>
      </w:r>
      <w:r>
        <w:rPr>
          <w:sz w:val="24"/>
          <w:szCs w:val="24"/>
          <w:lang w:val="bg-BG"/>
        </w:rPr>
        <w:t>предложенията</w:t>
      </w:r>
      <w:r w:rsidRPr="00CB6F15">
        <w:rPr>
          <w:sz w:val="24"/>
          <w:szCs w:val="24"/>
        </w:rPr>
        <w:t xml:space="preserve">, </w:t>
      </w:r>
      <w:proofErr w:type="spellStart"/>
      <w:r w:rsidRPr="00CB6F15">
        <w:rPr>
          <w:sz w:val="24"/>
          <w:szCs w:val="24"/>
        </w:rPr>
        <w:t>по</w:t>
      </w:r>
      <w:proofErr w:type="spellEnd"/>
      <w:r w:rsidRPr="00CB6F15">
        <w:rPr>
          <w:sz w:val="24"/>
          <w:szCs w:val="24"/>
        </w:rPr>
        <w:t xml:space="preserve"> </w:t>
      </w:r>
      <w:proofErr w:type="spellStart"/>
      <w:r w:rsidRPr="00CB6F15">
        <w:rPr>
          <w:sz w:val="24"/>
          <w:szCs w:val="24"/>
        </w:rPr>
        <w:t>реда</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тяхното</w:t>
      </w:r>
      <w:proofErr w:type="spellEnd"/>
      <w:r w:rsidRPr="00CB6F15">
        <w:rPr>
          <w:sz w:val="24"/>
          <w:szCs w:val="24"/>
        </w:rPr>
        <w:t xml:space="preserve"> </w:t>
      </w:r>
      <w:proofErr w:type="spellStart"/>
      <w:r w:rsidRPr="00CB6F15">
        <w:rPr>
          <w:sz w:val="24"/>
          <w:szCs w:val="24"/>
        </w:rPr>
        <w:t>постъпване</w:t>
      </w:r>
      <w:proofErr w:type="spellEnd"/>
      <w:r w:rsidR="0040784F">
        <w:rPr>
          <w:sz w:val="24"/>
          <w:szCs w:val="24"/>
        </w:rPr>
        <w:t xml:space="preserve">. </w:t>
      </w:r>
      <w:proofErr w:type="spellStart"/>
      <w:r w:rsidR="0040784F">
        <w:rPr>
          <w:sz w:val="24"/>
          <w:szCs w:val="24"/>
        </w:rPr>
        <w:t>Комисията</w:t>
      </w:r>
      <w:proofErr w:type="spellEnd"/>
      <w:r w:rsidR="0040784F">
        <w:rPr>
          <w:sz w:val="24"/>
          <w:szCs w:val="24"/>
        </w:rPr>
        <w:t xml:space="preserve"> </w:t>
      </w:r>
      <w:proofErr w:type="spellStart"/>
      <w:r w:rsidR="0040784F">
        <w:rPr>
          <w:sz w:val="24"/>
          <w:szCs w:val="24"/>
        </w:rPr>
        <w:t>приключва</w:t>
      </w:r>
      <w:proofErr w:type="spellEnd"/>
      <w:r w:rsidR="0040784F">
        <w:rPr>
          <w:sz w:val="24"/>
          <w:szCs w:val="24"/>
        </w:rPr>
        <w:t xml:space="preserve"> </w:t>
      </w:r>
      <w:proofErr w:type="spellStart"/>
      <w:r w:rsidR="0040784F">
        <w:rPr>
          <w:sz w:val="24"/>
          <w:szCs w:val="24"/>
        </w:rPr>
        <w:t>своята</w:t>
      </w:r>
      <w:proofErr w:type="spellEnd"/>
      <w:r w:rsidR="0040784F">
        <w:rPr>
          <w:sz w:val="24"/>
          <w:szCs w:val="24"/>
        </w:rPr>
        <w:t xml:space="preserve"> </w:t>
      </w:r>
      <w:proofErr w:type="spellStart"/>
      <w:r w:rsidR="0040784F">
        <w:rPr>
          <w:sz w:val="24"/>
          <w:szCs w:val="24"/>
        </w:rPr>
        <w:t>работа</w:t>
      </w:r>
      <w:proofErr w:type="spellEnd"/>
      <w:r w:rsidR="0040784F">
        <w:rPr>
          <w:sz w:val="24"/>
          <w:szCs w:val="24"/>
        </w:rPr>
        <w:t xml:space="preserve"> с</w:t>
      </w:r>
      <w:r w:rsidRPr="00CB6F15">
        <w:rPr>
          <w:sz w:val="24"/>
          <w:szCs w:val="24"/>
        </w:rPr>
        <w:t xml:space="preserve"> </w:t>
      </w:r>
      <w:proofErr w:type="spellStart"/>
      <w:r w:rsidRPr="00CB6F15">
        <w:rPr>
          <w:sz w:val="24"/>
          <w:szCs w:val="24"/>
        </w:rPr>
        <w:t>протокол</w:t>
      </w:r>
      <w:proofErr w:type="spellEnd"/>
      <w:r w:rsidRPr="00CB6F15">
        <w:rPr>
          <w:sz w:val="24"/>
          <w:szCs w:val="24"/>
        </w:rPr>
        <w:t xml:space="preserve">, </w:t>
      </w:r>
      <w:proofErr w:type="spellStart"/>
      <w:r w:rsidRPr="00CB6F15">
        <w:rPr>
          <w:sz w:val="24"/>
          <w:szCs w:val="24"/>
        </w:rPr>
        <w:t>който</w:t>
      </w:r>
      <w:proofErr w:type="spellEnd"/>
      <w:r w:rsidRPr="00CB6F15">
        <w:rPr>
          <w:sz w:val="24"/>
          <w:szCs w:val="24"/>
        </w:rPr>
        <w:t xml:space="preserve"> </w:t>
      </w:r>
      <w:proofErr w:type="spellStart"/>
      <w:r w:rsidRPr="00CB6F15">
        <w:rPr>
          <w:sz w:val="24"/>
          <w:szCs w:val="24"/>
        </w:rPr>
        <w:t>се</w:t>
      </w:r>
      <w:proofErr w:type="spellEnd"/>
      <w:r w:rsidRPr="00CB6F15">
        <w:rPr>
          <w:sz w:val="24"/>
          <w:szCs w:val="24"/>
        </w:rPr>
        <w:t xml:space="preserve"> </w:t>
      </w:r>
      <w:proofErr w:type="spellStart"/>
      <w:r w:rsidRPr="00CB6F15">
        <w:rPr>
          <w:sz w:val="24"/>
          <w:szCs w:val="24"/>
        </w:rPr>
        <w:t>подписва</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всички</w:t>
      </w:r>
      <w:proofErr w:type="spellEnd"/>
      <w:r w:rsidRPr="00CB6F15">
        <w:rPr>
          <w:sz w:val="24"/>
          <w:szCs w:val="24"/>
        </w:rPr>
        <w:t xml:space="preserve"> </w:t>
      </w:r>
      <w:proofErr w:type="spellStart"/>
      <w:r w:rsidRPr="00CB6F15">
        <w:rPr>
          <w:sz w:val="24"/>
          <w:szCs w:val="24"/>
        </w:rPr>
        <w:t>членове</w:t>
      </w:r>
      <w:proofErr w:type="spellEnd"/>
      <w:r w:rsidRPr="00CB6F15">
        <w:rPr>
          <w:sz w:val="24"/>
          <w:szCs w:val="24"/>
        </w:rPr>
        <w:t xml:space="preserve">. </w:t>
      </w:r>
      <w:proofErr w:type="spellStart"/>
      <w:r w:rsidRPr="00CB6F15">
        <w:rPr>
          <w:sz w:val="24"/>
          <w:szCs w:val="24"/>
        </w:rPr>
        <w:t>Комисията</w:t>
      </w:r>
      <w:proofErr w:type="spellEnd"/>
      <w:r w:rsidRPr="00CB6F15">
        <w:rPr>
          <w:sz w:val="24"/>
          <w:szCs w:val="24"/>
        </w:rPr>
        <w:t xml:space="preserve"> </w:t>
      </w:r>
      <w:proofErr w:type="spellStart"/>
      <w:r w:rsidRPr="00CB6F15">
        <w:rPr>
          <w:sz w:val="24"/>
          <w:szCs w:val="24"/>
        </w:rPr>
        <w:t>приема</w:t>
      </w:r>
      <w:proofErr w:type="spellEnd"/>
      <w:r w:rsidRPr="00CB6F15">
        <w:rPr>
          <w:sz w:val="24"/>
          <w:szCs w:val="24"/>
        </w:rPr>
        <w:t xml:space="preserve"> </w:t>
      </w:r>
      <w:proofErr w:type="spellStart"/>
      <w:r w:rsidRPr="00CB6F15">
        <w:rPr>
          <w:sz w:val="24"/>
          <w:szCs w:val="24"/>
        </w:rPr>
        <w:t>решенията</w:t>
      </w:r>
      <w:proofErr w:type="spellEnd"/>
      <w:r w:rsidRPr="00CB6F15">
        <w:rPr>
          <w:sz w:val="24"/>
          <w:szCs w:val="24"/>
        </w:rPr>
        <w:t xml:space="preserve"> </w:t>
      </w:r>
      <w:proofErr w:type="spellStart"/>
      <w:r w:rsidRPr="00CB6F15">
        <w:rPr>
          <w:sz w:val="24"/>
          <w:szCs w:val="24"/>
        </w:rPr>
        <w:t>си</w:t>
      </w:r>
      <w:proofErr w:type="spellEnd"/>
      <w:r w:rsidRPr="00CB6F15">
        <w:rPr>
          <w:sz w:val="24"/>
          <w:szCs w:val="24"/>
        </w:rPr>
        <w:t xml:space="preserve"> с </w:t>
      </w:r>
      <w:proofErr w:type="spellStart"/>
      <w:r w:rsidRPr="00CB6F15">
        <w:rPr>
          <w:sz w:val="24"/>
          <w:szCs w:val="24"/>
        </w:rPr>
        <w:t>обикновено</w:t>
      </w:r>
      <w:proofErr w:type="spellEnd"/>
      <w:r w:rsidRPr="00CB6F15">
        <w:rPr>
          <w:sz w:val="24"/>
          <w:szCs w:val="24"/>
        </w:rPr>
        <w:t xml:space="preserve"> </w:t>
      </w:r>
      <w:proofErr w:type="spellStart"/>
      <w:r w:rsidRPr="00CB6F15">
        <w:rPr>
          <w:sz w:val="24"/>
          <w:szCs w:val="24"/>
        </w:rPr>
        <w:t>мнозинство</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членовете</w:t>
      </w:r>
      <w:proofErr w:type="spellEnd"/>
      <w:r w:rsidRPr="00CB6F15">
        <w:rPr>
          <w:sz w:val="24"/>
          <w:szCs w:val="24"/>
        </w:rPr>
        <w:t xml:space="preserve"> й.</w:t>
      </w:r>
    </w:p>
    <w:p w:rsidR="004B1B03" w:rsidRPr="004B1B03" w:rsidRDefault="004B1B03" w:rsidP="00306EE8">
      <w:pPr>
        <w:pStyle w:val="BodyTextIndent"/>
        <w:numPr>
          <w:ilvl w:val="0"/>
          <w:numId w:val="2"/>
        </w:numPr>
        <w:tabs>
          <w:tab w:val="left" w:pos="284"/>
          <w:tab w:val="left" w:pos="993"/>
          <w:tab w:val="num" w:pos="1520"/>
        </w:tabs>
        <w:spacing w:after="0"/>
        <w:ind w:left="0" w:firstLine="0"/>
        <w:jc w:val="both"/>
        <w:rPr>
          <w:sz w:val="24"/>
          <w:szCs w:val="24"/>
        </w:rPr>
      </w:pPr>
      <w:proofErr w:type="spellStart"/>
      <w:r w:rsidRPr="00CB6F15">
        <w:rPr>
          <w:sz w:val="24"/>
          <w:szCs w:val="24"/>
        </w:rPr>
        <w:t>При</w:t>
      </w:r>
      <w:proofErr w:type="spellEnd"/>
      <w:r w:rsidRPr="00CB6F15">
        <w:rPr>
          <w:sz w:val="24"/>
          <w:szCs w:val="24"/>
        </w:rPr>
        <w:t xml:space="preserve"> </w:t>
      </w:r>
      <w:proofErr w:type="spellStart"/>
      <w:r w:rsidRPr="00CB6F15">
        <w:rPr>
          <w:sz w:val="24"/>
          <w:szCs w:val="24"/>
        </w:rPr>
        <w:t>отваряне</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пликовете</w:t>
      </w:r>
      <w:proofErr w:type="spellEnd"/>
      <w:r w:rsidRPr="00CB6F15">
        <w:rPr>
          <w:sz w:val="24"/>
          <w:szCs w:val="24"/>
        </w:rPr>
        <w:t xml:space="preserve"> с </w:t>
      </w:r>
      <w:proofErr w:type="spellStart"/>
      <w:r w:rsidRPr="00CB6F15">
        <w:rPr>
          <w:sz w:val="24"/>
          <w:szCs w:val="24"/>
        </w:rPr>
        <w:t>предложенията</w:t>
      </w:r>
      <w:proofErr w:type="spellEnd"/>
      <w:r w:rsidRPr="00CB6F15">
        <w:rPr>
          <w:sz w:val="24"/>
          <w:szCs w:val="24"/>
        </w:rPr>
        <w:t xml:space="preserve"> </w:t>
      </w:r>
      <w:proofErr w:type="spellStart"/>
      <w:r w:rsidRPr="00CB6F15">
        <w:rPr>
          <w:sz w:val="24"/>
          <w:szCs w:val="24"/>
        </w:rPr>
        <w:t>могат</w:t>
      </w:r>
      <w:proofErr w:type="spellEnd"/>
      <w:r w:rsidRPr="00CB6F15">
        <w:rPr>
          <w:sz w:val="24"/>
          <w:szCs w:val="24"/>
        </w:rPr>
        <w:t xml:space="preserve"> </w:t>
      </w:r>
      <w:proofErr w:type="spellStart"/>
      <w:r w:rsidRPr="00CB6F15">
        <w:rPr>
          <w:sz w:val="24"/>
          <w:szCs w:val="24"/>
        </w:rPr>
        <w:t>да</w:t>
      </w:r>
      <w:proofErr w:type="spellEnd"/>
      <w:r w:rsidRPr="00CB6F15">
        <w:rPr>
          <w:sz w:val="24"/>
          <w:szCs w:val="24"/>
        </w:rPr>
        <w:t xml:space="preserve"> </w:t>
      </w:r>
      <w:proofErr w:type="spellStart"/>
      <w:r w:rsidRPr="00CB6F15">
        <w:rPr>
          <w:sz w:val="24"/>
          <w:szCs w:val="24"/>
        </w:rPr>
        <w:t>присъстват</w:t>
      </w:r>
      <w:proofErr w:type="spellEnd"/>
      <w:r w:rsidRPr="00CB6F15">
        <w:rPr>
          <w:sz w:val="24"/>
          <w:szCs w:val="24"/>
        </w:rPr>
        <w:t xml:space="preserve"> </w:t>
      </w:r>
      <w:proofErr w:type="spellStart"/>
      <w:r w:rsidRPr="00CB6F15">
        <w:rPr>
          <w:sz w:val="24"/>
          <w:szCs w:val="24"/>
        </w:rPr>
        <w:t>желаещите</w:t>
      </w:r>
      <w:proofErr w:type="spellEnd"/>
      <w:r w:rsidRPr="00CB6F15">
        <w:rPr>
          <w:sz w:val="24"/>
          <w:szCs w:val="24"/>
        </w:rPr>
        <w:t xml:space="preserve"> </w:t>
      </w:r>
      <w:proofErr w:type="spellStart"/>
      <w:r w:rsidRPr="00CB6F15">
        <w:rPr>
          <w:sz w:val="24"/>
          <w:szCs w:val="24"/>
        </w:rPr>
        <w:t>кандидати</w:t>
      </w:r>
      <w:proofErr w:type="spellEnd"/>
      <w:r w:rsidRPr="00CB6F15">
        <w:rPr>
          <w:sz w:val="24"/>
          <w:szCs w:val="24"/>
        </w:rPr>
        <w:t xml:space="preserve">, </w:t>
      </w:r>
      <w:proofErr w:type="spellStart"/>
      <w:r w:rsidRPr="00CB6F15">
        <w:rPr>
          <w:sz w:val="24"/>
          <w:szCs w:val="24"/>
        </w:rPr>
        <w:t>участващи</w:t>
      </w:r>
      <w:proofErr w:type="spellEnd"/>
      <w:r w:rsidRPr="00CB6F15">
        <w:rPr>
          <w:sz w:val="24"/>
          <w:szCs w:val="24"/>
        </w:rPr>
        <w:t xml:space="preserve"> в </w:t>
      </w:r>
      <w:r>
        <w:rPr>
          <w:sz w:val="24"/>
          <w:szCs w:val="24"/>
          <w:lang w:val="bg-BG"/>
        </w:rPr>
        <w:t>конкурса</w:t>
      </w:r>
      <w:r w:rsidRPr="00CB6F15">
        <w:rPr>
          <w:sz w:val="24"/>
          <w:szCs w:val="24"/>
        </w:rPr>
        <w:t xml:space="preserve">, </w:t>
      </w:r>
      <w:proofErr w:type="spellStart"/>
      <w:r w:rsidRPr="00CB6F15">
        <w:rPr>
          <w:sz w:val="24"/>
          <w:szCs w:val="24"/>
        </w:rPr>
        <w:t>техни</w:t>
      </w:r>
      <w:proofErr w:type="spellEnd"/>
      <w:r w:rsidRPr="00CB6F15">
        <w:rPr>
          <w:sz w:val="24"/>
          <w:szCs w:val="24"/>
        </w:rPr>
        <w:t xml:space="preserve"> </w:t>
      </w:r>
      <w:proofErr w:type="spellStart"/>
      <w:r w:rsidRPr="00CB6F15">
        <w:rPr>
          <w:sz w:val="24"/>
          <w:szCs w:val="24"/>
        </w:rPr>
        <w:t>законни</w:t>
      </w:r>
      <w:proofErr w:type="spellEnd"/>
      <w:r w:rsidRPr="00CB6F15">
        <w:rPr>
          <w:sz w:val="24"/>
          <w:szCs w:val="24"/>
        </w:rPr>
        <w:t xml:space="preserve"> </w:t>
      </w:r>
      <w:proofErr w:type="spellStart"/>
      <w:r w:rsidRPr="00CB6F15">
        <w:rPr>
          <w:sz w:val="24"/>
          <w:szCs w:val="24"/>
        </w:rPr>
        <w:t>или</w:t>
      </w:r>
      <w:proofErr w:type="spellEnd"/>
      <w:r w:rsidRPr="00CB6F15">
        <w:rPr>
          <w:sz w:val="24"/>
          <w:szCs w:val="24"/>
        </w:rPr>
        <w:t xml:space="preserve"> </w:t>
      </w:r>
      <w:proofErr w:type="spellStart"/>
      <w:r w:rsidRPr="00CB6F15">
        <w:rPr>
          <w:sz w:val="24"/>
          <w:szCs w:val="24"/>
        </w:rPr>
        <w:t>изрично</w:t>
      </w:r>
      <w:proofErr w:type="spellEnd"/>
      <w:r w:rsidRPr="00CB6F15">
        <w:rPr>
          <w:sz w:val="24"/>
          <w:szCs w:val="24"/>
        </w:rPr>
        <w:t xml:space="preserve"> </w:t>
      </w:r>
      <w:proofErr w:type="spellStart"/>
      <w:r w:rsidRPr="00CB6F15">
        <w:rPr>
          <w:sz w:val="24"/>
          <w:szCs w:val="24"/>
        </w:rPr>
        <w:t>упълно</w:t>
      </w:r>
      <w:r w:rsidR="0040784F">
        <w:rPr>
          <w:sz w:val="24"/>
          <w:szCs w:val="24"/>
        </w:rPr>
        <w:t>мощени</w:t>
      </w:r>
      <w:proofErr w:type="spellEnd"/>
      <w:r w:rsidR="0040784F">
        <w:rPr>
          <w:sz w:val="24"/>
          <w:szCs w:val="24"/>
        </w:rPr>
        <w:t xml:space="preserve"> </w:t>
      </w:r>
      <w:r w:rsidR="003406FE">
        <w:rPr>
          <w:sz w:val="24"/>
          <w:szCs w:val="24"/>
          <w:lang w:val="bg-BG"/>
        </w:rPr>
        <w:t>за</w:t>
      </w:r>
      <w:r w:rsidR="00C909E3">
        <w:rPr>
          <w:sz w:val="24"/>
          <w:szCs w:val="24"/>
          <w:lang w:val="bg-BG"/>
        </w:rPr>
        <w:t xml:space="preserve"> участие в</w:t>
      </w:r>
      <w:r w:rsidR="003406FE">
        <w:rPr>
          <w:sz w:val="24"/>
          <w:szCs w:val="24"/>
          <w:lang w:val="bg-BG"/>
        </w:rPr>
        <w:t xml:space="preserve"> настоящия</w:t>
      </w:r>
      <w:r w:rsidR="00216CC7">
        <w:rPr>
          <w:sz w:val="24"/>
          <w:szCs w:val="24"/>
          <w:lang w:val="bg-BG"/>
        </w:rPr>
        <w:t xml:space="preserve"> конкурс </w:t>
      </w:r>
      <w:proofErr w:type="spellStart"/>
      <w:r w:rsidR="0040784F">
        <w:rPr>
          <w:sz w:val="24"/>
          <w:szCs w:val="24"/>
        </w:rPr>
        <w:t>представители</w:t>
      </w:r>
      <w:proofErr w:type="spellEnd"/>
      <w:r w:rsidR="0040784F">
        <w:rPr>
          <w:sz w:val="24"/>
          <w:szCs w:val="24"/>
        </w:rPr>
        <w:t>.</w:t>
      </w:r>
      <w:r w:rsidR="00BA0718">
        <w:rPr>
          <w:sz w:val="24"/>
          <w:szCs w:val="24"/>
          <w:lang w:val="bg-BG"/>
        </w:rPr>
        <w:t xml:space="preserve"> </w:t>
      </w:r>
      <w:proofErr w:type="spellStart"/>
      <w:r w:rsidR="0040784F">
        <w:rPr>
          <w:sz w:val="24"/>
          <w:szCs w:val="24"/>
        </w:rPr>
        <w:t>С</w:t>
      </w:r>
      <w:r w:rsidRPr="00CB6F15">
        <w:rPr>
          <w:sz w:val="24"/>
          <w:szCs w:val="24"/>
        </w:rPr>
        <w:t>лед</w:t>
      </w:r>
      <w:proofErr w:type="spellEnd"/>
      <w:r w:rsidRPr="00CB6F15">
        <w:rPr>
          <w:sz w:val="24"/>
          <w:szCs w:val="24"/>
        </w:rPr>
        <w:t xml:space="preserve"> </w:t>
      </w:r>
      <w:proofErr w:type="spellStart"/>
      <w:r w:rsidRPr="00CB6F15">
        <w:rPr>
          <w:sz w:val="24"/>
          <w:szCs w:val="24"/>
        </w:rPr>
        <w:t>отварянето</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пликовете</w:t>
      </w:r>
      <w:proofErr w:type="spellEnd"/>
      <w:r w:rsidRPr="00CB6F15">
        <w:rPr>
          <w:sz w:val="24"/>
          <w:szCs w:val="24"/>
        </w:rPr>
        <w:t xml:space="preserve"> </w:t>
      </w:r>
      <w:r w:rsidR="0040784F">
        <w:rPr>
          <w:sz w:val="24"/>
          <w:szCs w:val="24"/>
          <w:lang w:val="bg-BG"/>
        </w:rPr>
        <w:t xml:space="preserve">комисията </w:t>
      </w:r>
      <w:proofErr w:type="spellStart"/>
      <w:r w:rsidRPr="00CB6F15">
        <w:rPr>
          <w:sz w:val="24"/>
          <w:szCs w:val="24"/>
        </w:rPr>
        <w:t>оповестява</w:t>
      </w:r>
      <w:proofErr w:type="spellEnd"/>
      <w:r w:rsidRPr="00CB6F15">
        <w:rPr>
          <w:sz w:val="24"/>
          <w:szCs w:val="24"/>
        </w:rPr>
        <w:t xml:space="preserve"> </w:t>
      </w:r>
      <w:proofErr w:type="spellStart"/>
      <w:r w:rsidRPr="00CB6F15">
        <w:rPr>
          <w:sz w:val="24"/>
          <w:szCs w:val="24"/>
        </w:rPr>
        <w:t>документите</w:t>
      </w:r>
      <w:proofErr w:type="spellEnd"/>
      <w:r w:rsidRPr="00CB6F15">
        <w:rPr>
          <w:sz w:val="24"/>
          <w:szCs w:val="24"/>
        </w:rPr>
        <w:t xml:space="preserve">, </w:t>
      </w:r>
      <w:proofErr w:type="spellStart"/>
      <w:r w:rsidRPr="00CB6F15">
        <w:rPr>
          <w:sz w:val="24"/>
          <w:szCs w:val="24"/>
        </w:rPr>
        <w:lastRenderedPageBreak/>
        <w:t>които</w:t>
      </w:r>
      <w:proofErr w:type="spellEnd"/>
      <w:r w:rsidRPr="00CB6F15">
        <w:rPr>
          <w:sz w:val="24"/>
          <w:szCs w:val="24"/>
        </w:rPr>
        <w:t xml:space="preserve"> </w:t>
      </w:r>
      <w:proofErr w:type="spellStart"/>
      <w:r w:rsidRPr="00CB6F15">
        <w:rPr>
          <w:sz w:val="24"/>
          <w:szCs w:val="24"/>
        </w:rPr>
        <w:t>те</w:t>
      </w:r>
      <w:proofErr w:type="spellEnd"/>
      <w:r w:rsidRPr="00CB6F15">
        <w:rPr>
          <w:sz w:val="24"/>
          <w:szCs w:val="24"/>
        </w:rPr>
        <w:t xml:space="preserve"> </w:t>
      </w:r>
      <w:proofErr w:type="spellStart"/>
      <w:r w:rsidRPr="00CB6F15">
        <w:rPr>
          <w:sz w:val="24"/>
          <w:szCs w:val="24"/>
        </w:rPr>
        <w:t>съдържа</w:t>
      </w:r>
      <w:r w:rsidR="0040784F">
        <w:rPr>
          <w:sz w:val="24"/>
          <w:szCs w:val="24"/>
        </w:rPr>
        <w:t>т</w:t>
      </w:r>
      <w:proofErr w:type="spellEnd"/>
      <w:r w:rsidR="0040784F">
        <w:rPr>
          <w:sz w:val="24"/>
          <w:szCs w:val="24"/>
        </w:rPr>
        <w:t xml:space="preserve">. С </w:t>
      </w:r>
      <w:proofErr w:type="spellStart"/>
      <w:r w:rsidR="0040784F">
        <w:rPr>
          <w:sz w:val="24"/>
          <w:szCs w:val="24"/>
        </w:rPr>
        <w:t>извършване</w:t>
      </w:r>
      <w:proofErr w:type="spellEnd"/>
      <w:r w:rsidR="0040784F">
        <w:rPr>
          <w:sz w:val="24"/>
          <w:szCs w:val="24"/>
        </w:rPr>
        <w:t xml:space="preserve"> </w:t>
      </w:r>
      <w:proofErr w:type="spellStart"/>
      <w:r w:rsidR="0040784F">
        <w:rPr>
          <w:sz w:val="24"/>
          <w:szCs w:val="24"/>
        </w:rPr>
        <w:t>на</w:t>
      </w:r>
      <w:proofErr w:type="spellEnd"/>
      <w:r w:rsidR="0040784F">
        <w:rPr>
          <w:sz w:val="24"/>
          <w:szCs w:val="24"/>
        </w:rPr>
        <w:t xml:space="preserve"> </w:t>
      </w:r>
      <w:proofErr w:type="spellStart"/>
      <w:r w:rsidR="0040784F">
        <w:rPr>
          <w:sz w:val="24"/>
          <w:szCs w:val="24"/>
        </w:rPr>
        <w:t>тези</w:t>
      </w:r>
      <w:proofErr w:type="spellEnd"/>
      <w:r w:rsidR="0040784F">
        <w:rPr>
          <w:sz w:val="24"/>
          <w:szCs w:val="24"/>
        </w:rPr>
        <w:t xml:space="preserve"> </w:t>
      </w:r>
      <w:proofErr w:type="spellStart"/>
      <w:r w:rsidR="0040784F">
        <w:rPr>
          <w:sz w:val="24"/>
          <w:szCs w:val="24"/>
        </w:rPr>
        <w:t>действия</w:t>
      </w:r>
      <w:proofErr w:type="spellEnd"/>
      <w:r w:rsidRPr="00CB6F15">
        <w:rPr>
          <w:sz w:val="24"/>
          <w:szCs w:val="24"/>
        </w:rPr>
        <w:t xml:space="preserve"> </w:t>
      </w:r>
      <w:proofErr w:type="spellStart"/>
      <w:r w:rsidRPr="00CB6F15">
        <w:rPr>
          <w:sz w:val="24"/>
          <w:szCs w:val="24"/>
        </w:rPr>
        <w:t>приключва</w:t>
      </w:r>
      <w:proofErr w:type="spellEnd"/>
      <w:r w:rsidRPr="00CB6F15">
        <w:rPr>
          <w:sz w:val="24"/>
          <w:szCs w:val="24"/>
        </w:rPr>
        <w:t xml:space="preserve"> </w:t>
      </w:r>
      <w:proofErr w:type="spellStart"/>
      <w:r w:rsidRPr="00CB6F15">
        <w:rPr>
          <w:sz w:val="24"/>
          <w:szCs w:val="24"/>
        </w:rPr>
        <w:t>публичната</w:t>
      </w:r>
      <w:proofErr w:type="spellEnd"/>
      <w:r w:rsidRPr="00CB6F15">
        <w:rPr>
          <w:sz w:val="24"/>
          <w:szCs w:val="24"/>
        </w:rPr>
        <w:t xml:space="preserve"> </w:t>
      </w:r>
      <w:proofErr w:type="spellStart"/>
      <w:r w:rsidRPr="00CB6F15">
        <w:rPr>
          <w:sz w:val="24"/>
          <w:szCs w:val="24"/>
        </w:rPr>
        <w:t>част</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заседанието</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комисията</w:t>
      </w:r>
      <w:proofErr w:type="spellEnd"/>
      <w:r w:rsidRPr="00CB6F15">
        <w:rPr>
          <w:sz w:val="24"/>
          <w:szCs w:val="24"/>
        </w:rPr>
        <w:t>.</w:t>
      </w:r>
    </w:p>
    <w:p w:rsidR="00A709FC" w:rsidRPr="00CB6F15" w:rsidRDefault="00A709FC" w:rsidP="00306EE8">
      <w:pPr>
        <w:pStyle w:val="BodyTextIndent"/>
        <w:numPr>
          <w:ilvl w:val="0"/>
          <w:numId w:val="2"/>
        </w:numPr>
        <w:tabs>
          <w:tab w:val="left" w:pos="284"/>
          <w:tab w:val="left" w:pos="993"/>
          <w:tab w:val="num" w:pos="1520"/>
        </w:tabs>
        <w:spacing w:after="0"/>
        <w:ind w:left="0" w:firstLine="0"/>
        <w:jc w:val="both"/>
        <w:rPr>
          <w:sz w:val="24"/>
          <w:szCs w:val="24"/>
        </w:rPr>
      </w:pPr>
      <w:proofErr w:type="spellStart"/>
      <w:r w:rsidRPr="00CB6F15">
        <w:rPr>
          <w:sz w:val="24"/>
          <w:szCs w:val="24"/>
        </w:rPr>
        <w:t>Комисията</w:t>
      </w:r>
      <w:proofErr w:type="spellEnd"/>
      <w:r w:rsidRPr="00CB6F15">
        <w:rPr>
          <w:sz w:val="24"/>
          <w:szCs w:val="24"/>
        </w:rPr>
        <w:t xml:space="preserve"> </w:t>
      </w:r>
      <w:proofErr w:type="spellStart"/>
      <w:r w:rsidRPr="00CB6F15">
        <w:rPr>
          <w:sz w:val="24"/>
          <w:szCs w:val="24"/>
        </w:rPr>
        <w:t>може</w:t>
      </w:r>
      <w:proofErr w:type="spellEnd"/>
      <w:r w:rsidRPr="00CB6F15">
        <w:rPr>
          <w:sz w:val="24"/>
          <w:szCs w:val="24"/>
        </w:rPr>
        <w:t xml:space="preserve"> </w:t>
      </w:r>
      <w:proofErr w:type="spellStart"/>
      <w:r w:rsidRPr="00CB6F15">
        <w:rPr>
          <w:sz w:val="24"/>
          <w:szCs w:val="24"/>
        </w:rPr>
        <w:t>по</w:t>
      </w:r>
      <w:proofErr w:type="spellEnd"/>
      <w:r w:rsidRPr="00CB6F15">
        <w:rPr>
          <w:sz w:val="24"/>
          <w:szCs w:val="24"/>
        </w:rPr>
        <w:t xml:space="preserve"> </w:t>
      </w:r>
      <w:proofErr w:type="spellStart"/>
      <w:r w:rsidRPr="00CB6F15">
        <w:rPr>
          <w:sz w:val="24"/>
          <w:szCs w:val="24"/>
        </w:rPr>
        <w:t>всяко</w:t>
      </w:r>
      <w:proofErr w:type="spellEnd"/>
      <w:r w:rsidRPr="00CB6F15">
        <w:rPr>
          <w:sz w:val="24"/>
          <w:szCs w:val="24"/>
        </w:rPr>
        <w:t xml:space="preserve"> </w:t>
      </w:r>
      <w:proofErr w:type="spellStart"/>
      <w:r w:rsidRPr="00CB6F15">
        <w:rPr>
          <w:sz w:val="24"/>
          <w:szCs w:val="24"/>
        </w:rPr>
        <w:t>време</w:t>
      </w:r>
      <w:proofErr w:type="spellEnd"/>
      <w:r w:rsidRPr="00CB6F15">
        <w:rPr>
          <w:sz w:val="24"/>
          <w:szCs w:val="24"/>
        </w:rPr>
        <w:t xml:space="preserve"> </w:t>
      </w:r>
      <w:proofErr w:type="spellStart"/>
      <w:r w:rsidRPr="00CB6F15">
        <w:rPr>
          <w:sz w:val="24"/>
          <w:szCs w:val="24"/>
        </w:rPr>
        <w:t>да</w:t>
      </w:r>
      <w:proofErr w:type="spellEnd"/>
      <w:r w:rsidRPr="00CB6F15">
        <w:rPr>
          <w:sz w:val="24"/>
          <w:szCs w:val="24"/>
        </w:rPr>
        <w:t xml:space="preserve"> </w:t>
      </w:r>
      <w:proofErr w:type="spellStart"/>
      <w:r w:rsidRPr="00CB6F15">
        <w:rPr>
          <w:sz w:val="24"/>
          <w:szCs w:val="24"/>
        </w:rPr>
        <w:t>проверява</w:t>
      </w:r>
      <w:proofErr w:type="spellEnd"/>
      <w:r w:rsidRPr="00CB6F15">
        <w:rPr>
          <w:sz w:val="24"/>
          <w:szCs w:val="24"/>
        </w:rPr>
        <w:t xml:space="preserve"> </w:t>
      </w:r>
      <w:proofErr w:type="spellStart"/>
      <w:r w:rsidRPr="00CB6F15">
        <w:rPr>
          <w:sz w:val="24"/>
          <w:szCs w:val="24"/>
        </w:rPr>
        <w:t>заявените</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кандидата</w:t>
      </w:r>
      <w:proofErr w:type="spellEnd"/>
      <w:r w:rsidRPr="00CB6F15">
        <w:rPr>
          <w:sz w:val="24"/>
          <w:szCs w:val="24"/>
        </w:rPr>
        <w:t xml:space="preserve"> </w:t>
      </w:r>
      <w:proofErr w:type="spellStart"/>
      <w:r w:rsidRPr="00CB6F15">
        <w:rPr>
          <w:sz w:val="24"/>
          <w:szCs w:val="24"/>
        </w:rPr>
        <w:t>данни</w:t>
      </w:r>
      <w:proofErr w:type="spellEnd"/>
      <w:r w:rsidRPr="00CB6F15">
        <w:rPr>
          <w:sz w:val="24"/>
          <w:szCs w:val="24"/>
        </w:rPr>
        <w:t>.</w:t>
      </w:r>
    </w:p>
    <w:p w:rsidR="00E674C3" w:rsidRPr="00E674C3" w:rsidRDefault="00C92491" w:rsidP="004C3949">
      <w:pPr>
        <w:pStyle w:val="BodyTextIndent"/>
        <w:numPr>
          <w:ilvl w:val="0"/>
          <w:numId w:val="2"/>
        </w:numPr>
        <w:tabs>
          <w:tab w:val="left" w:pos="284"/>
          <w:tab w:val="left" w:pos="993"/>
          <w:tab w:val="num" w:pos="1520"/>
        </w:tabs>
        <w:spacing w:after="0"/>
        <w:ind w:left="0" w:firstLine="0"/>
        <w:jc w:val="both"/>
        <w:rPr>
          <w:sz w:val="24"/>
          <w:szCs w:val="24"/>
        </w:rPr>
      </w:pPr>
      <w:proofErr w:type="spellStart"/>
      <w:r w:rsidRPr="00E674C3">
        <w:rPr>
          <w:sz w:val="24"/>
          <w:szCs w:val="24"/>
        </w:rPr>
        <w:t>Комисията</w:t>
      </w:r>
      <w:proofErr w:type="spellEnd"/>
      <w:r w:rsidRPr="00E674C3">
        <w:rPr>
          <w:sz w:val="24"/>
          <w:szCs w:val="24"/>
        </w:rPr>
        <w:t xml:space="preserve"> </w:t>
      </w:r>
      <w:proofErr w:type="spellStart"/>
      <w:r w:rsidRPr="00E674C3">
        <w:rPr>
          <w:sz w:val="24"/>
          <w:szCs w:val="24"/>
        </w:rPr>
        <w:t>предлага</w:t>
      </w:r>
      <w:proofErr w:type="spellEnd"/>
      <w:r w:rsidRPr="00E674C3">
        <w:rPr>
          <w:sz w:val="24"/>
          <w:szCs w:val="24"/>
        </w:rPr>
        <w:t xml:space="preserve"> </w:t>
      </w:r>
      <w:proofErr w:type="spellStart"/>
      <w:r w:rsidRPr="00E674C3">
        <w:rPr>
          <w:sz w:val="24"/>
          <w:szCs w:val="24"/>
        </w:rPr>
        <w:t>за</w:t>
      </w:r>
      <w:proofErr w:type="spellEnd"/>
      <w:r w:rsidRPr="00E674C3">
        <w:rPr>
          <w:sz w:val="24"/>
          <w:szCs w:val="24"/>
        </w:rPr>
        <w:t xml:space="preserve"> </w:t>
      </w:r>
      <w:proofErr w:type="spellStart"/>
      <w:r w:rsidRPr="00E674C3">
        <w:rPr>
          <w:sz w:val="24"/>
          <w:szCs w:val="24"/>
        </w:rPr>
        <w:t>отстраняване</w:t>
      </w:r>
      <w:proofErr w:type="spellEnd"/>
      <w:r w:rsidRPr="00E674C3">
        <w:rPr>
          <w:sz w:val="24"/>
          <w:szCs w:val="24"/>
        </w:rPr>
        <w:t xml:space="preserve"> </w:t>
      </w:r>
      <w:proofErr w:type="spellStart"/>
      <w:r w:rsidRPr="00E674C3">
        <w:rPr>
          <w:sz w:val="24"/>
          <w:szCs w:val="24"/>
        </w:rPr>
        <w:t>от</w:t>
      </w:r>
      <w:proofErr w:type="spellEnd"/>
      <w:r w:rsidRPr="00E674C3">
        <w:rPr>
          <w:sz w:val="24"/>
          <w:szCs w:val="24"/>
        </w:rPr>
        <w:t xml:space="preserve"> </w:t>
      </w:r>
      <w:proofErr w:type="spellStart"/>
      <w:r w:rsidRPr="00E674C3">
        <w:rPr>
          <w:sz w:val="24"/>
          <w:szCs w:val="24"/>
        </w:rPr>
        <w:t>участие</w:t>
      </w:r>
      <w:proofErr w:type="spellEnd"/>
      <w:r w:rsidRPr="00E674C3">
        <w:rPr>
          <w:sz w:val="24"/>
          <w:szCs w:val="24"/>
        </w:rPr>
        <w:t xml:space="preserve"> в </w:t>
      </w:r>
      <w:r w:rsidRPr="00E674C3">
        <w:rPr>
          <w:sz w:val="24"/>
          <w:szCs w:val="24"/>
          <w:lang w:val="bg-BG"/>
        </w:rPr>
        <w:t>конкурса</w:t>
      </w:r>
      <w:r w:rsidRPr="00E674C3">
        <w:rPr>
          <w:sz w:val="24"/>
          <w:szCs w:val="24"/>
        </w:rPr>
        <w:t xml:space="preserve"> </w:t>
      </w:r>
      <w:proofErr w:type="spellStart"/>
      <w:r w:rsidRPr="00E674C3">
        <w:rPr>
          <w:sz w:val="24"/>
          <w:szCs w:val="24"/>
        </w:rPr>
        <w:t>участник</w:t>
      </w:r>
      <w:proofErr w:type="spellEnd"/>
      <w:r w:rsidR="00356C42" w:rsidRPr="00B51BEC">
        <w:rPr>
          <w:sz w:val="24"/>
          <w:szCs w:val="24"/>
          <w:lang w:val="bg-BG"/>
        </w:rPr>
        <w:t xml:space="preserve">, </w:t>
      </w:r>
      <w:proofErr w:type="spellStart"/>
      <w:r w:rsidR="00E674C3" w:rsidRPr="00B51BEC">
        <w:rPr>
          <w:sz w:val="24"/>
          <w:szCs w:val="24"/>
        </w:rPr>
        <w:t>който</w:t>
      </w:r>
      <w:proofErr w:type="spellEnd"/>
      <w:r w:rsidR="00E674C3" w:rsidRPr="00B51BEC">
        <w:rPr>
          <w:sz w:val="24"/>
          <w:szCs w:val="24"/>
        </w:rPr>
        <w:t xml:space="preserve"> </w:t>
      </w:r>
      <w:proofErr w:type="spellStart"/>
      <w:r w:rsidR="00E674C3" w:rsidRPr="00B51BEC">
        <w:rPr>
          <w:sz w:val="24"/>
          <w:szCs w:val="24"/>
        </w:rPr>
        <w:t>не</w:t>
      </w:r>
      <w:proofErr w:type="spellEnd"/>
      <w:r w:rsidR="00E674C3" w:rsidRPr="00B51BEC">
        <w:rPr>
          <w:sz w:val="24"/>
          <w:szCs w:val="24"/>
        </w:rPr>
        <w:t xml:space="preserve"> </w:t>
      </w:r>
      <w:proofErr w:type="spellStart"/>
      <w:r w:rsidR="00E674C3" w:rsidRPr="00B51BEC">
        <w:rPr>
          <w:sz w:val="24"/>
          <w:szCs w:val="24"/>
        </w:rPr>
        <w:t>отговаря</w:t>
      </w:r>
      <w:proofErr w:type="spellEnd"/>
      <w:r w:rsidR="00E674C3" w:rsidRPr="00B51BEC">
        <w:rPr>
          <w:sz w:val="24"/>
          <w:szCs w:val="24"/>
        </w:rPr>
        <w:t xml:space="preserve"> </w:t>
      </w:r>
      <w:proofErr w:type="spellStart"/>
      <w:r w:rsidR="00E674C3" w:rsidRPr="00B51BEC">
        <w:rPr>
          <w:sz w:val="24"/>
          <w:szCs w:val="24"/>
        </w:rPr>
        <w:t>на</w:t>
      </w:r>
      <w:proofErr w:type="spellEnd"/>
      <w:r w:rsidR="00E674C3" w:rsidRPr="00B51BEC">
        <w:rPr>
          <w:sz w:val="24"/>
          <w:szCs w:val="24"/>
        </w:rPr>
        <w:t xml:space="preserve"> </w:t>
      </w:r>
      <w:proofErr w:type="spellStart"/>
      <w:r w:rsidR="00E674C3" w:rsidRPr="00B51BEC">
        <w:rPr>
          <w:sz w:val="24"/>
          <w:szCs w:val="24"/>
        </w:rPr>
        <w:t>изискванията</w:t>
      </w:r>
      <w:proofErr w:type="spellEnd"/>
      <w:r w:rsidR="00E674C3" w:rsidRPr="00B51BEC">
        <w:rPr>
          <w:sz w:val="24"/>
          <w:szCs w:val="24"/>
        </w:rPr>
        <w:t xml:space="preserve"> </w:t>
      </w:r>
      <w:proofErr w:type="spellStart"/>
      <w:r w:rsidRPr="00B51BEC">
        <w:rPr>
          <w:sz w:val="24"/>
          <w:szCs w:val="24"/>
        </w:rPr>
        <w:t>за</w:t>
      </w:r>
      <w:proofErr w:type="spellEnd"/>
      <w:r w:rsidRPr="00B51BEC">
        <w:rPr>
          <w:sz w:val="24"/>
          <w:szCs w:val="24"/>
        </w:rPr>
        <w:t xml:space="preserve"> </w:t>
      </w:r>
      <w:proofErr w:type="spellStart"/>
      <w:r w:rsidRPr="00B51BEC">
        <w:rPr>
          <w:sz w:val="24"/>
          <w:szCs w:val="24"/>
        </w:rPr>
        <w:t>участие</w:t>
      </w:r>
      <w:proofErr w:type="spellEnd"/>
      <w:r w:rsidRPr="00B51BEC">
        <w:rPr>
          <w:sz w:val="24"/>
          <w:szCs w:val="24"/>
        </w:rPr>
        <w:t xml:space="preserve"> </w:t>
      </w:r>
      <w:proofErr w:type="spellStart"/>
      <w:r w:rsidRPr="00E674C3">
        <w:rPr>
          <w:sz w:val="24"/>
          <w:szCs w:val="24"/>
        </w:rPr>
        <w:t>или</w:t>
      </w:r>
      <w:proofErr w:type="spellEnd"/>
      <w:r w:rsidR="00BA0718">
        <w:rPr>
          <w:sz w:val="24"/>
          <w:szCs w:val="24"/>
        </w:rPr>
        <w:t xml:space="preserve"> </w:t>
      </w:r>
      <w:proofErr w:type="spellStart"/>
      <w:r w:rsidR="00BA0718">
        <w:rPr>
          <w:sz w:val="24"/>
          <w:szCs w:val="24"/>
        </w:rPr>
        <w:t>не</w:t>
      </w:r>
      <w:proofErr w:type="spellEnd"/>
      <w:r w:rsidR="00BA0718">
        <w:rPr>
          <w:sz w:val="24"/>
          <w:szCs w:val="24"/>
        </w:rPr>
        <w:t xml:space="preserve"> е </w:t>
      </w:r>
      <w:proofErr w:type="spellStart"/>
      <w:r w:rsidR="00BA0718">
        <w:rPr>
          <w:sz w:val="24"/>
          <w:szCs w:val="24"/>
        </w:rPr>
        <w:t>представил</w:t>
      </w:r>
      <w:proofErr w:type="spellEnd"/>
      <w:r w:rsidR="00BA0718">
        <w:rPr>
          <w:sz w:val="24"/>
          <w:szCs w:val="24"/>
        </w:rPr>
        <w:t xml:space="preserve"> </w:t>
      </w:r>
      <w:proofErr w:type="spellStart"/>
      <w:r w:rsidR="00BA0718">
        <w:rPr>
          <w:sz w:val="24"/>
          <w:szCs w:val="24"/>
        </w:rPr>
        <w:t>няко</w:t>
      </w:r>
      <w:proofErr w:type="spellEnd"/>
      <w:r w:rsidR="00BA0718">
        <w:rPr>
          <w:sz w:val="24"/>
          <w:szCs w:val="24"/>
          <w:lang w:val="bg-BG"/>
        </w:rPr>
        <w:t>й</w:t>
      </w:r>
      <w:r w:rsidR="00E723AD" w:rsidRPr="00E674C3">
        <w:rPr>
          <w:sz w:val="24"/>
          <w:szCs w:val="24"/>
        </w:rPr>
        <w:t xml:space="preserve"> </w:t>
      </w:r>
      <w:proofErr w:type="spellStart"/>
      <w:r w:rsidR="00E723AD" w:rsidRPr="00E674C3">
        <w:rPr>
          <w:sz w:val="24"/>
          <w:szCs w:val="24"/>
        </w:rPr>
        <w:t>от</w:t>
      </w:r>
      <w:proofErr w:type="spellEnd"/>
      <w:r w:rsidR="00E723AD" w:rsidRPr="00E674C3">
        <w:rPr>
          <w:sz w:val="24"/>
          <w:szCs w:val="24"/>
        </w:rPr>
        <w:t xml:space="preserve"> </w:t>
      </w:r>
      <w:proofErr w:type="spellStart"/>
      <w:r w:rsidR="00E723AD" w:rsidRPr="00E674C3">
        <w:rPr>
          <w:sz w:val="24"/>
          <w:szCs w:val="24"/>
        </w:rPr>
        <w:t>изискуемите</w:t>
      </w:r>
      <w:proofErr w:type="spellEnd"/>
      <w:r w:rsidRPr="00E674C3">
        <w:rPr>
          <w:sz w:val="24"/>
          <w:szCs w:val="24"/>
        </w:rPr>
        <w:t xml:space="preserve"> </w:t>
      </w:r>
      <w:proofErr w:type="spellStart"/>
      <w:r w:rsidRPr="00E674C3">
        <w:rPr>
          <w:sz w:val="24"/>
          <w:szCs w:val="24"/>
        </w:rPr>
        <w:t>документи</w:t>
      </w:r>
      <w:proofErr w:type="spellEnd"/>
      <w:r w:rsidR="00B51BEC">
        <w:rPr>
          <w:sz w:val="24"/>
          <w:szCs w:val="24"/>
          <w:lang w:val="bg-BG"/>
        </w:rPr>
        <w:t>.</w:t>
      </w:r>
    </w:p>
    <w:p w:rsidR="00C92491" w:rsidRPr="00ED6B9D" w:rsidRDefault="00C92491" w:rsidP="004C3949">
      <w:pPr>
        <w:pStyle w:val="BodyTextIndent"/>
        <w:numPr>
          <w:ilvl w:val="0"/>
          <w:numId w:val="2"/>
        </w:numPr>
        <w:tabs>
          <w:tab w:val="left" w:pos="284"/>
          <w:tab w:val="left" w:pos="993"/>
          <w:tab w:val="num" w:pos="1520"/>
        </w:tabs>
        <w:spacing w:after="0"/>
        <w:ind w:left="0" w:firstLine="0"/>
        <w:jc w:val="both"/>
        <w:rPr>
          <w:sz w:val="24"/>
          <w:szCs w:val="24"/>
        </w:rPr>
      </w:pPr>
      <w:r w:rsidRPr="00E674C3">
        <w:rPr>
          <w:sz w:val="24"/>
          <w:szCs w:val="24"/>
          <w:lang w:val="bg-BG"/>
        </w:rPr>
        <w:t>За своята работа конкурсната к</w:t>
      </w:r>
      <w:proofErr w:type="spellStart"/>
      <w:r w:rsidRPr="00E674C3">
        <w:rPr>
          <w:sz w:val="24"/>
          <w:szCs w:val="24"/>
        </w:rPr>
        <w:t>омисия</w:t>
      </w:r>
      <w:proofErr w:type="spellEnd"/>
      <w:r w:rsidRPr="00E674C3">
        <w:rPr>
          <w:sz w:val="24"/>
          <w:szCs w:val="24"/>
          <w:lang w:val="bg-BG"/>
        </w:rPr>
        <w:t xml:space="preserve"> изготвя протокол в 1 (един) екземпляр, който се подписва от нейните членове. Комисията класира по ред участниците съобразно степента на удовлетворяване на конкурсните условия и предлага на Съвета на директорите на „Холдинг БДЖ” ЕАД да определи</w:t>
      </w:r>
      <w:r w:rsidR="003A0E92" w:rsidRPr="00E674C3">
        <w:rPr>
          <w:sz w:val="24"/>
          <w:szCs w:val="24"/>
          <w:lang w:val="bg-BG"/>
        </w:rPr>
        <w:t xml:space="preserve"> участникът, спечелил конк</w:t>
      </w:r>
      <w:r w:rsidR="003406FE" w:rsidRPr="00E674C3">
        <w:rPr>
          <w:sz w:val="24"/>
          <w:szCs w:val="24"/>
          <w:lang w:val="bg-BG"/>
        </w:rPr>
        <w:t>урса за изпълнител на поръчката</w:t>
      </w:r>
      <w:r w:rsidR="00BA0718">
        <w:rPr>
          <w:sz w:val="24"/>
          <w:szCs w:val="24"/>
          <w:lang w:val="bg-BG"/>
        </w:rPr>
        <w:t>, за съ</w:t>
      </w:r>
      <w:r w:rsidR="00BA0718" w:rsidRPr="00ED6B9D">
        <w:rPr>
          <w:sz w:val="24"/>
          <w:szCs w:val="24"/>
          <w:lang w:val="bg-BG"/>
        </w:rPr>
        <w:t xml:space="preserve">ответната обособена позиция, </w:t>
      </w:r>
      <w:r w:rsidR="003406FE" w:rsidRPr="00ED6B9D">
        <w:rPr>
          <w:sz w:val="24"/>
          <w:szCs w:val="24"/>
          <w:lang w:val="bg-BG"/>
        </w:rPr>
        <w:t>по отношение на обекта/ПВЦ/</w:t>
      </w:r>
      <w:r w:rsidR="00BA0718" w:rsidRPr="00ED6B9D">
        <w:rPr>
          <w:sz w:val="24"/>
          <w:szCs w:val="24"/>
          <w:lang w:val="bg-BG"/>
        </w:rPr>
        <w:t xml:space="preserve"> на доставка</w:t>
      </w:r>
      <w:r w:rsidR="003406FE" w:rsidRPr="00ED6B9D">
        <w:rPr>
          <w:sz w:val="24"/>
          <w:szCs w:val="24"/>
          <w:lang w:val="bg-BG"/>
        </w:rPr>
        <w:t>, за който се кандидатства.</w:t>
      </w:r>
    </w:p>
    <w:p w:rsidR="00C92491" w:rsidRPr="00ED6B9D" w:rsidRDefault="00C92491" w:rsidP="00306EE8">
      <w:pPr>
        <w:pStyle w:val="BodyTextIndent"/>
        <w:numPr>
          <w:ilvl w:val="0"/>
          <w:numId w:val="2"/>
        </w:numPr>
        <w:tabs>
          <w:tab w:val="left" w:pos="284"/>
          <w:tab w:val="left" w:pos="426"/>
          <w:tab w:val="num" w:pos="1520"/>
        </w:tabs>
        <w:spacing w:after="0"/>
        <w:ind w:left="0" w:firstLine="0"/>
        <w:jc w:val="both"/>
        <w:rPr>
          <w:sz w:val="24"/>
          <w:szCs w:val="24"/>
        </w:rPr>
      </w:pPr>
      <w:proofErr w:type="spellStart"/>
      <w:r w:rsidRPr="00ED6B9D">
        <w:rPr>
          <w:sz w:val="24"/>
          <w:szCs w:val="24"/>
        </w:rPr>
        <w:t>Дружеството</w:t>
      </w:r>
      <w:proofErr w:type="spellEnd"/>
      <w:r w:rsidRPr="00ED6B9D">
        <w:rPr>
          <w:sz w:val="24"/>
          <w:szCs w:val="24"/>
        </w:rPr>
        <w:t xml:space="preserve"> </w:t>
      </w:r>
      <w:proofErr w:type="spellStart"/>
      <w:r w:rsidRPr="00ED6B9D">
        <w:rPr>
          <w:sz w:val="24"/>
          <w:szCs w:val="24"/>
        </w:rPr>
        <w:t>прекратява</w:t>
      </w:r>
      <w:proofErr w:type="spellEnd"/>
      <w:r w:rsidRPr="00ED6B9D">
        <w:rPr>
          <w:sz w:val="24"/>
          <w:szCs w:val="24"/>
        </w:rPr>
        <w:t xml:space="preserve"> </w:t>
      </w:r>
      <w:proofErr w:type="spellStart"/>
      <w:r w:rsidRPr="00ED6B9D">
        <w:rPr>
          <w:sz w:val="24"/>
          <w:szCs w:val="24"/>
        </w:rPr>
        <w:t>конкурса</w:t>
      </w:r>
      <w:proofErr w:type="spellEnd"/>
      <w:r w:rsidRPr="00ED6B9D">
        <w:rPr>
          <w:sz w:val="24"/>
          <w:szCs w:val="24"/>
        </w:rPr>
        <w:t xml:space="preserve"> с </w:t>
      </w:r>
      <w:proofErr w:type="spellStart"/>
      <w:r w:rsidRPr="00ED6B9D">
        <w:rPr>
          <w:sz w:val="24"/>
          <w:szCs w:val="24"/>
        </w:rPr>
        <w:t>мотивирано</w:t>
      </w:r>
      <w:proofErr w:type="spellEnd"/>
      <w:r w:rsidRPr="00ED6B9D">
        <w:rPr>
          <w:sz w:val="24"/>
          <w:szCs w:val="24"/>
        </w:rPr>
        <w:t xml:space="preserve"> </w:t>
      </w:r>
      <w:proofErr w:type="spellStart"/>
      <w:r w:rsidRPr="00ED6B9D">
        <w:rPr>
          <w:sz w:val="24"/>
          <w:szCs w:val="24"/>
        </w:rPr>
        <w:t>решение</w:t>
      </w:r>
      <w:proofErr w:type="spellEnd"/>
      <w:r w:rsidRPr="00ED6B9D">
        <w:rPr>
          <w:sz w:val="24"/>
          <w:szCs w:val="24"/>
        </w:rPr>
        <w:t xml:space="preserve">, </w:t>
      </w:r>
      <w:proofErr w:type="spellStart"/>
      <w:r w:rsidRPr="00ED6B9D">
        <w:rPr>
          <w:sz w:val="24"/>
          <w:szCs w:val="24"/>
        </w:rPr>
        <w:t>когато</w:t>
      </w:r>
      <w:proofErr w:type="spellEnd"/>
      <w:r w:rsidRPr="00ED6B9D">
        <w:rPr>
          <w:sz w:val="24"/>
          <w:szCs w:val="24"/>
        </w:rPr>
        <w:t xml:space="preserve"> </w:t>
      </w:r>
      <w:proofErr w:type="spellStart"/>
      <w:r w:rsidRPr="00ED6B9D">
        <w:rPr>
          <w:sz w:val="24"/>
          <w:szCs w:val="24"/>
        </w:rPr>
        <w:t>не</w:t>
      </w:r>
      <w:proofErr w:type="spellEnd"/>
      <w:r w:rsidRPr="00ED6B9D">
        <w:rPr>
          <w:sz w:val="24"/>
          <w:szCs w:val="24"/>
        </w:rPr>
        <w:t xml:space="preserve"> е </w:t>
      </w:r>
      <w:proofErr w:type="spellStart"/>
      <w:r w:rsidRPr="00ED6B9D">
        <w:rPr>
          <w:sz w:val="24"/>
          <w:szCs w:val="24"/>
        </w:rPr>
        <w:t>подаден</w:t>
      </w:r>
      <w:proofErr w:type="spellEnd"/>
      <w:r w:rsidRPr="00ED6B9D">
        <w:rPr>
          <w:sz w:val="24"/>
          <w:szCs w:val="24"/>
          <w:lang w:val="bg-BG"/>
        </w:rPr>
        <w:t>о</w:t>
      </w:r>
      <w:r w:rsidRPr="00ED6B9D">
        <w:rPr>
          <w:sz w:val="24"/>
          <w:szCs w:val="24"/>
        </w:rPr>
        <w:t xml:space="preserve"> </w:t>
      </w:r>
      <w:proofErr w:type="spellStart"/>
      <w:r w:rsidRPr="00ED6B9D">
        <w:rPr>
          <w:sz w:val="24"/>
          <w:szCs w:val="24"/>
        </w:rPr>
        <w:t>нито</w:t>
      </w:r>
      <w:proofErr w:type="spellEnd"/>
      <w:r w:rsidRPr="00ED6B9D">
        <w:rPr>
          <w:sz w:val="24"/>
          <w:szCs w:val="24"/>
        </w:rPr>
        <w:t xml:space="preserve"> </w:t>
      </w:r>
      <w:proofErr w:type="spellStart"/>
      <w:r w:rsidRPr="00ED6B9D">
        <w:rPr>
          <w:sz w:val="24"/>
          <w:szCs w:val="24"/>
        </w:rPr>
        <w:t>едн</w:t>
      </w:r>
      <w:proofErr w:type="spellEnd"/>
      <w:r w:rsidRPr="00ED6B9D">
        <w:rPr>
          <w:sz w:val="24"/>
          <w:szCs w:val="24"/>
          <w:lang w:val="bg-BG"/>
        </w:rPr>
        <w:t>о</w:t>
      </w:r>
      <w:r w:rsidRPr="00ED6B9D">
        <w:rPr>
          <w:sz w:val="24"/>
          <w:szCs w:val="24"/>
        </w:rPr>
        <w:t xml:space="preserve"> </w:t>
      </w:r>
      <w:r w:rsidRPr="00ED6B9D">
        <w:rPr>
          <w:sz w:val="24"/>
          <w:szCs w:val="24"/>
          <w:lang w:val="bg-BG"/>
        </w:rPr>
        <w:t>предложение</w:t>
      </w:r>
      <w:r w:rsidRPr="00ED6B9D">
        <w:rPr>
          <w:sz w:val="24"/>
          <w:szCs w:val="24"/>
        </w:rPr>
        <w:t xml:space="preserve"> </w:t>
      </w:r>
      <w:r w:rsidRPr="00ED6B9D">
        <w:rPr>
          <w:sz w:val="24"/>
          <w:szCs w:val="24"/>
          <w:lang w:val="bg-BG"/>
        </w:rPr>
        <w:t xml:space="preserve">за участие </w:t>
      </w:r>
      <w:proofErr w:type="spellStart"/>
      <w:r w:rsidRPr="00ED6B9D">
        <w:rPr>
          <w:sz w:val="24"/>
          <w:szCs w:val="24"/>
        </w:rPr>
        <w:t>или</w:t>
      </w:r>
      <w:proofErr w:type="spellEnd"/>
      <w:r w:rsidRPr="00ED6B9D">
        <w:rPr>
          <w:sz w:val="24"/>
          <w:szCs w:val="24"/>
        </w:rPr>
        <w:t xml:space="preserve"> </w:t>
      </w:r>
      <w:proofErr w:type="spellStart"/>
      <w:r w:rsidRPr="00ED6B9D">
        <w:rPr>
          <w:sz w:val="24"/>
          <w:szCs w:val="24"/>
        </w:rPr>
        <w:t>не</w:t>
      </w:r>
      <w:proofErr w:type="spellEnd"/>
      <w:r w:rsidRPr="00ED6B9D">
        <w:rPr>
          <w:sz w:val="24"/>
          <w:szCs w:val="24"/>
        </w:rPr>
        <w:t xml:space="preserve"> е </w:t>
      </w:r>
      <w:proofErr w:type="spellStart"/>
      <w:r w:rsidRPr="00ED6B9D">
        <w:rPr>
          <w:sz w:val="24"/>
          <w:szCs w:val="24"/>
        </w:rPr>
        <w:t>допуснат</w:t>
      </w:r>
      <w:proofErr w:type="spellEnd"/>
      <w:r w:rsidRPr="00ED6B9D">
        <w:rPr>
          <w:sz w:val="24"/>
          <w:szCs w:val="24"/>
        </w:rPr>
        <w:t xml:space="preserve"> </w:t>
      </w:r>
      <w:proofErr w:type="spellStart"/>
      <w:r w:rsidRPr="00ED6B9D">
        <w:rPr>
          <w:sz w:val="24"/>
          <w:szCs w:val="24"/>
        </w:rPr>
        <w:t>нито</w:t>
      </w:r>
      <w:proofErr w:type="spellEnd"/>
      <w:r w:rsidRPr="00ED6B9D">
        <w:rPr>
          <w:sz w:val="24"/>
          <w:szCs w:val="24"/>
        </w:rPr>
        <w:t xml:space="preserve"> </w:t>
      </w:r>
      <w:proofErr w:type="spellStart"/>
      <w:r w:rsidRPr="00ED6B9D">
        <w:rPr>
          <w:sz w:val="24"/>
          <w:szCs w:val="24"/>
        </w:rPr>
        <w:t>един</w:t>
      </w:r>
      <w:proofErr w:type="spellEnd"/>
      <w:r w:rsidRPr="00ED6B9D">
        <w:rPr>
          <w:sz w:val="24"/>
          <w:szCs w:val="24"/>
        </w:rPr>
        <w:t xml:space="preserve"> </w:t>
      </w:r>
      <w:proofErr w:type="spellStart"/>
      <w:r w:rsidRPr="00ED6B9D">
        <w:rPr>
          <w:sz w:val="24"/>
          <w:szCs w:val="24"/>
        </w:rPr>
        <w:t>участник</w:t>
      </w:r>
      <w:proofErr w:type="spellEnd"/>
      <w:r w:rsidRPr="00ED6B9D">
        <w:rPr>
          <w:sz w:val="24"/>
          <w:szCs w:val="24"/>
        </w:rPr>
        <w:t>.</w:t>
      </w:r>
    </w:p>
    <w:p w:rsidR="00A709FC" w:rsidRPr="00ED6B9D" w:rsidRDefault="00A709FC" w:rsidP="00A709FC">
      <w:pPr>
        <w:tabs>
          <w:tab w:val="left" w:pos="284"/>
        </w:tabs>
        <w:jc w:val="both"/>
        <w:rPr>
          <w:sz w:val="24"/>
          <w:szCs w:val="24"/>
          <w:lang w:val="bg-BG"/>
        </w:rPr>
      </w:pPr>
    </w:p>
    <w:p w:rsidR="00A709FC" w:rsidRPr="00ED6B9D" w:rsidRDefault="00887C40" w:rsidP="00A709FC">
      <w:pPr>
        <w:tabs>
          <w:tab w:val="left" w:pos="284"/>
        </w:tabs>
        <w:jc w:val="both"/>
        <w:rPr>
          <w:b/>
          <w:sz w:val="24"/>
          <w:szCs w:val="24"/>
          <w:lang w:val="bg-BG"/>
        </w:rPr>
      </w:pPr>
      <w:r w:rsidRPr="00ED6B9D">
        <w:rPr>
          <w:b/>
          <w:sz w:val="24"/>
          <w:szCs w:val="24"/>
          <w:lang w:val="bg-BG"/>
        </w:rPr>
        <w:t>V</w:t>
      </w:r>
      <w:r w:rsidR="00384E1D" w:rsidRPr="00ED6B9D">
        <w:rPr>
          <w:b/>
          <w:sz w:val="24"/>
          <w:szCs w:val="24"/>
        </w:rPr>
        <w:t>I</w:t>
      </w:r>
      <w:r w:rsidR="004B0B8F" w:rsidRPr="00ED6B9D">
        <w:rPr>
          <w:b/>
          <w:sz w:val="24"/>
          <w:szCs w:val="24"/>
        </w:rPr>
        <w:t>I</w:t>
      </w:r>
      <w:r w:rsidR="00384E1D" w:rsidRPr="00ED6B9D">
        <w:rPr>
          <w:b/>
          <w:sz w:val="24"/>
          <w:szCs w:val="24"/>
          <w:lang w:val="bg-BG"/>
        </w:rPr>
        <w:t>. ДОПЪЛНИТЕЛНИ ПРАВИЛА И УСЛОВИЯ.</w:t>
      </w:r>
    </w:p>
    <w:p w:rsidR="00A709FC" w:rsidRPr="00ED6B9D" w:rsidRDefault="00A709FC" w:rsidP="00DE79B8">
      <w:pPr>
        <w:pStyle w:val="BodyTextIndent"/>
        <w:tabs>
          <w:tab w:val="left" w:pos="0"/>
          <w:tab w:val="num" w:pos="993"/>
        </w:tabs>
        <w:spacing w:after="0"/>
        <w:ind w:left="0"/>
        <w:jc w:val="both"/>
        <w:rPr>
          <w:sz w:val="24"/>
          <w:szCs w:val="24"/>
          <w:lang w:val="bg-BG"/>
        </w:rPr>
      </w:pPr>
      <w:proofErr w:type="spellStart"/>
      <w:proofErr w:type="gramStart"/>
      <w:r w:rsidRPr="00ED6B9D">
        <w:rPr>
          <w:sz w:val="24"/>
          <w:szCs w:val="24"/>
        </w:rPr>
        <w:t>Разходите</w:t>
      </w:r>
      <w:proofErr w:type="spellEnd"/>
      <w:r w:rsidRPr="00ED6B9D">
        <w:rPr>
          <w:sz w:val="24"/>
          <w:szCs w:val="24"/>
        </w:rPr>
        <w:t xml:space="preserve">, </w:t>
      </w:r>
      <w:proofErr w:type="spellStart"/>
      <w:r w:rsidRPr="00ED6B9D">
        <w:rPr>
          <w:sz w:val="24"/>
          <w:szCs w:val="24"/>
        </w:rPr>
        <w:t>свързани</w:t>
      </w:r>
      <w:proofErr w:type="spellEnd"/>
      <w:r w:rsidRPr="00ED6B9D">
        <w:rPr>
          <w:sz w:val="24"/>
          <w:szCs w:val="24"/>
        </w:rPr>
        <w:t xml:space="preserve"> с </w:t>
      </w:r>
      <w:proofErr w:type="spellStart"/>
      <w:r w:rsidRPr="00ED6B9D">
        <w:rPr>
          <w:sz w:val="24"/>
          <w:szCs w:val="24"/>
        </w:rPr>
        <w:t>изготвянето</w:t>
      </w:r>
      <w:proofErr w:type="spellEnd"/>
      <w:r w:rsidRPr="00ED6B9D">
        <w:rPr>
          <w:sz w:val="24"/>
          <w:szCs w:val="24"/>
        </w:rPr>
        <w:t xml:space="preserve"> и </w:t>
      </w:r>
      <w:proofErr w:type="spellStart"/>
      <w:r w:rsidRPr="00ED6B9D">
        <w:rPr>
          <w:sz w:val="24"/>
          <w:szCs w:val="24"/>
        </w:rPr>
        <w:t>предаването</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r w:rsidR="00C92491" w:rsidRPr="00ED6B9D">
        <w:rPr>
          <w:sz w:val="24"/>
          <w:szCs w:val="24"/>
          <w:lang w:val="bg-BG"/>
        </w:rPr>
        <w:t>предложенията</w:t>
      </w:r>
      <w:r w:rsidRPr="00ED6B9D">
        <w:rPr>
          <w:sz w:val="24"/>
          <w:szCs w:val="24"/>
        </w:rPr>
        <w:t xml:space="preserve">, </w:t>
      </w:r>
      <w:proofErr w:type="spellStart"/>
      <w:r w:rsidRPr="00ED6B9D">
        <w:rPr>
          <w:sz w:val="24"/>
          <w:szCs w:val="24"/>
        </w:rPr>
        <w:t>са</w:t>
      </w:r>
      <w:proofErr w:type="spellEnd"/>
      <w:r w:rsidRPr="00ED6B9D">
        <w:rPr>
          <w:sz w:val="24"/>
          <w:szCs w:val="24"/>
        </w:rPr>
        <w:t xml:space="preserve"> </w:t>
      </w:r>
      <w:r w:rsidR="00842200" w:rsidRPr="00ED6B9D">
        <w:rPr>
          <w:sz w:val="24"/>
          <w:szCs w:val="24"/>
          <w:lang w:val="bg-BG"/>
        </w:rPr>
        <w:t xml:space="preserve">изцяло </w:t>
      </w:r>
      <w:proofErr w:type="spellStart"/>
      <w:r w:rsidRPr="00ED6B9D">
        <w:rPr>
          <w:sz w:val="24"/>
          <w:szCs w:val="24"/>
        </w:rPr>
        <w:t>за</w:t>
      </w:r>
      <w:proofErr w:type="spellEnd"/>
      <w:r w:rsidRPr="00ED6B9D">
        <w:rPr>
          <w:sz w:val="24"/>
          <w:szCs w:val="24"/>
        </w:rPr>
        <w:t xml:space="preserve"> </w:t>
      </w:r>
      <w:proofErr w:type="spellStart"/>
      <w:r w:rsidRPr="00ED6B9D">
        <w:rPr>
          <w:sz w:val="24"/>
          <w:szCs w:val="24"/>
        </w:rPr>
        <w:t>сметка</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proofErr w:type="spellStart"/>
      <w:r w:rsidRPr="00ED6B9D">
        <w:rPr>
          <w:sz w:val="24"/>
          <w:szCs w:val="24"/>
        </w:rPr>
        <w:t>кандидата</w:t>
      </w:r>
      <w:proofErr w:type="spellEnd"/>
      <w:r w:rsidRPr="00ED6B9D">
        <w:rPr>
          <w:sz w:val="24"/>
          <w:szCs w:val="24"/>
        </w:rPr>
        <w:t>.</w:t>
      </w:r>
      <w:proofErr w:type="gramEnd"/>
      <w:r w:rsidRPr="00ED6B9D">
        <w:rPr>
          <w:sz w:val="24"/>
          <w:szCs w:val="24"/>
        </w:rPr>
        <w:t xml:space="preserve"> </w:t>
      </w:r>
    </w:p>
    <w:p w:rsidR="003274DC" w:rsidRPr="00ED6B9D" w:rsidRDefault="003274DC" w:rsidP="00C92491">
      <w:pPr>
        <w:pStyle w:val="BodyTextIndent"/>
        <w:tabs>
          <w:tab w:val="left" w:pos="284"/>
        </w:tabs>
        <w:spacing w:after="0"/>
        <w:ind w:left="0"/>
        <w:rPr>
          <w:sz w:val="24"/>
          <w:szCs w:val="24"/>
          <w:lang w:val="bg-BG"/>
        </w:rPr>
      </w:pPr>
    </w:p>
    <w:p w:rsidR="004D398D" w:rsidRPr="00ED6B9D" w:rsidRDefault="004B0B8F" w:rsidP="004D398D">
      <w:pPr>
        <w:tabs>
          <w:tab w:val="left" w:pos="284"/>
        </w:tabs>
        <w:jc w:val="both"/>
        <w:rPr>
          <w:b/>
          <w:sz w:val="24"/>
          <w:szCs w:val="24"/>
          <w:lang w:val="bg-BG"/>
        </w:rPr>
      </w:pPr>
      <w:r w:rsidRPr="00ED6B9D">
        <w:rPr>
          <w:b/>
          <w:sz w:val="24"/>
          <w:szCs w:val="24"/>
        </w:rPr>
        <w:t>VIII</w:t>
      </w:r>
      <w:r w:rsidR="00384E1D" w:rsidRPr="00ED6B9D">
        <w:rPr>
          <w:b/>
          <w:sz w:val="24"/>
          <w:szCs w:val="24"/>
          <w:lang w:val="bg-BG"/>
        </w:rPr>
        <w:t>. КРИТЕ</w:t>
      </w:r>
      <w:r w:rsidR="006153DE" w:rsidRPr="00ED6B9D">
        <w:rPr>
          <w:b/>
          <w:sz w:val="24"/>
          <w:szCs w:val="24"/>
          <w:lang w:val="bg-BG"/>
        </w:rPr>
        <w:t>РИЙ</w:t>
      </w:r>
      <w:r w:rsidR="00AA4246" w:rsidRPr="00ED6B9D">
        <w:rPr>
          <w:b/>
          <w:sz w:val="24"/>
          <w:szCs w:val="24"/>
          <w:lang w:val="bg-BG"/>
        </w:rPr>
        <w:t xml:space="preserve"> </w:t>
      </w:r>
      <w:r w:rsidR="001B31AA" w:rsidRPr="00ED6B9D">
        <w:rPr>
          <w:b/>
          <w:sz w:val="24"/>
          <w:szCs w:val="24"/>
          <w:lang w:val="bg-BG"/>
        </w:rPr>
        <w:t>ЗА ОЦЕНКА НА ОФЕРТИТЕ</w:t>
      </w:r>
      <w:r w:rsidR="00D62F81" w:rsidRPr="00ED6B9D">
        <w:rPr>
          <w:b/>
          <w:sz w:val="24"/>
          <w:szCs w:val="24"/>
        </w:rPr>
        <w:t xml:space="preserve"> </w:t>
      </w:r>
      <w:r w:rsidR="00384E1D" w:rsidRPr="00ED6B9D">
        <w:rPr>
          <w:b/>
          <w:sz w:val="24"/>
          <w:szCs w:val="24"/>
          <w:lang w:val="bg-BG"/>
        </w:rPr>
        <w:t xml:space="preserve">- </w:t>
      </w:r>
      <w:r w:rsidR="00AA4246" w:rsidRPr="00ED6B9D">
        <w:rPr>
          <w:b/>
          <w:sz w:val="24"/>
          <w:lang w:val="bg-BG"/>
        </w:rPr>
        <w:t>„</w:t>
      </w:r>
      <w:r w:rsidR="00C60D70" w:rsidRPr="00ED6B9D">
        <w:rPr>
          <w:b/>
          <w:sz w:val="24"/>
          <w:lang w:val="bg-BG"/>
        </w:rPr>
        <w:t>НАЙ-</w:t>
      </w:r>
      <w:r w:rsidR="00AA4246" w:rsidRPr="00ED6B9D">
        <w:rPr>
          <w:b/>
          <w:sz w:val="24"/>
          <w:lang w:val="bg-BG"/>
        </w:rPr>
        <w:t>НИСКА ЦЕНА</w:t>
      </w:r>
      <w:r w:rsidR="00384E1D" w:rsidRPr="00ED6B9D">
        <w:rPr>
          <w:b/>
          <w:sz w:val="24"/>
          <w:lang w:val="bg-BG"/>
        </w:rPr>
        <w:t>”</w:t>
      </w:r>
      <w:r w:rsidR="00384E1D" w:rsidRPr="00ED6B9D">
        <w:rPr>
          <w:b/>
          <w:sz w:val="24"/>
          <w:szCs w:val="24"/>
          <w:lang w:val="bg-BG"/>
        </w:rPr>
        <w:t>:</w:t>
      </w:r>
    </w:p>
    <w:p w:rsidR="007162B9" w:rsidRPr="00ED6B9D" w:rsidRDefault="007162B9" w:rsidP="007162B9">
      <w:pPr>
        <w:pStyle w:val="ListParagraph"/>
        <w:tabs>
          <w:tab w:val="left" w:pos="284"/>
        </w:tabs>
        <w:ind w:left="0" w:right="-2" w:firstLine="426"/>
        <w:contextualSpacing/>
        <w:jc w:val="both"/>
        <w:rPr>
          <w:b/>
          <w:sz w:val="24"/>
          <w:szCs w:val="24"/>
          <w:u w:val="none"/>
          <w:lang w:val="bg-BG"/>
        </w:rPr>
      </w:pPr>
      <w:r w:rsidRPr="00ED6B9D">
        <w:rPr>
          <w:sz w:val="24"/>
          <w:szCs w:val="24"/>
          <w:u w:val="none"/>
          <w:lang w:val="bg-BG"/>
        </w:rPr>
        <w:t xml:space="preserve">За всички пакетирани продукти, които се предлагат на пазара в различни по тегло опаковки </w:t>
      </w:r>
      <w:r w:rsidRPr="00ED6B9D">
        <w:rPr>
          <w:sz w:val="24"/>
          <w:szCs w:val="24"/>
          <w:u w:val="none"/>
        </w:rPr>
        <w:t>(</w:t>
      </w:r>
      <w:r w:rsidRPr="00ED6B9D">
        <w:rPr>
          <w:sz w:val="24"/>
          <w:szCs w:val="24"/>
          <w:u w:val="none"/>
          <w:lang w:val="bg-BG"/>
        </w:rPr>
        <w:t>разфасовки</w:t>
      </w:r>
      <w:r w:rsidRPr="00ED6B9D">
        <w:rPr>
          <w:sz w:val="24"/>
          <w:szCs w:val="24"/>
          <w:u w:val="none"/>
        </w:rPr>
        <w:t>)</w:t>
      </w:r>
      <w:r w:rsidRPr="00ED6B9D">
        <w:rPr>
          <w:sz w:val="24"/>
          <w:szCs w:val="24"/>
          <w:u w:val="none"/>
          <w:lang w:val="bg-BG"/>
        </w:rPr>
        <w:t>, е н</w:t>
      </w:r>
      <w:r w:rsidR="00280BE2" w:rsidRPr="00ED6B9D">
        <w:rPr>
          <w:sz w:val="24"/>
          <w:szCs w:val="24"/>
          <w:u w:val="none"/>
          <w:lang w:val="bg-BG"/>
        </w:rPr>
        <w:t xml:space="preserve">еобходимо </w:t>
      </w:r>
      <w:r w:rsidR="006D664C" w:rsidRPr="00ED6B9D">
        <w:rPr>
          <w:sz w:val="24"/>
          <w:szCs w:val="24"/>
          <w:u w:val="none"/>
          <w:lang w:val="bg-BG"/>
        </w:rPr>
        <w:t>участниците</w:t>
      </w:r>
      <w:r w:rsidR="00280BE2" w:rsidRPr="00ED6B9D">
        <w:rPr>
          <w:sz w:val="24"/>
          <w:szCs w:val="24"/>
          <w:u w:val="none"/>
          <w:lang w:val="bg-BG"/>
        </w:rPr>
        <w:t xml:space="preserve"> да отбележат</w:t>
      </w:r>
      <w:r w:rsidRPr="00ED6B9D">
        <w:rPr>
          <w:sz w:val="24"/>
          <w:szCs w:val="24"/>
          <w:u w:val="none"/>
          <w:lang w:val="bg-BG"/>
        </w:rPr>
        <w:t xml:space="preserve"> </w:t>
      </w:r>
      <w:r w:rsidR="00280BE2" w:rsidRPr="00ED6B9D">
        <w:rPr>
          <w:sz w:val="24"/>
          <w:szCs w:val="24"/>
          <w:u w:val="none"/>
          <w:lang w:val="bg-BG"/>
        </w:rPr>
        <w:t>опаковката/</w:t>
      </w:r>
      <w:r w:rsidRPr="00ED6B9D">
        <w:rPr>
          <w:sz w:val="24"/>
          <w:szCs w:val="24"/>
          <w:u w:val="none"/>
          <w:lang w:val="bg-BG"/>
        </w:rPr>
        <w:t xml:space="preserve">разфасовката, която предлагат и </w:t>
      </w:r>
      <w:r w:rsidR="00280BE2" w:rsidRPr="00ED6B9D">
        <w:rPr>
          <w:sz w:val="24"/>
          <w:szCs w:val="24"/>
          <w:u w:val="none"/>
          <w:lang w:val="bg-BG"/>
        </w:rPr>
        <w:t xml:space="preserve">нейната </w:t>
      </w:r>
      <w:r w:rsidR="00A171EA" w:rsidRPr="00ED6B9D">
        <w:rPr>
          <w:sz w:val="24"/>
          <w:szCs w:val="24"/>
          <w:u w:val="none"/>
          <w:lang w:val="bg-BG"/>
        </w:rPr>
        <w:t xml:space="preserve">крайна </w:t>
      </w:r>
      <w:r w:rsidR="00280BE2" w:rsidRPr="00ED6B9D">
        <w:rPr>
          <w:sz w:val="24"/>
          <w:szCs w:val="24"/>
          <w:u w:val="none"/>
          <w:lang w:val="bg-BG"/>
        </w:rPr>
        <w:t xml:space="preserve">единична </w:t>
      </w:r>
      <w:r w:rsidRPr="00ED6B9D">
        <w:rPr>
          <w:sz w:val="24"/>
          <w:szCs w:val="24"/>
          <w:u w:val="none"/>
          <w:lang w:val="bg-BG"/>
        </w:rPr>
        <w:t xml:space="preserve">цена. При оценяването на </w:t>
      </w:r>
      <w:r w:rsidR="00280BE2" w:rsidRPr="00ED6B9D">
        <w:rPr>
          <w:sz w:val="24"/>
          <w:szCs w:val="24"/>
          <w:u w:val="none"/>
          <w:lang w:val="bg-BG"/>
        </w:rPr>
        <w:t xml:space="preserve">предложенията на участниците, ще се вземат предвид </w:t>
      </w:r>
      <w:r w:rsidR="00A171EA" w:rsidRPr="00ED6B9D">
        <w:rPr>
          <w:sz w:val="24"/>
          <w:szCs w:val="24"/>
          <w:u w:val="none"/>
          <w:lang w:val="bg-BG"/>
        </w:rPr>
        <w:t>крайните цени</w:t>
      </w:r>
      <w:r w:rsidR="00280BE2" w:rsidRPr="00ED6B9D">
        <w:rPr>
          <w:sz w:val="24"/>
          <w:szCs w:val="24"/>
          <w:u w:val="none"/>
          <w:lang w:val="bg-BG"/>
        </w:rPr>
        <w:t xml:space="preserve"> на съответните продукти – </w:t>
      </w:r>
      <w:r w:rsidR="00280BE2" w:rsidRPr="00ED6B9D">
        <w:rPr>
          <w:b/>
          <w:sz w:val="24"/>
          <w:szCs w:val="24"/>
          <w:u w:val="none"/>
          <w:lang w:val="bg-BG"/>
        </w:rPr>
        <w:t xml:space="preserve">приравнени </w:t>
      </w:r>
      <w:r w:rsidRPr="00ED6B9D">
        <w:rPr>
          <w:b/>
          <w:sz w:val="24"/>
          <w:szCs w:val="24"/>
          <w:u w:val="none"/>
          <w:lang w:val="bg-BG"/>
        </w:rPr>
        <w:t>към 1 кг.</w:t>
      </w:r>
    </w:p>
    <w:p w:rsidR="00ED0190" w:rsidRPr="00ED6B9D" w:rsidRDefault="00ED0190" w:rsidP="00ED0190">
      <w:pPr>
        <w:ind w:firstLine="426"/>
        <w:jc w:val="both"/>
        <w:rPr>
          <w:sz w:val="24"/>
          <w:szCs w:val="24"/>
          <w:lang w:val="bg-BG"/>
        </w:rPr>
      </w:pPr>
      <w:r w:rsidRPr="00ED6B9D">
        <w:rPr>
          <w:sz w:val="24"/>
          <w:szCs w:val="24"/>
          <w:lang w:val="bg-BG"/>
        </w:rPr>
        <w:t>Оценяването и класирането на ценовите предложения се извършва по к</w:t>
      </w:r>
      <w:proofErr w:type="spellStart"/>
      <w:r w:rsidRPr="00ED6B9D">
        <w:rPr>
          <w:sz w:val="24"/>
          <w:szCs w:val="24"/>
        </w:rPr>
        <w:t>ритери</w:t>
      </w:r>
      <w:proofErr w:type="spellEnd"/>
      <w:r w:rsidRPr="00ED6B9D">
        <w:rPr>
          <w:sz w:val="24"/>
          <w:szCs w:val="24"/>
          <w:lang w:val="bg-BG"/>
        </w:rPr>
        <w:t>я</w:t>
      </w:r>
      <w:r w:rsidRPr="00ED6B9D">
        <w:rPr>
          <w:sz w:val="24"/>
          <w:szCs w:val="24"/>
        </w:rPr>
        <w:t xml:space="preserve">: </w:t>
      </w:r>
      <w:r w:rsidRPr="00ED6B9D">
        <w:rPr>
          <w:b/>
          <w:sz w:val="24"/>
          <w:szCs w:val="24"/>
        </w:rPr>
        <w:t>„</w:t>
      </w:r>
      <w:r w:rsidRPr="00ED6B9D">
        <w:rPr>
          <w:b/>
          <w:sz w:val="24"/>
          <w:szCs w:val="24"/>
          <w:lang w:val="bg-BG"/>
        </w:rPr>
        <w:t>най-ниска цена</w:t>
      </w:r>
      <w:r w:rsidRPr="00ED6B9D">
        <w:rPr>
          <w:b/>
          <w:sz w:val="24"/>
          <w:szCs w:val="24"/>
        </w:rPr>
        <w:t>”</w:t>
      </w:r>
      <w:r w:rsidR="0066191E" w:rsidRPr="00ED6B9D">
        <w:rPr>
          <w:sz w:val="24"/>
          <w:szCs w:val="24"/>
          <w:lang w:val="bg-BG"/>
        </w:rPr>
        <w:t>. Под „най-ниска цена” се разбира предложената от участника обща стойност без ДДС за съответната обособена позиция, по отношение на обекта /ПВЦ/ на доставка, за кой</w:t>
      </w:r>
      <w:r w:rsidRPr="00ED6B9D">
        <w:rPr>
          <w:sz w:val="24"/>
          <w:szCs w:val="24"/>
          <w:lang w:val="bg-BG"/>
        </w:rPr>
        <w:t>то се кандида</w:t>
      </w:r>
      <w:r w:rsidR="007162B9" w:rsidRPr="00ED6B9D">
        <w:rPr>
          <w:sz w:val="24"/>
          <w:szCs w:val="24"/>
          <w:lang w:val="bg-BG"/>
        </w:rPr>
        <w:t>т</w:t>
      </w:r>
      <w:r w:rsidRPr="00ED6B9D">
        <w:rPr>
          <w:sz w:val="24"/>
          <w:szCs w:val="24"/>
          <w:lang w:val="bg-BG"/>
        </w:rPr>
        <w:t>ства.</w:t>
      </w:r>
    </w:p>
    <w:p w:rsidR="0066191E" w:rsidRPr="00ED6B9D" w:rsidRDefault="0066191E" w:rsidP="00582873">
      <w:pPr>
        <w:pStyle w:val="2"/>
        <w:shd w:val="clear" w:color="auto" w:fill="auto"/>
        <w:tabs>
          <w:tab w:val="left" w:pos="426"/>
          <w:tab w:val="left" w:pos="709"/>
          <w:tab w:val="left" w:pos="1359"/>
        </w:tabs>
        <w:spacing w:before="0" w:after="0" w:line="240" w:lineRule="auto"/>
        <w:ind w:firstLine="0"/>
        <w:jc w:val="both"/>
        <w:rPr>
          <w:sz w:val="24"/>
          <w:szCs w:val="24"/>
        </w:rPr>
      </w:pPr>
      <w:r w:rsidRPr="00ED6B9D">
        <w:rPr>
          <w:sz w:val="24"/>
          <w:szCs w:val="24"/>
        </w:rPr>
        <w:tab/>
        <w:t>Общата стойност на</w:t>
      </w:r>
      <w:r w:rsidR="006153DE" w:rsidRPr="00ED6B9D">
        <w:rPr>
          <w:sz w:val="24"/>
          <w:szCs w:val="24"/>
        </w:rPr>
        <w:t xml:space="preserve"> всяка обособена позиция е сборът от общите предложени</w:t>
      </w:r>
      <w:r w:rsidRPr="00ED6B9D">
        <w:rPr>
          <w:sz w:val="24"/>
          <w:szCs w:val="24"/>
        </w:rPr>
        <w:t xml:space="preserve"> цени за съотв</w:t>
      </w:r>
      <w:r w:rsidR="006153DE" w:rsidRPr="00ED6B9D">
        <w:rPr>
          <w:sz w:val="24"/>
          <w:szCs w:val="24"/>
        </w:rPr>
        <w:t>етните продукти, включени в съответната</w:t>
      </w:r>
      <w:r w:rsidRPr="00ED6B9D">
        <w:rPr>
          <w:sz w:val="24"/>
          <w:szCs w:val="24"/>
        </w:rPr>
        <w:t xml:space="preserve"> обособена позиция</w:t>
      </w:r>
      <w:r w:rsidR="00582873" w:rsidRPr="00ED6B9D">
        <w:rPr>
          <w:sz w:val="24"/>
          <w:szCs w:val="24"/>
        </w:rPr>
        <w:t>.</w:t>
      </w:r>
    </w:p>
    <w:p w:rsidR="00F31261" w:rsidRPr="00ED6B9D" w:rsidRDefault="00F31261" w:rsidP="00F31261">
      <w:pPr>
        <w:ind w:firstLine="284"/>
        <w:jc w:val="both"/>
        <w:rPr>
          <w:sz w:val="24"/>
          <w:szCs w:val="24"/>
          <w:lang w:val="bg-BG"/>
        </w:rPr>
      </w:pPr>
      <w:r w:rsidRPr="00ED6B9D">
        <w:rPr>
          <w:sz w:val="24"/>
          <w:szCs w:val="24"/>
          <w:lang w:val="bg-BG"/>
        </w:rPr>
        <w:t xml:space="preserve">Оферираната </w:t>
      </w:r>
      <w:r w:rsidR="00D90E9C" w:rsidRPr="00ED6B9D">
        <w:rPr>
          <w:sz w:val="24"/>
          <w:szCs w:val="24"/>
          <w:lang w:val="bg-BG"/>
        </w:rPr>
        <w:t xml:space="preserve">крайна </w:t>
      </w:r>
      <w:r w:rsidRPr="00ED6B9D">
        <w:rPr>
          <w:sz w:val="24"/>
          <w:szCs w:val="24"/>
          <w:lang w:val="bg-BG"/>
        </w:rPr>
        <w:t xml:space="preserve">единична цена за съответния продукт, се изчислява по формулата: </w:t>
      </w:r>
    </w:p>
    <w:p w:rsidR="00F31261" w:rsidRPr="00ED6B9D" w:rsidRDefault="00F31261" w:rsidP="00F31261">
      <w:pPr>
        <w:ind w:firstLine="284"/>
        <w:jc w:val="both"/>
        <w:rPr>
          <w:b/>
          <w:sz w:val="24"/>
          <w:szCs w:val="24"/>
          <w:lang w:val="bg-BG"/>
        </w:rPr>
      </w:pPr>
      <w:r w:rsidRPr="00ED6B9D">
        <w:rPr>
          <w:b/>
          <w:sz w:val="24"/>
          <w:szCs w:val="24"/>
          <w:lang w:val="bg-BG"/>
        </w:rPr>
        <w:t xml:space="preserve">      Х </w:t>
      </w:r>
      <w:r w:rsidRPr="00ED6B9D">
        <w:rPr>
          <w:b/>
          <w:sz w:val="24"/>
          <w:szCs w:val="24"/>
        </w:rPr>
        <w:t>= Y</w:t>
      </w:r>
      <w:r w:rsidRPr="00ED6B9D">
        <w:rPr>
          <w:b/>
          <w:sz w:val="24"/>
          <w:szCs w:val="24"/>
          <w:lang w:val="bg-BG"/>
        </w:rPr>
        <w:t xml:space="preserve"> –</w:t>
      </w:r>
      <w:r w:rsidRPr="00ED6B9D">
        <w:rPr>
          <w:b/>
          <w:sz w:val="24"/>
          <w:szCs w:val="24"/>
        </w:rPr>
        <w:t xml:space="preserve"> Y x Z / 100</w:t>
      </w:r>
    </w:p>
    <w:p w:rsidR="00F31261" w:rsidRPr="00ED6B9D" w:rsidRDefault="00F31261" w:rsidP="00ED0190">
      <w:pPr>
        <w:ind w:firstLine="426"/>
        <w:jc w:val="both"/>
        <w:rPr>
          <w:sz w:val="24"/>
          <w:szCs w:val="24"/>
          <w:lang w:val="bg-BG"/>
        </w:rPr>
      </w:pPr>
    </w:p>
    <w:p w:rsidR="00F31261" w:rsidRPr="00ED6B9D" w:rsidRDefault="00F31261" w:rsidP="00ED0190">
      <w:pPr>
        <w:ind w:firstLine="426"/>
        <w:jc w:val="both"/>
        <w:rPr>
          <w:sz w:val="24"/>
          <w:szCs w:val="24"/>
          <w:lang w:val="bg-BG"/>
        </w:rPr>
      </w:pPr>
      <w:r w:rsidRPr="00ED6B9D">
        <w:rPr>
          <w:sz w:val="24"/>
          <w:szCs w:val="24"/>
          <w:lang w:val="bg-BG"/>
        </w:rPr>
        <w:t>Като:</w:t>
      </w:r>
    </w:p>
    <w:p w:rsidR="00F31261" w:rsidRPr="00ED6B9D" w:rsidRDefault="00D90E9C" w:rsidP="00ED3C71">
      <w:pPr>
        <w:pStyle w:val="ListParagraph"/>
        <w:numPr>
          <w:ilvl w:val="0"/>
          <w:numId w:val="3"/>
        </w:numPr>
        <w:jc w:val="both"/>
        <w:rPr>
          <w:b/>
          <w:sz w:val="24"/>
          <w:szCs w:val="24"/>
          <w:u w:val="none"/>
          <w:lang w:val="bg-BG"/>
        </w:rPr>
      </w:pPr>
      <w:r w:rsidRPr="00ED6B9D">
        <w:rPr>
          <w:sz w:val="24"/>
          <w:szCs w:val="24"/>
          <w:u w:val="none"/>
          <w:lang w:val="bg-BG"/>
        </w:rPr>
        <w:t xml:space="preserve">крайна </w:t>
      </w:r>
      <w:r w:rsidR="0070466F" w:rsidRPr="00ED6B9D">
        <w:rPr>
          <w:sz w:val="24"/>
          <w:szCs w:val="24"/>
          <w:u w:val="none"/>
          <w:lang w:val="bg-BG"/>
        </w:rPr>
        <w:t xml:space="preserve">единична </w:t>
      </w:r>
      <w:r w:rsidRPr="00ED6B9D">
        <w:rPr>
          <w:sz w:val="24"/>
          <w:szCs w:val="24"/>
          <w:u w:val="none"/>
          <w:lang w:val="bg-BG"/>
        </w:rPr>
        <w:t xml:space="preserve">цена </w:t>
      </w:r>
      <w:r w:rsidR="00F31261" w:rsidRPr="00ED6B9D">
        <w:rPr>
          <w:sz w:val="24"/>
          <w:szCs w:val="24"/>
          <w:u w:val="none"/>
          <w:lang w:val="bg-BG"/>
        </w:rPr>
        <w:t xml:space="preserve">на всеки продукт – </w:t>
      </w:r>
      <w:r w:rsidR="00F31261" w:rsidRPr="00ED6B9D">
        <w:rPr>
          <w:b/>
          <w:sz w:val="24"/>
          <w:szCs w:val="24"/>
          <w:u w:val="none"/>
        </w:rPr>
        <w:t>(</w:t>
      </w:r>
      <w:r w:rsidR="00F31261" w:rsidRPr="00ED6B9D">
        <w:rPr>
          <w:b/>
          <w:sz w:val="24"/>
          <w:szCs w:val="24"/>
          <w:u w:val="none"/>
          <w:lang w:val="bg-BG"/>
        </w:rPr>
        <w:t>Х</w:t>
      </w:r>
      <w:r w:rsidR="00F31261" w:rsidRPr="00ED6B9D">
        <w:rPr>
          <w:b/>
          <w:sz w:val="24"/>
          <w:szCs w:val="24"/>
          <w:u w:val="none"/>
        </w:rPr>
        <w:t>)</w:t>
      </w:r>
    </w:p>
    <w:p w:rsidR="00F31261" w:rsidRPr="00ED6B9D" w:rsidRDefault="00F31261" w:rsidP="00ED3C71">
      <w:pPr>
        <w:pStyle w:val="ListParagraph"/>
        <w:numPr>
          <w:ilvl w:val="0"/>
          <w:numId w:val="3"/>
        </w:numPr>
        <w:jc w:val="both"/>
        <w:rPr>
          <w:b/>
          <w:sz w:val="24"/>
          <w:szCs w:val="24"/>
          <w:u w:val="none"/>
          <w:lang w:val="bg-BG"/>
        </w:rPr>
      </w:pPr>
      <w:r w:rsidRPr="00ED6B9D">
        <w:rPr>
          <w:sz w:val="24"/>
          <w:szCs w:val="24"/>
          <w:u w:val="none"/>
          <w:lang w:val="bg-BG"/>
        </w:rPr>
        <w:t xml:space="preserve">базова цена на всеки продукт - </w:t>
      </w:r>
      <w:r w:rsidRPr="00ED6B9D">
        <w:rPr>
          <w:b/>
          <w:sz w:val="24"/>
          <w:szCs w:val="24"/>
          <w:u w:val="none"/>
        </w:rPr>
        <w:t>(Y)</w:t>
      </w:r>
    </w:p>
    <w:p w:rsidR="00F31261" w:rsidRPr="00ED6B9D" w:rsidRDefault="00F31261" w:rsidP="00ED3C71">
      <w:pPr>
        <w:pStyle w:val="ListParagraph"/>
        <w:numPr>
          <w:ilvl w:val="0"/>
          <w:numId w:val="3"/>
        </w:numPr>
        <w:jc w:val="both"/>
        <w:rPr>
          <w:b/>
          <w:sz w:val="24"/>
          <w:szCs w:val="24"/>
          <w:u w:val="none"/>
        </w:rPr>
      </w:pPr>
      <w:r w:rsidRPr="00ED6B9D">
        <w:rPr>
          <w:sz w:val="24"/>
          <w:szCs w:val="24"/>
          <w:u w:val="none"/>
          <w:lang w:val="bg-BG"/>
        </w:rPr>
        <w:t xml:space="preserve">процент </w:t>
      </w:r>
      <w:r w:rsidRPr="00ED6B9D">
        <w:rPr>
          <w:sz w:val="24"/>
          <w:szCs w:val="24"/>
          <w:u w:val="none"/>
        </w:rPr>
        <w:t>(</w:t>
      </w:r>
      <w:r w:rsidRPr="00ED6B9D">
        <w:rPr>
          <w:sz w:val="24"/>
          <w:szCs w:val="24"/>
          <w:u w:val="none"/>
          <w:lang w:val="bg-BG"/>
        </w:rPr>
        <w:t>%</w:t>
      </w:r>
      <w:r w:rsidRPr="00ED6B9D">
        <w:rPr>
          <w:sz w:val="24"/>
          <w:szCs w:val="24"/>
          <w:u w:val="none"/>
        </w:rPr>
        <w:t>)</w:t>
      </w:r>
      <w:r w:rsidRPr="00ED6B9D">
        <w:rPr>
          <w:sz w:val="24"/>
          <w:szCs w:val="24"/>
          <w:u w:val="none"/>
          <w:lang w:val="bg-BG"/>
        </w:rPr>
        <w:t xml:space="preserve"> търговска отстъпка  - </w:t>
      </w:r>
      <w:r w:rsidRPr="00ED6B9D">
        <w:rPr>
          <w:b/>
          <w:sz w:val="24"/>
          <w:szCs w:val="24"/>
          <w:u w:val="none"/>
        </w:rPr>
        <w:t>(Z)</w:t>
      </w:r>
    </w:p>
    <w:p w:rsidR="006153DE" w:rsidRPr="00ED6B9D" w:rsidRDefault="006153DE" w:rsidP="006153DE">
      <w:pPr>
        <w:pStyle w:val="ListParagraph"/>
        <w:tabs>
          <w:tab w:val="left" w:pos="426"/>
          <w:tab w:val="left" w:pos="709"/>
        </w:tabs>
        <w:autoSpaceDE w:val="0"/>
        <w:autoSpaceDN w:val="0"/>
        <w:adjustRightInd w:val="0"/>
        <w:ind w:left="1004"/>
        <w:jc w:val="both"/>
        <w:rPr>
          <w:sz w:val="24"/>
          <w:szCs w:val="24"/>
          <w:lang w:val="bg-BG"/>
        </w:rPr>
      </w:pPr>
    </w:p>
    <w:p w:rsidR="00F31261" w:rsidRPr="00ED6B9D" w:rsidRDefault="006153DE" w:rsidP="006153DE">
      <w:pPr>
        <w:pStyle w:val="ListParagraph"/>
        <w:tabs>
          <w:tab w:val="left" w:pos="426"/>
          <w:tab w:val="left" w:pos="709"/>
        </w:tabs>
        <w:autoSpaceDE w:val="0"/>
        <w:autoSpaceDN w:val="0"/>
        <w:adjustRightInd w:val="0"/>
        <w:ind w:left="0" w:firstLine="426"/>
        <w:jc w:val="both"/>
        <w:rPr>
          <w:sz w:val="24"/>
          <w:szCs w:val="24"/>
          <w:u w:val="none"/>
          <w:lang w:val="bg-BG"/>
        </w:rPr>
      </w:pPr>
      <w:r w:rsidRPr="00ED6B9D">
        <w:rPr>
          <w:sz w:val="24"/>
          <w:szCs w:val="24"/>
          <w:u w:val="none"/>
          <w:lang w:val="bg-BG"/>
        </w:rPr>
        <w:t>К</w:t>
      </w:r>
      <w:proofErr w:type="spellStart"/>
      <w:r w:rsidRPr="00ED6B9D">
        <w:rPr>
          <w:sz w:val="24"/>
          <w:szCs w:val="24"/>
          <w:u w:val="none"/>
        </w:rPr>
        <w:t>райна</w:t>
      </w:r>
      <w:proofErr w:type="spellEnd"/>
      <w:r w:rsidRPr="00ED6B9D">
        <w:rPr>
          <w:sz w:val="24"/>
          <w:szCs w:val="24"/>
          <w:u w:val="none"/>
          <w:lang w:val="bg-BG"/>
        </w:rPr>
        <w:t>та единична</w:t>
      </w:r>
      <w:r w:rsidRPr="00ED6B9D">
        <w:rPr>
          <w:sz w:val="24"/>
          <w:szCs w:val="24"/>
          <w:u w:val="none"/>
        </w:rPr>
        <w:t xml:space="preserve"> </w:t>
      </w:r>
      <w:proofErr w:type="spellStart"/>
      <w:r w:rsidRPr="00ED6B9D">
        <w:rPr>
          <w:sz w:val="24"/>
          <w:szCs w:val="24"/>
          <w:u w:val="none"/>
        </w:rPr>
        <w:t>цена</w:t>
      </w:r>
      <w:proofErr w:type="spellEnd"/>
      <w:r w:rsidRPr="00ED6B9D">
        <w:rPr>
          <w:sz w:val="24"/>
          <w:szCs w:val="24"/>
          <w:u w:val="none"/>
        </w:rPr>
        <w:t xml:space="preserve"> </w:t>
      </w:r>
      <w:proofErr w:type="spellStart"/>
      <w:r w:rsidRPr="00ED6B9D">
        <w:rPr>
          <w:sz w:val="24"/>
          <w:szCs w:val="24"/>
          <w:u w:val="none"/>
        </w:rPr>
        <w:t>за</w:t>
      </w:r>
      <w:proofErr w:type="spellEnd"/>
      <w:r w:rsidRPr="00ED6B9D">
        <w:rPr>
          <w:sz w:val="24"/>
          <w:szCs w:val="24"/>
          <w:u w:val="none"/>
        </w:rPr>
        <w:t xml:space="preserve"> </w:t>
      </w:r>
      <w:r w:rsidRPr="00ED6B9D">
        <w:rPr>
          <w:sz w:val="24"/>
          <w:szCs w:val="24"/>
          <w:u w:val="none"/>
          <w:lang w:val="bg-BG"/>
        </w:rPr>
        <w:t xml:space="preserve">съответния </w:t>
      </w:r>
      <w:proofErr w:type="spellStart"/>
      <w:r w:rsidRPr="00ED6B9D">
        <w:rPr>
          <w:sz w:val="24"/>
          <w:szCs w:val="24"/>
          <w:u w:val="none"/>
        </w:rPr>
        <w:t>вид</w:t>
      </w:r>
      <w:proofErr w:type="spellEnd"/>
      <w:r w:rsidRPr="00ED6B9D">
        <w:rPr>
          <w:sz w:val="24"/>
          <w:szCs w:val="24"/>
          <w:u w:val="none"/>
        </w:rPr>
        <w:t xml:space="preserve"> </w:t>
      </w:r>
      <w:r w:rsidRPr="00ED6B9D">
        <w:rPr>
          <w:sz w:val="24"/>
          <w:szCs w:val="24"/>
          <w:u w:val="none"/>
          <w:lang w:val="bg-BG"/>
        </w:rPr>
        <w:t>продукт</w:t>
      </w:r>
      <w:r w:rsidRPr="00ED6B9D">
        <w:rPr>
          <w:sz w:val="24"/>
          <w:szCs w:val="24"/>
          <w:u w:val="none"/>
        </w:rPr>
        <w:t xml:space="preserve"> </w:t>
      </w:r>
      <w:proofErr w:type="spellStart"/>
      <w:r w:rsidRPr="00ED6B9D">
        <w:rPr>
          <w:sz w:val="24"/>
          <w:szCs w:val="24"/>
          <w:u w:val="none"/>
        </w:rPr>
        <w:t>се</w:t>
      </w:r>
      <w:proofErr w:type="spellEnd"/>
      <w:r w:rsidRPr="00ED6B9D">
        <w:rPr>
          <w:sz w:val="24"/>
          <w:szCs w:val="24"/>
          <w:u w:val="none"/>
        </w:rPr>
        <w:t xml:space="preserve"> </w:t>
      </w:r>
      <w:proofErr w:type="spellStart"/>
      <w:r w:rsidRPr="00ED6B9D">
        <w:rPr>
          <w:sz w:val="24"/>
          <w:szCs w:val="24"/>
          <w:u w:val="none"/>
        </w:rPr>
        <w:t>определя</w:t>
      </w:r>
      <w:proofErr w:type="spellEnd"/>
      <w:r w:rsidRPr="00ED6B9D">
        <w:rPr>
          <w:sz w:val="24"/>
          <w:szCs w:val="24"/>
          <w:u w:val="none"/>
          <w:lang w:val="bg-BG"/>
        </w:rPr>
        <w:t>,</w:t>
      </w:r>
      <w:r w:rsidRPr="00ED6B9D">
        <w:rPr>
          <w:sz w:val="24"/>
          <w:szCs w:val="24"/>
          <w:u w:val="none"/>
        </w:rPr>
        <w:t xml:space="preserve"> в </w:t>
      </w:r>
      <w:proofErr w:type="spellStart"/>
      <w:r w:rsidRPr="00ED6B9D">
        <w:rPr>
          <w:sz w:val="24"/>
          <w:szCs w:val="24"/>
          <w:u w:val="none"/>
        </w:rPr>
        <w:t>лева</w:t>
      </w:r>
      <w:proofErr w:type="spellEnd"/>
      <w:r w:rsidRPr="00ED6B9D">
        <w:rPr>
          <w:sz w:val="24"/>
          <w:szCs w:val="24"/>
          <w:u w:val="none"/>
          <w:lang w:val="bg-BG"/>
        </w:rPr>
        <w:t>,</w:t>
      </w:r>
      <w:r w:rsidRPr="00ED6B9D">
        <w:rPr>
          <w:sz w:val="24"/>
          <w:szCs w:val="24"/>
          <w:u w:val="none"/>
        </w:rPr>
        <w:t xml:space="preserve"> </w:t>
      </w:r>
      <w:proofErr w:type="spellStart"/>
      <w:r w:rsidRPr="00ED6B9D">
        <w:rPr>
          <w:sz w:val="24"/>
          <w:szCs w:val="24"/>
          <w:u w:val="none"/>
        </w:rPr>
        <w:t>без</w:t>
      </w:r>
      <w:proofErr w:type="spellEnd"/>
      <w:r w:rsidRPr="00ED6B9D">
        <w:rPr>
          <w:sz w:val="24"/>
          <w:szCs w:val="24"/>
          <w:u w:val="none"/>
        </w:rPr>
        <w:t xml:space="preserve"> ДДС и </w:t>
      </w:r>
      <w:proofErr w:type="spellStart"/>
      <w:r w:rsidRPr="00ED6B9D">
        <w:rPr>
          <w:sz w:val="24"/>
          <w:szCs w:val="24"/>
          <w:u w:val="none"/>
        </w:rPr>
        <w:t>включва</w:t>
      </w:r>
      <w:proofErr w:type="spellEnd"/>
      <w:r w:rsidRPr="00ED6B9D">
        <w:rPr>
          <w:sz w:val="24"/>
          <w:szCs w:val="24"/>
          <w:u w:val="none"/>
        </w:rPr>
        <w:t xml:space="preserve"> </w:t>
      </w:r>
      <w:proofErr w:type="spellStart"/>
      <w:r w:rsidRPr="00ED6B9D">
        <w:rPr>
          <w:sz w:val="24"/>
          <w:szCs w:val="24"/>
          <w:u w:val="none"/>
        </w:rPr>
        <w:t>всички</w:t>
      </w:r>
      <w:proofErr w:type="spellEnd"/>
      <w:r w:rsidRPr="00ED6B9D">
        <w:rPr>
          <w:sz w:val="24"/>
          <w:szCs w:val="24"/>
          <w:u w:val="none"/>
        </w:rPr>
        <w:t xml:space="preserve"> </w:t>
      </w:r>
      <w:proofErr w:type="spellStart"/>
      <w:r w:rsidRPr="00ED6B9D">
        <w:rPr>
          <w:sz w:val="24"/>
          <w:szCs w:val="24"/>
          <w:u w:val="none"/>
        </w:rPr>
        <w:t>разходи</w:t>
      </w:r>
      <w:proofErr w:type="spellEnd"/>
      <w:r w:rsidRPr="00ED6B9D">
        <w:rPr>
          <w:sz w:val="24"/>
          <w:szCs w:val="24"/>
          <w:u w:val="none"/>
        </w:rPr>
        <w:t xml:space="preserve"> </w:t>
      </w:r>
      <w:proofErr w:type="spellStart"/>
      <w:r w:rsidRPr="00ED6B9D">
        <w:rPr>
          <w:sz w:val="24"/>
          <w:szCs w:val="24"/>
          <w:u w:val="none"/>
        </w:rPr>
        <w:t>по</w:t>
      </w:r>
      <w:proofErr w:type="spellEnd"/>
      <w:r w:rsidRPr="00ED6B9D">
        <w:rPr>
          <w:sz w:val="24"/>
          <w:szCs w:val="24"/>
          <w:u w:val="none"/>
        </w:rPr>
        <w:t xml:space="preserve"> </w:t>
      </w:r>
      <w:proofErr w:type="spellStart"/>
      <w:r w:rsidRPr="00ED6B9D">
        <w:rPr>
          <w:sz w:val="24"/>
          <w:szCs w:val="24"/>
          <w:u w:val="none"/>
        </w:rPr>
        <w:t>доставката</w:t>
      </w:r>
      <w:proofErr w:type="spellEnd"/>
      <w:r w:rsidRPr="00ED6B9D">
        <w:rPr>
          <w:sz w:val="24"/>
          <w:szCs w:val="24"/>
          <w:u w:val="none"/>
        </w:rPr>
        <w:t xml:space="preserve">, </w:t>
      </w:r>
      <w:proofErr w:type="spellStart"/>
      <w:r w:rsidRPr="00ED6B9D">
        <w:rPr>
          <w:sz w:val="24"/>
          <w:szCs w:val="24"/>
          <w:u w:val="none"/>
        </w:rPr>
        <w:t>франко</w:t>
      </w:r>
      <w:proofErr w:type="spellEnd"/>
      <w:r w:rsidRPr="00ED6B9D">
        <w:rPr>
          <w:sz w:val="24"/>
          <w:szCs w:val="24"/>
          <w:u w:val="none"/>
        </w:rPr>
        <w:t xml:space="preserve"> </w:t>
      </w:r>
      <w:proofErr w:type="spellStart"/>
      <w:r w:rsidRPr="00ED6B9D">
        <w:rPr>
          <w:sz w:val="24"/>
          <w:szCs w:val="24"/>
          <w:u w:val="none"/>
        </w:rPr>
        <w:t>складовете</w:t>
      </w:r>
      <w:proofErr w:type="spellEnd"/>
      <w:r w:rsidRPr="00ED6B9D">
        <w:rPr>
          <w:sz w:val="24"/>
          <w:szCs w:val="24"/>
          <w:u w:val="none"/>
        </w:rPr>
        <w:t xml:space="preserve"> </w:t>
      </w:r>
      <w:proofErr w:type="spellStart"/>
      <w:r w:rsidRPr="00ED6B9D">
        <w:rPr>
          <w:sz w:val="24"/>
          <w:szCs w:val="24"/>
          <w:u w:val="none"/>
        </w:rPr>
        <w:t>на</w:t>
      </w:r>
      <w:proofErr w:type="spellEnd"/>
      <w:r w:rsidRPr="00ED6B9D">
        <w:rPr>
          <w:sz w:val="24"/>
          <w:szCs w:val="24"/>
          <w:u w:val="none"/>
        </w:rPr>
        <w:t xml:space="preserve"> </w:t>
      </w:r>
      <w:proofErr w:type="spellStart"/>
      <w:r w:rsidRPr="00ED6B9D">
        <w:rPr>
          <w:sz w:val="24"/>
          <w:szCs w:val="24"/>
          <w:u w:val="none"/>
        </w:rPr>
        <w:t>обектите</w:t>
      </w:r>
      <w:proofErr w:type="spellEnd"/>
      <w:r w:rsidRPr="00ED6B9D">
        <w:rPr>
          <w:sz w:val="24"/>
          <w:szCs w:val="24"/>
          <w:u w:val="none"/>
          <w:lang w:val="bg-BG"/>
        </w:rPr>
        <w:t xml:space="preserve"> </w:t>
      </w:r>
      <w:r w:rsidRPr="00ED6B9D">
        <w:rPr>
          <w:sz w:val="24"/>
          <w:szCs w:val="24"/>
          <w:u w:val="none"/>
        </w:rPr>
        <w:t>(</w:t>
      </w:r>
      <w:r w:rsidRPr="00ED6B9D">
        <w:rPr>
          <w:sz w:val="24"/>
          <w:szCs w:val="24"/>
          <w:u w:val="none"/>
          <w:lang w:val="bg-BG"/>
        </w:rPr>
        <w:t>ПВЦ</w:t>
      </w:r>
      <w:r w:rsidRPr="00ED6B9D">
        <w:rPr>
          <w:sz w:val="24"/>
          <w:szCs w:val="24"/>
          <w:u w:val="none"/>
        </w:rPr>
        <w:t xml:space="preserve">) </w:t>
      </w:r>
      <w:proofErr w:type="spellStart"/>
      <w:r w:rsidRPr="00ED6B9D">
        <w:rPr>
          <w:sz w:val="24"/>
          <w:szCs w:val="24"/>
          <w:u w:val="none"/>
        </w:rPr>
        <w:t>на</w:t>
      </w:r>
      <w:proofErr w:type="spellEnd"/>
      <w:r w:rsidRPr="00ED6B9D">
        <w:rPr>
          <w:sz w:val="24"/>
          <w:szCs w:val="24"/>
          <w:u w:val="none"/>
        </w:rPr>
        <w:t xml:space="preserve"> </w:t>
      </w:r>
      <w:proofErr w:type="spellStart"/>
      <w:r w:rsidRPr="00ED6B9D">
        <w:rPr>
          <w:sz w:val="24"/>
          <w:szCs w:val="24"/>
          <w:u w:val="none"/>
        </w:rPr>
        <w:t>Възложителя</w:t>
      </w:r>
      <w:proofErr w:type="spellEnd"/>
      <w:r w:rsidRPr="00ED6B9D">
        <w:rPr>
          <w:sz w:val="24"/>
          <w:szCs w:val="24"/>
          <w:u w:val="none"/>
        </w:rPr>
        <w:t>.</w:t>
      </w:r>
      <w:r w:rsidRPr="00ED6B9D">
        <w:rPr>
          <w:sz w:val="24"/>
          <w:szCs w:val="24"/>
          <w:u w:val="none"/>
          <w:lang w:val="bg-BG"/>
        </w:rPr>
        <w:t xml:space="preserve"> </w:t>
      </w:r>
      <w:r w:rsidRPr="00ED6B9D">
        <w:rPr>
          <w:bCs/>
          <w:sz w:val="24"/>
          <w:szCs w:val="24"/>
          <w:u w:val="none"/>
          <w:lang w:val="bg-BG"/>
        </w:rPr>
        <w:t>При фактурирането се начислява дължимият ДДС.</w:t>
      </w:r>
      <w:r w:rsidRPr="00ED6B9D">
        <w:rPr>
          <w:sz w:val="24"/>
          <w:szCs w:val="24"/>
          <w:u w:val="none"/>
          <w:lang w:val="bg-BG"/>
        </w:rPr>
        <w:t xml:space="preserve"> </w:t>
      </w:r>
    </w:p>
    <w:p w:rsidR="00794D3E" w:rsidRPr="00ED6B9D" w:rsidRDefault="00ED0190" w:rsidP="00D90E9C">
      <w:pPr>
        <w:ind w:firstLine="426"/>
        <w:jc w:val="both"/>
        <w:rPr>
          <w:sz w:val="24"/>
          <w:szCs w:val="24"/>
          <w:lang w:val="bg-BG"/>
        </w:rPr>
      </w:pPr>
      <w:r w:rsidRPr="00ED6B9D">
        <w:rPr>
          <w:sz w:val="24"/>
          <w:szCs w:val="24"/>
          <w:lang w:val="bg-BG"/>
        </w:rPr>
        <w:t xml:space="preserve">Общата </w:t>
      </w:r>
      <w:r w:rsidR="00716FDB" w:rsidRPr="00ED6B9D">
        <w:rPr>
          <w:sz w:val="24"/>
          <w:szCs w:val="24"/>
          <w:lang w:val="bg-BG"/>
        </w:rPr>
        <w:t>предлагана цена</w:t>
      </w:r>
      <w:r w:rsidRPr="00ED6B9D">
        <w:rPr>
          <w:sz w:val="24"/>
          <w:szCs w:val="24"/>
          <w:lang w:val="bg-BG"/>
        </w:rPr>
        <w:t xml:space="preserve"> </w:t>
      </w:r>
      <w:r w:rsidR="00716FDB" w:rsidRPr="00ED6B9D">
        <w:rPr>
          <w:sz w:val="24"/>
          <w:szCs w:val="24"/>
          <w:lang w:val="bg-BG"/>
        </w:rPr>
        <w:t>з</w:t>
      </w:r>
      <w:r w:rsidR="00582873" w:rsidRPr="00ED6B9D">
        <w:rPr>
          <w:sz w:val="24"/>
          <w:szCs w:val="24"/>
          <w:lang w:val="bg-BG"/>
        </w:rPr>
        <w:t xml:space="preserve">а всеки </w:t>
      </w:r>
      <w:r w:rsidR="006153DE" w:rsidRPr="00ED6B9D">
        <w:rPr>
          <w:sz w:val="24"/>
          <w:szCs w:val="24"/>
          <w:lang w:val="bg-BG"/>
        </w:rPr>
        <w:t>отделен продукт, по</w:t>
      </w:r>
      <w:r w:rsidR="00716FDB" w:rsidRPr="00ED6B9D">
        <w:rPr>
          <w:sz w:val="24"/>
          <w:szCs w:val="24"/>
          <w:lang w:val="bg-BG"/>
        </w:rPr>
        <w:t xml:space="preserve"> всяка </w:t>
      </w:r>
      <w:r w:rsidR="00582873" w:rsidRPr="00ED6B9D">
        <w:rPr>
          <w:sz w:val="24"/>
          <w:szCs w:val="24"/>
          <w:lang w:val="bg-BG"/>
        </w:rPr>
        <w:t>обо</w:t>
      </w:r>
      <w:r w:rsidR="00F31261" w:rsidRPr="00ED6B9D">
        <w:rPr>
          <w:sz w:val="24"/>
          <w:szCs w:val="24"/>
          <w:lang w:val="bg-BG"/>
        </w:rPr>
        <w:t xml:space="preserve">собена позиция, се получава, като </w:t>
      </w:r>
      <w:r w:rsidR="0070466F" w:rsidRPr="00ED6B9D">
        <w:rPr>
          <w:sz w:val="24"/>
          <w:szCs w:val="24"/>
          <w:lang w:val="bg-BG"/>
        </w:rPr>
        <w:t xml:space="preserve">крайната </w:t>
      </w:r>
      <w:r w:rsidR="00F31261" w:rsidRPr="00ED6B9D">
        <w:rPr>
          <w:sz w:val="24"/>
          <w:szCs w:val="24"/>
          <w:lang w:val="bg-BG"/>
        </w:rPr>
        <w:t>е</w:t>
      </w:r>
      <w:r w:rsidR="00716FDB" w:rsidRPr="00ED6B9D">
        <w:rPr>
          <w:sz w:val="24"/>
          <w:szCs w:val="24"/>
          <w:lang w:val="bg-BG"/>
        </w:rPr>
        <w:t>динична оферирана цена за продукта</w:t>
      </w:r>
      <w:r w:rsidR="006153DE" w:rsidRPr="00ED6B9D">
        <w:rPr>
          <w:sz w:val="24"/>
          <w:szCs w:val="24"/>
          <w:lang w:val="bg-BG"/>
        </w:rPr>
        <w:t>, изведена по горната формула,</w:t>
      </w:r>
      <w:r w:rsidR="00F31261" w:rsidRPr="00ED6B9D">
        <w:rPr>
          <w:sz w:val="24"/>
          <w:szCs w:val="24"/>
          <w:lang w:val="bg-BG"/>
        </w:rPr>
        <w:t xml:space="preserve"> се умножи</w:t>
      </w:r>
      <w:r w:rsidRPr="00ED6B9D">
        <w:rPr>
          <w:sz w:val="24"/>
          <w:szCs w:val="24"/>
          <w:lang w:val="bg-BG"/>
        </w:rPr>
        <w:t xml:space="preserve"> по </w:t>
      </w:r>
      <w:r w:rsidR="00716FDB" w:rsidRPr="00ED6B9D">
        <w:rPr>
          <w:sz w:val="24"/>
          <w:szCs w:val="24"/>
          <w:lang w:val="bg-BG"/>
        </w:rPr>
        <w:t>с</w:t>
      </w:r>
      <w:r w:rsidR="00F31261" w:rsidRPr="00ED6B9D">
        <w:rPr>
          <w:sz w:val="24"/>
          <w:szCs w:val="24"/>
          <w:lang w:val="bg-BG"/>
        </w:rPr>
        <w:t>ъответните количества.</w:t>
      </w:r>
      <w:r w:rsidRPr="00ED6B9D">
        <w:rPr>
          <w:sz w:val="24"/>
          <w:szCs w:val="24"/>
          <w:lang w:val="bg-BG"/>
        </w:rPr>
        <w:t xml:space="preserve"> </w:t>
      </w:r>
    </w:p>
    <w:p w:rsidR="00794D3E" w:rsidRPr="00ED6B9D" w:rsidRDefault="00794D3E" w:rsidP="00ED0190">
      <w:pPr>
        <w:ind w:firstLine="426"/>
        <w:jc w:val="both"/>
        <w:rPr>
          <w:sz w:val="24"/>
          <w:szCs w:val="24"/>
          <w:lang w:val="bg-BG"/>
        </w:rPr>
      </w:pPr>
      <w:r w:rsidRPr="00ED6B9D">
        <w:rPr>
          <w:sz w:val="24"/>
          <w:szCs w:val="24"/>
          <w:lang w:val="bg-BG"/>
        </w:rPr>
        <w:t xml:space="preserve">Базовите единични цени на всеки продукт </w:t>
      </w:r>
      <w:r w:rsidRPr="00ED6B9D">
        <w:rPr>
          <w:sz w:val="24"/>
          <w:szCs w:val="24"/>
        </w:rPr>
        <w:t>(Y)</w:t>
      </w:r>
      <w:r w:rsidRPr="00ED6B9D">
        <w:rPr>
          <w:sz w:val="24"/>
          <w:szCs w:val="24"/>
          <w:lang w:val="bg-BG"/>
        </w:rPr>
        <w:t>, се определят на база осреднени единични за страната цени на едро на хранителните продукти и напитки, по бюлетин</w:t>
      </w:r>
      <w:r w:rsidR="006661A4" w:rsidRPr="00ED6B9D">
        <w:rPr>
          <w:sz w:val="24"/>
          <w:szCs w:val="24"/>
          <w:lang w:val="bg-BG"/>
        </w:rPr>
        <w:t>а</w:t>
      </w:r>
      <w:r w:rsidRPr="00ED6B9D">
        <w:rPr>
          <w:sz w:val="24"/>
          <w:szCs w:val="24"/>
          <w:lang w:val="bg-BG"/>
        </w:rPr>
        <w:t xml:space="preserve"> на „Система за агропаза</w:t>
      </w:r>
      <w:r w:rsidR="0070466F" w:rsidRPr="00ED6B9D">
        <w:rPr>
          <w:sz w:val="24"/>
          <w:szCs w:val="24"/>
          <w:lang w:val="bg-BG"/>
        </w:rPr>
        <w:t xml:space="preserve">рна информация” </w:t>
      </w:r>
      <w:r w:rsidR="00A25E40" w:rsidRPr="00ED6B9D">
        <w:rPr>
          <w:sz w:val="24"/>
          <w:szCs w:val="24"/>
          <w:lang w:val="bg-BG"/>
        </w:rPr>
        <w:t>ЕООД /САПИ/</w:t>
      </w:r>
      <w:r w:rsidRPr="00ED6B9D">
        <w:rPr>
          <w:sz w:val="24"/>
          <w:szCs w:val="24"/>
          <w:lang w:val="bg-BG"/>
        </w:rPr>
        <w:t>.</w:t>
      </w:r>
    </w:p>
    <w:p w:rsidR="006E658A" w:rsidRPr="00ED6B9D" w:rsidRDefault="006153DE" w:rsidP="00E01445">
      <w:pPr>
        <w:ind w:right="4" w:firstLine="426"/>
        <w:jc w:val="both"/>
        <w:rPr>
          <w:sz w:val="24"/>
          <w:szCs w:val="24"/>
          <w:lang w:val="bg-BG"/>
        </w:rPr>
      </w:pPr>
      <w:r w:rsidRPr="00ED6B9D">
        <w:rPr>
          <w:sz w:val="24"/>
          <w:szCs w:val="24"/>
          <w:lang w:val="bg-BG"/>
        </w:rPr>
        <w:t>За базови</w:t>
      </w:r>
      <w:r w:rsidR="0022743D" w:rsidRPr="00ED6B9D">
        <w:rPr>
          <w:sz w:val="24"/>
          <w:szCs w:val="24"/>
          <w:lang w:val="bg-BG"/>
        </w:rPr>
        <w:t xml:space="preserve"> единични цени </w:t>
      </w:r>
      <w:r w:rsidR="006661A4" w:rsidRPr="00ED6B9D">
        <w:rPr>
          <w:sz w:val="24"/>
          <w:szCs w:val="24"/>
          <w:lang w:val="bg-BG"/>
        </w:rPr>
        <w:t xml:space="preserve">на продуктите </w:t>
      </w:r>
      <w:r w:rsidR="0022743D" w:rsidRPr="00ED6B9D">
        <w:rPr>
          <w:sz w:val="24"/>
          <w:szCs w:val="24"/>
          <w:lang w:val="bg-BG"/>
        </w:rPr>
        <w:t>при откриване на</w:t>
      </w:r>
      <w:r w:rsidR="00794D3E" w:rsidRPr="00ED6B9D">
        <w:rPr>
          <w:sz w:val="24"/>
          <w:szCs w:val="24"/>
          <w:lang w:val="bg-BG"/>
        </w:rPr>
        <w:t xml:space="preserve"> настоящия конкурс, </w:t>
      </w:r>
      <w:r w:rsidRPr="00ED6B9D">
        <w:rPr>
          <w:sz w:val="24"/>
          <w:szCs w:val="24"/>
          <w:lang w:val="bg-BG"/>
        </w:rPr>
        <w:t>Възложителят е използвал</w:t>
      </w:r>
      <w:r w:rsidR="00794D3E" w:rsidRPr="00ED6B9D">
        <w:rPr>
          <w:sz w:val="24"/>
          <w:szCs w:val="24"/>
          <w:lang w:val="bg-BG"/>
        </w:rPr>
        <w:t xml:space="preserve"> цените</w:t>
      </w:r>
      <w:r w:rsidRPr="00ED6B9D">
        <w:rPr>
          <w:sz w:val="24"/>
          <w:szCs w:val="24"/>
          <w:lang w:val="bg-BG"/>
        </w:rPr>
        <w:t>,</w:t>
      </w:r>
      <w:r w:rsidR="00794D3E" w:rsidRPr="00ED6B9D">
        <w:rPr>
          <w:sz w:val="24"/>
          <w:szCs w:val="24"/>
          <w:lang w:val="bg-BG"/>
        </w:rPr>
        <w:t xml:space="preserve"> посочени </w:t>
      </w:r>
      <w:r w:rsidRPr="00ED6B9D">
        <w:rPr>
          <w:sz w:val="24"/>
          <w:szCs w:val="24"/>
          <w:lang w:val="bg-BG"/>
        </w:rPr>
        <w:t xml:space="preserve">в </w:t>
      </w:r>
      <w:r w:rsidR="006E658A" w:rsidRPr="00ED6B9D">
        <w:rPr>
          <w:sz w:val="24"/>
          <w:szCs w:val="24"/>
          <w:lang w:val="bg-BG"/>
        </w:rPr>
        <w:t>б</w:t>
      </w:r>
      <w:r w:rsidR="00A25E40" w:rsidRPr="00ED6B9D">
        <w:rPr>
          <w:sz w:val="24"/>
          <w:szCs w:val="24"/>
          <w:lang w:val="bg-BG"/>
        </w:rPr>
        <w:t>юлетин</w:t>
      </w:r>
      <w:r w:rsidR="006E658A" w:rsidRPr="00ED6B9D">
        <w:rPr>
          <w:sz w:val="24"/>
          <w:szCs w:val="24"/>
          <w:lang w:val="bg-BG"/>
        </w:rPr>
        <w:t>а</w:t>
      </w:r>
      <w:r w:rsidR="00A25E40" w:rsidRPr="00ED6B9D">
        <w:rPr>
          <w:sz w:val="24"/>
          <w:szCs w:val="24"/>
          <w:lang w:val="bg-BG"/>
        </w:rPr>
        <w:t xml:space="preserve"> на САПИ</w:t>
      </w:r>
      <w:r w:rsidR="006661A4" w:rsidRPr="00ED6B9D">
        <w:rPr>
          <w:sz w:val="24"/>
          <w:szCs w:val="24"/>
          <w:lang w:val="bg-BG"/>
        </w:rPr>
        <w:t>, актуал</w:t>
      </w:r>
      <w:r w:rsidR="00BE011B" w:rsidRPr="00ED6B9D">
        <w:rPr>
          <w:sz w:val="24"/>
          <w:szCs w:val="24"/>
          <w:lang w:val="bg-BG"/>
        </w:rPr>
        <w:t>н</w:t>
      </w:r>
      <w:r w:rsidR="006661A4" w:rsidRPr="00ED6B9D">
        <w:rPr>
          <w:sz w:val="24"/>
          <w:szCs w:val="24"/>
          <w:lang w:val="bg-BG"/>
        </w:rPr>
        <w:t>а</w:t>
      </w:r>
      <w:r w:rsidR="007C2719">
        <w:rPr>
          <w:sz w:val="24"/>
          <w:szCs w:val="24"/>
          <w:lang w:val="bg-BG"/>
        </w:rPr>
        <w:t xml:space="preserve"> към</w:t>
      </w:r>
      <w:r w:rsidR="007C2719">
        <w:rPr>
          <w:sz w:val="24"/>
          <w:szCs w:val="24"/>
        </w:rPr>
        <w:t xml:space="preserve"> 25</w:t>
      </w:r>
      <w:r w:rsidR="007C2719">
        <w:rPr>
          <w:sz w:val="24"/>
          <w:szCs w:val="24"/>
          <w:lang w:val="bg-BG"/>
        </w:rPr>
        <w:t>.01.2018</w:t>
      </w:r>
      <w:r w:rsidRPr="00ED6B9D">
        <w:rPr>
          <w:sz w:val="24"/>
          <w:szCs w:val="24"/>
          <w:lang w:val="bg-BG"/>
        </w:rPr>
        <w:t xml:space="preserve">г. за единични </w:t>
      </w:r>
      <w:r w:rsidR="00531D3A" w:rsidRPr="00ED6B9D">
        <w:rPr>
          <w:sz w:val="24"/>
          <w:szCs w:val="24"/>
          <w:lang w:val="bg-BG"/>
        </w:rPr>
        <w:t xml:space="preserve">базови </w:t>
      </w:r>
      <w:r w:rsidRPr="00ED6B9D">
        <w:rPr>
          <w:sz w:val="24"/>
          <w:szCs w:val="24"/>
          <w:lang w:val="bg-BG"/>
        </w:rPr>
        <w:t xml:space="preserve">цени на </w:t>
      </w:r>
      <w:r w:rsidR="00531D3A" w:rsidRPr="00ED6B9D">
        <w:rPr>
          <w:sz w:val="24"/>
          <w:szCs w:val="24"/>
          <w:lang w:val="bg-BG"/>
        </w:rPr>
        <w:t xml:space="preserve">стоки на едро </w:t>
      </w:r>
      <w:r w:rsidRPr="00ED6B9D">
        <w:rPr>
          <w:sz w:val="24"/>
          <w:szCs w:val="24"/>
          <w:lang w:val="bg-BG"/>
        </w:rPr>
        <w:t xml:space="preserve">- </w:t>
      </w:r>
      <w:r w:rsidR="00794D3E" w:rsidRPr="00ED6B9D">
        <w:rPr>
          <w:sz w:val="24"/>
          <w:szCs w:val="24"/>
          <w:lang w:val="bg-BG"/>
        </w:rPr>
        <w:t>първо качество за</w:t>
      </w:r>
      <w:r w:rsidR="00A25E40" w:rsidRPr="00ED6B9D">
        <w:rPr>
          <w:sz w:val="24"/>
          <w:szCs w:val="24"/>
          <w:lang w:val="bg-BG"/>
        </w:rPr>
        <w:t>:</w:t>
      </w:r>
      <w:r w:rsidR="00794D3E" w:rsidRPr="00ED6B9D">
        <w:rPr>
          <w:sz w:val="24"/>
          <w:szCs w:val="24"/>
          <w:lang w:val="bg-BG"/>
        </w:rPr>
        <w:t xml:space="preserve"> област </w:t>
      </w:r>
      <w:r w:rsidR="00D90E9C" w:rsidRPr="00ED6B9D">
        <w:rPr>
          <w:sz w:val="24"/>
          <w:szCs w:val="24"/>
          <w:lang w:val="bg-BG"/>
        </w:rPr>
        <w:t xml:space="preserve">Кюстендил </w:t>
      </w:r>
      <w:r w:rsidRPr="00ED6B9D">
        <w:rPr>
          <w:sz w:val="24"/>
          <w:szCs w:val="24"/>
          <w:lang w:val="bg-BG"/>
        </w:rPr>
        <w:t xml:space="preserve">/за ПВЦ Паничище/, </w:t>
      </w:r>
      <w:r w:rsidR="000436AA" w:rsidRPr="00ED6B9D">
        <w:rPr>
          <w:sz w:val="24"/>
          <w:szCs w:val="24"/>
          <w:lang w:val="bg-BG"/>
        </w:rPr>
        <w:t>област Бур</w:t>
      </w:r>
      <w:r w:rsidRPr="00ED6B9D">
        <w:rPr>
          <w:sz w:val="24"/>
          <w:szCs w:val="24"/>
          <w:lang w:val="bg-BG"/>
        </w:rPr>
        <w:t>гас /за ПВЦ Приморско</w:t>
      </w:r>
      <w:r w:rsidR="00407569" w:rsidRPr="00ED6B9D">
        <w:rPr>
          <w:sz w:val="24"/>
          <w:szCs w:val="24"/>
          <w:lang w:val="bg-BG"/>
        </w:rPr>
        <w:t>/</w:t>
      </w:r>
      <w:r w:rsidRPr="00ED6B9D">
        <w:rPr>
          <w:sz w:val="24"/>
          <w:szCs w:val="24"/>
          <w:lang w:val="bg-BG"/>
        </w:rPr>
        <w:t xml:space="preserve"> и </w:t>
      </w:r>
      <w:r w:rsidR="00D90E9C" w:rsidRPr="00ED6B9D">
        <w:rPr>
          <w:sz w:val="24"/>
          <w:szCs w:val="24"/>
          <w:lang w:val="bg-BG"/>
        </w:rPr>
        <w:t>област Варна /за ПВЦ Железничар/.</w:t>
      </w:r>
      <w:r w:rsidR="00794D3E" w:rsidRPr="00ED6B9D">
        <w:rPr>
          <w:sz w:val="24"/>
          <w:szCs w:val="24"/>
          <w:lang w:val="bg-BG"/>
        </w:rPr>
        <w:t xml:space="preserve"> </w:t>
      </w:r>
    </w:p>
    <w:p w:rsidR="00531D3A" w:rsidRPr="00ED6B9D" w:rsidRDefault="00E75BB8" w:rsidP="00E01445">
      <w:pPr>
        <w:ind w:right="4" w:firstLine="426"/>
        <w:jc w:val="both"/>
        <w:rPr>
          <w:sz w:val="24"/>
          <w:szCs w:val="24"/>
          <w:lang w:val="bg-BG"/>
        </w:rPr>
      </w:pPr>
      <w:r w:rsidRPr="00ED6B9D">
        <w:rPr>
          <w:sz w:val="24"/>
          <w:szCs w:val="24"/>
          <w:lang w:val="bg-BG"/>
        </w:rPr>
        <w:t>Доставните единични</w:t>
      </w:r>
      <w:r w:rsidR="002C5D17" w:rsidRPr="00ED6B9D">
        <w:rPr>
          <w:sz w:val="24"/>
          <w:szCs w:val="24"/>
          <w:lang w:val="bg-BG"/>
        </w:rPr>
        <w:t xml:space="preserve"> цени, на к</w:t>
      </w:r>
      <w:r w:rsidR="00DD37C5" w:rsidRPr="00ED6B9D">
        <w:rPr>
          <w:sz w:val="24"/>
          <w:szCs w:val="24"/>
          <w:lang w:val="bg-BG"/>
        </w:rPr>
        <w:t>оит</w:t>
      </w:r>
      <w:r w:rsidR="00531D3A" w:rsidRPr="00ED6B9D">
        <w:rPr>
          <w:sz w:val="24"/>
          <w:szCs w:val="24"/>
          <w:lang w:val="bg-BG"/>
        </w:rPr>
        <w:t>о ще се доставят продуктите от влизане в сила на договорите</w:t>
      </w:r>
      <w:r w:rsidR="00DD37C5" w:rsidRPr="00ED6B9D">
        <w:rPr>
          <w:sz w:val="24"/>
          <w:szCs w:val="24"/>
          <w:lang w:val="bg-BG"/>
        </w:rPr>
        <w:t xml:space="preserve"> са</w:t>
      </w:r>
      <w:r w:rsidR="00531D3A" w:rsidRPr="00ED6B9D">
        <w:rPr>
          <w:sz w:val="24"/>
          <w:szCs w:val="24"/>
          <w:lang w:val="bg-BG"/>
        </w:rPr>
        <w:t>, както следва:</w:t>
      </w:r>
    </w:p>
    <w:p w:rsidR="00531D3A" w:rsidRPr="00ED6B9D" w:rsidRDefault="00531D3A" w:rsidP="00E01445">
      <w:pPr>
        <w:ind w:right="4" w:firstLine="426"/>
        <w:jc w:val="both"/>
        <w:rPr>
          <w:sz w:val="24"/>
          <w:szCs w:val="24"/>
          <w:lang w:val="bg-BG"/>
        </w:rPr>
      </w:pPr>
    </w:p>
    <w:p w:rsidR="006E658A" w:rsidRPr="00B7516C" w:rsidRDefault="00531D3A" w:rsidP="00ED3C71">
      <w:pPr>
        <w:pStyle w:val="ListParagraph"/>
        <w:numPr>
          <w:ilvl w:val="0"/>
          <w:numId w:val="7"/>
        </w:numPr>
        <w:ind w:left="0" w:right="4" w:firstLine="426"/>
        <w:jc w:val="both"/>
        <w:rPr>
          <w:sz w:val="24"/>
          <w:szCs w:val="24"/>
          <w:u w:val="none"/>
          <w:lang w:val="bg-BG"/>
        </w:rPr>
      </w:pPr>
      <w:r w:rsidRPr="00B7516C">
        <w:rPr>
          <w:sz w:val="24"/>
          <w:szCs w:val="24"/>
          <w:u w:val="none"/>
          <w:lang w:val="bg-BG"/>
        </w:rPr>
        <w:lastRenderedPageBreak/>
        <w:t xml:space="preserve">За ПВЦ Паничище - </w:t>
      </w:r>
      <w:r w:rsidR="006E658A" w:rsidRPr="00B7516C">
        <w:rPr>
          <w:sz w:val="24"/>
          <w:szCs w:val="24"/>
          <w:u w:val="none"/>
          <w:lang w:val="bg-BG"/>
        </w:rPr>
        <w:t>п</w:t>
      </w:r>
      <w:r w:rsidRPr="00B7516C">
        <w:rPr>
          <w:sz w:val="24"/>
          <w:szCs w:val="24"/>
          <w:u w:val="none"/>
          <w:lang w:val="bg-BG"/>
        </w:rPr>
        <w:t>о е</w:t>
      </w:r>
      <w:proofErr w:type="spellStart"/>
      <w:r w:rsidRPr="00B7516C">
        <w:rPr>
          <w:sz w:val="24"/>
          <w:szCs w:val="24"/>
          <w:u w:val="none"/>
        </w:rPr>
        <w:t>динични</w:t>
      </w:r>
      <w:proofErr w:type="spellEnd"/>
      <w:r w:rsidRPr="00B7516C">
        <w:rPr>
          <w:sz w:val="24"/>
          <w:szCs w:val="24"/>
          <w:u w:val="none"/>
          <w:lang w:val="bg-BG"/>
        </w:rPr>
        <w:t xml:space="preserve"> базови</w:t>
      </w:r>
      <w:r w:rsidRPr="00B7516C">
        <w:rPr>
          <w:sz w:val="24"/>
          <w:szCs w:val="24"/>
          <w:u w:val="none"/>
        </w:rPr>
        <w:t xml:space="preserve"> </w:t>
      </w:r>
      <w:proofErr w:type="spellStart"/>
      <w:r w:rsidRPr="00B7516C">
        <w:rPr>
          <w:sz w:val="24"/>
          <w:szCs w:val="24"/>
          <w:u w:val="none"/>
        </w:rPr>
        <w:t>цени</w:t>
      </w:r>
      <w:proofErr w:type="spellEnd"/>
      <w:r w:rsidR="006E658A" w:rsidRPr="00B7516C">
        <w:rPr>
          <w:sz w:val="24"/>
          <w:szCs w:val="24"/>
          <w:u w:val="none"/>
          <w:lang w:val="bg-BG"/>
        </w:rPr>
        <w:t xml:space="preserve"> по използваната</w:t>
      </w:r>
      <w:r w:rsidRPr="00B7516C">
        <w:rPr>
          <w:sz w:val="24"/>
          <w:szCs w:val="24"/>
          <w:u w:val="none"/>
        </w:rPr>
        <w:t xml:space="preserve"> </w:t>
      </w:r>
      <w:proofErr w:type="spellStart"/>
      <w:r w:rsidRPr="00B7516C">
        <w:rPr>
          <w:sz w:val="24"/>
          <w:szCs w:val="24"/>
          <w:u w:val="none"/>
        </w:rPr>
        <w:t>от</w:t>
      </w:r>
      <w:proofErr w:type="spellEnd"/>
      <w:r w:rsidRPr="00B7516C">
        <w:rPr>
          <w:sz w:val="24"/>
          <w:szCs w:val="24"/>
          <w:u w:val="none"/>
        </w:rPr>
        <w:t xml:space="preserve"> </w:t>
      </w:r>
      <w:r w:rsidR="006661A4" w:rsidRPr="00B7516C">
        <w:rPr>
          <w:sz w:val="24"/>
          <w:szCs w:val="24"/>
          <w:u w:val="none"/>
          <w:lang w:val="bg-BG"/>
        </w:rPr>
        <w:t>Възложителя</w:t>
      </w:r>
      <w:r w:rsidR="006E658A" w:rsidRPr="00B7516C">
        <w:rPr>
          <w:b/>
          <w:sz w:val="24"/>
          <w:szCs w:val="24"/>
          <w:u w:val="none"/>
          <w:lang w:val="bg-BG"/>
        </w:rPr>
        <w:t xml:space="preserve"> </w:t>
      </w:r>
      <w:r w:rsidR="006E658A" w:rsidRPr="00B7516C">
        <w:rPr>
          <w:sz w:val="24"/>
          <w:szCs w:val="24"/>
          <w:u w:val="none"/>
          <w:lang w:val="bg-BG"/>
        </w:rPr>
        <w:t>бюлетина на САПИ</w:t>
      </w:r>
      <w:r w:rsidR="002E3602" w:rsidRPr="00B7516C">
        <w:rPr>
          <w:sz w:val="24"/>
          <w:szCs w:val="24"/>
          <w:u w:val="none"/>
          <w:lang w:val="bg-BG"/>
        </w:rPr>
        <w:t xml:space="preserve"> за област Кюстендил</w:t>
      </w:r>
      <w:r w:rsidR="006E658A" w:rsidRPr="00B7516C">
        <w:rPr>
          <w:sz w:val="24"/>
          <w:szCs w:val="24"/>
          <w:u w:val="none"/>
          <w:lang w:val="bg-BG"/>
        </w:rPr>
        <w:t xml:space="preserve">, отразени </w:t>
      </w:r>
      <w:r w:rsidRPr="00B7516C">
        <w:rPr>
          <w:sz w:val="24"/>
          <w:szCs w:val="24"/>
          <w:u w:val="none"/>
        </w:rPr>
        <w:t>в</w:t>
      </w:r>
      <w:r w:rsidR="006E658A" w:rsidRPr="00B7516C">
        <w:rPr>
          <w:sz w:val="24"/>
          <w:szCs w:val="24"/>
          <w:u w:val="none"/>
          <w:lang w:val="bg-BG"/>
        </w:rPr>
        <w:t xml:space="preserve"> образеца</w:t>
      </w:r>
      <w:r w:rsidRPr="00B7516C">
        <w:rPr>
          <w:sz w:val="24"/>
          <w:szCs w:val="24"/>
          <w:u w:val="none"/>
        </w:rPr>
        <w:t xml:space="preserve"> </w:t>
      </w:r>
      <w:r w:rsidR="006E658A" w:rsidRPr="00B7516C">
        <w:rPr>
          <w:sz w:val="24"/>
          <w:szCs w:val="24"/>
          <w:u w:val="none"/>
          <w:lang w:val="bg-BG"/>
        </w:rPr>
        <w:t>на ценовото предложение – образец 6 към конкурсната документация.</w:t>
      </w:r>
    </w:p>
    <w:p w:rsidR="00531D3A" w:rsidRPr="00B7516C" w:rsidRDefault="00531D3A" w:rsidP="00ED3C71">
      <w:pPr>
        <w:pStyle w:val="ListParagraph"/>
        <w:numPr>
          <w:ilvl w:val="0"/>
          <w:numId w:val="7"/>
        </w:numPr>
        <w:ind w:left="0" w:right="4" w:firstLine="426"/>
        <w:jc w:val="both"/>
        <w:rPr>
          <w:sz w:val="24"/>
          <w:szCs w:val="24"/>
          <w:u w:val="none"/>
          <w:lang w:val="bg-BG"/>
        </w:rPr>
      </w:pPr>
      <w:r w:rsidRPr="00B7516C">
        <w:rPr>
          <w:sz w:val="24"/>
          <w:szCs w:val="24"/>
          <w:u w:val="none"/>
          <w:lang w:val="bg-BG"/>
        </w:rPr>
        <w:t xml:space="preserve">За ПВЦ Приморско и ПВЦ Железничар - </w:t>
      </w:r>
      <w:r w:rsidR="006E658A" w:rsidRPr="00B7516C">
        <w:rPr>
          <w:sz w:val="24"/>
          <w:szCs w:val="24"/>
          <w:u w:val="none"/>
          <w:lang w:val="bg-BG"/>
        </w:rPr>
        <w:t>по е</w:t>
      </w:r>
      <w:proofErr w:type="spellStart"/>
      <w:r w:rsidR="006E658A" w:rsidRPr="00B7516C">
        <w:rPr>
          <w:sz w:val="24"/>
          <w:szCs w:val="24"/>
          <w:u w:val="none"/>
        </w:rPr>
        <w:t>динични</w:t>
      </w:r>
      <w:proofErr w:type="spellEnd"/>
      <w:r w:rsidR="006E658A" w:rsidRPr="00B7516C">
        <w:rPr>
          <w:sz w:val="24"/>
          <w:szCs w:val="24"/>
          <w:u w:val="none"/>
          <w:lang w:val="bg-BG"/>
        </w:rPr>
        <w:t xml:space="preserve"> базови</w:t>
      </w:r>
      <w:r w:rsidR="006E658A" w:rsidRPr="00B7516C">
        <w:rPr>
          <w:sz w:val="24"/>
          <w:szCs w:val="24"/>
          <w:u w:val="none"/>
        </w:rPr>
        <w:t xml:space="preserve"> </w:t>
      </w:r>
      <w:proofErr w:type="spellStart"/>
      <w:r w:rsidR="006E658A" w:rsidRPr="00B7516C">
        <w:rPr>
          <w:sz w:val="24"/>
          <w:szCs w:val="24"/>
          <w:u w:val="none"/>
        </w:rPr>
        <w:t>цени</w:t>
      </w:r>
      <w:proofErr w:type="spellEnd"/>
      <w:r w:rsidR="006E658A" w:rsidRPr="00B7516C">
        <w:rPr>
          <w:sz w:val="24"/>
          <w:szCs w:val="24"/>
          <w:u w:val="none"/>
          <w:lang w:val="bg-BG"/>
        </w:rPr>
        <w:t xml:space="preserve"> </w:t>
      </w:r>
      <w:proofErr w:type="spellStart"/>
      <w:r w:rsidR="006E658A" w:rsidRPr="00B7516C">
        <w:rPr>
          <w:sz w:val="24"/>
          <w:szCs w:val="24"/>
          <w:u w:val="none"/>
        </w:rPr>
        <w:t>от</w:t>
      </w:r>
      <w:proofErr w:type="spellEnd"/>
      <w:r w:rsidR="006E658A" w:rsidRPr="00B7516C">
        <w:rPr>
          <w:sz w:val="24"/>
          <w:szCs w:val="24"/>
          <w:u w:val="none"/>
          <w:lang w:val="bg-BG"/>
        </w:rPr>
        <w:t xml:space="preserve"> бюлетина на САПИ</w:t>
      </w:r>
      <w:r w:rsidR="006661A4" w:rsidRPr="00B7516C">
        <w:rPr>
          <w:sz w:val="24"/>
          <w:szCs w:val="24"/>
          <w:u w:val="none"/>
          <w:lang w:val="bg-BG"/>
        </w:rPr>
        <w:t>- област Бургас за ПВЦ Приморско и област Варна за ПВЦ Железничар</w:t>
      </w:r>
      <w:r w:rsidR="006E658A" w:rsidRPr="00B7516C">
        <w:rPr>
          <w:sz w:val="24"/>
          <w:szCs w:val="24"/>
          <w:u w:val="none"/>
          <w:lang w:val="bg-BG"/>
        </w:rPr>
        <w:t xml:space="preserve">, предоставена </w:t>
      </w:r>
      <w:r w:rsidR="006E658A" w:rsidRPr="00B7516C">
        <w:rPr>
          <w:sz w:val="24"/>
          <w:szCs w:val="24"/>
          <w:u w:val="none"/>
        </w:rPr>
        <w:t xml:space="preserve"> </w:t>
      </w:r>
      <w:proofErr w:type="spellStart"/>
      <w:r w:rsidR="006E658A" w:rsidRPr="00B7516C">
        <w:rPr>
          <w:sz w:val="24"/>
          <w:szCs w:val="24"/>
          <w:u w:val="none"/>
        </w:rPr>
        <w:t>от</w:t>
      </w:r>
      <w:proofErr w:type="spellEnd"/>
      <w:r w:rsidR="006E658A" w:rsidRPr="00B7516C">
        <w:rPr>
          <w:sz w:val="24"/>
          <w:szCs w:val="24"/>
          <w:u w:val="none"/>
        </w:rPr>
        <w:t xml:space="preserve"> </w:t>
      </w:r>
      <w:r w:rsidR="006661A4" w:rsidRPr="00B7516C">
        <w:rPr>
          <w:sz w:val="24"/>
          <w:szCs w:val="24"/>
          <w:u w:val="none"/>
          <w:lang w:val="bg-BG"/>
        </w:rPr>
        <w:t>участника определен за изпълнител</w:t>
      </w:r>
      <w:r w:rsidR="006E658A" w:rsidRPr="00B7516C">
        <w:rPr>
          <w:sz w:val="24"/>
          <w:szCs w:val="24"/>
          <w:u w:val="none"/>
        </w:rPr>
        <w:t xml:space="preserve"> </w:t>
      </w:r>
      <w:proofErr w:type="spellStart"/>
      <w:r w:rsidR="006E658A" w:rsidRPr="00B7516C">
        <w:rPr>
          <w:sz w:val="24"/>
          <w:szCs w:val="24"/>
          <w:u w:val="none"/>
        </w:rPr>
        <w:t>за</w:t>
      </w:r>
      <w:proofErr w:type="spellEnd"/>
      <w:r w:rsidR="006E658A" w:rsidRPr="00B7516C">
        <w:rPr>
          <w:sz w:val="24"/>
          <w:szCs w:val="24"/>
          <w:u w:val="none"/>
        </w:rPr>
        <w:t xml:space="preserve"> </w:t>
      </w:r>
      <w:proofErr w:type="spellStart"/>
      <w:r w:rsidR="006E658A" w:rsidRPr="00B7516C">
        <w:rPr>
          <w:sz w:val="24"/>
          <w:szCs w:val="24"/>
          <w:u w:val="none"/>
        </w:rPr>
        <w:t>негова</w:t>
      </w:r>
      <w:proofErr w:type="spellEnd"/>
      <w:r w:rsidR="006E658A" w:rsidRPr="00B7516C">
        <w:rPr>
          <w:sz w:val="24"/>
          <w:szCs w:val="24"/>
          <w:u w:val="none"/>
        </w:rPr>
        <w:t xml:space="preserve">  </w:t>
      </w:r>
      <w:proofErr w:type="spellStart"/>
      <w:r w:rsidR="006E658A" w:rsidRPr="00B7516C">
        <w:rPr>
          <w:sz w:val="24"/>
          <w:szCs w:val="24"/>
          <w:u w:val="none"/>
        </w:rPr>
        <w:t>сметка</w:t>
      </w:r>
      <w:proofErr w:type="spellEnd"/>
      <w:r w:rsidR="006E658A" w:rsidRPr="00B7516C">
        <w:rPr>
          <w:sz w:val="24"/>
          <w:szCs w:val="24"/>
          <w:u w:val="none"/>
        </w:rPr>
        <w:t xml:space="preserve">, </w:t>
      </w:r>
      <w:proofErr w:type="spellStart"/>
      <w:r w:rsidR="006E658A" w:rsidRPr="00B7516C">
        <w:rPr>
          <w:sz w:val="24"/>
          <w:szCs w:val="24"/>
          <w:u w:val="none"/>
        </w:rPr>
        <w:t>актуална</w:t>
      </w:r>
      <w:proofErr w:type="spellEnd"/>
      <w:r w:rsidR="006E658A" w:rsidRPr="00B7516C">
        <w:rPr>
          <w:sz w:val="24"/>
          <w:szCs w:val="24"/>
          <w:u w:val="none"/>
        </w:rPr>
        <w:t xml:space="preserve"> </w:t>
      </w:r>
      <w:proofErr w:type="spellStart"/>
      <w:r w:rsidR="006E658A" w:rsidRPr="00B7516C">
        <w:rPr>
          <w:sz w:val="24"/>
          <w:szCs w:val="24"/>
          <w:u w:val="none"/>
        </w:rPr>
        <w:t>към</w:t>
      </w:r>
      <w:proofErr w:type="spellEnd"/>
      <w:r w:rsidR="006E658A" w:rsidRPr="00B7516C">
        <w:rPr>
          <w:sz w:val="24"/>
          <w:szCs w:val="24"/>
          <w:u w:val="none"/>
        </w:rPr>
        <w:t xml:space="preserve"> </w:t>
      </w:r>
      <w:proofErr w:type="spellStart"/>
      <w:r w:rsidR="006E658A" w:rsidRPr="00B7516C">
        <w:rPr>
          <w:sz w:val="24"/>
          <w:szCs w:val="24"/>
          <w:u w:val="none"/>
        </w:rPr>
        <w:t>последното</w:t>
      </w:r>
      <w:proofErr w:type="spellEnd"/>
      <w:r w:rsidR="006E658A" w:rsidRPr="00B7516C">
        <w:rPr>
          <w:sz w:val="24"/>
          <w:szCs w:val="24"/>
          <w:u w:val="none"/>
        </w:rPr>
        <w:t xml:space="preserve"> </w:t>
      </w:r>
      <w:proofErr w:type="spellStart"/>
      <w:r w:rsidR="006E658A" w:rsidRPr="00B7516C">
        <w:rPr>
          <w:sz w:val="24"/>
          <w:szCs w:val="24"/>
          <w:u w:val="none"/>
        </w:rPr>
        <w:t>число</w:t>
      </w:r>
      <w:proofErr w:type="spellEnd"/>
      <w:r w:rsidR="006E658A" w:rsidRPr="00B7516C">
        <w:rPr>
          <w:sz w:val="24"/>
          <w:szCs w:val="24"/>
          <w:u w:val="none"/>
        </w:rPr>
        <w:t xml:space="preserve"> </w:t>
      </w:r>
      <w:proofErr w:type="spellStart"/>
      <w:r w:rsidR="006E658A" w:rsidRPr="00B7516C">
        <w:rPr>
          <w:sz w:val="24"/>
          <w:szCs w:val="24"/>
          <w:u w:val="none"/>
        </w:rPr>
        <w:t>на</w:t>
      </w:r>
      <w:proofErr w:type="spellEnd"/>
      <w:r w:rsidR="006E658A" w:rsidRPr="00B7516C">
        <w:rPr>
          <w:sz w:val="24"/>
          <w:szCs w:val="24"/>
          <w:u w:val="none"/>
        </w:rPr>
        <w:t xml:space="preserve"> </w:t>
      </w:r>
      <w:proofErr w:type="spellStart"/>
      <w:r w:rsidR="006E658A" w:rsidRPr="00B7516C">
        <w:rPr>
          <w:sz w:val="24"/>
          <w:szCs w:val="24"/>
          <w:u w:val="none"/>
        </w:rPr>
        <w:t>месеца</w:t>
      </w:r>
      <w:proofErr w:type="spellEnd"/>
      <w:r w:rsidR="006E658A" w:rsidRPr="00B7516C">
        <w:rPr>
          <w:sz w:val="24"/>
          <w:szCs w:val="24"/>
          <w:u w:val="none"/>
        </w:rPr>
        <w:t xml:space="preserve"> </w:t>
      </w:r>
      <w:proofErr w:type="spellStart"/>
      <w:r w:rsidR="006E658A" w:rsidRPr="00B7516C">
        <w:rPr>
          <w:sz w:val="24"/>
          <w:szCs w:val="24"/>
          <w:u w:val="none"/>
        </w:rPr>
        <w:t>предхождащ</w:t>
      </w:r>
      <w:proofErr w:type="spellEnd"/>
      <w:r w:rsidR="006E658A" w:rsidRPr="00B7516C">
        <w:rPr>
          <w:sz w:val="24"/>
          <w:szCs w:val="24"/>
          <w:u w:val="none"/>
        </w:rPr>
        <w:t xml:space="preserve"> </w:t>
      </w:r>
      <w:proofErr w:type="spellStart"/>
      <w:r w:rsidR="006E658A" w:rsidRPr="00B7516C">
        <w:rPr>
          <w:sz w:val="24"/>
          <w:szCs w:val="24"/>
          <w:u w:val="none"/>
        </w:rPr>
        <w:t>началната</w:t>
      </w:r>
      <w:proofErr w:type="spellEnd"/>
      <w:r w:rsidR="006E658A" w:rsidRPr="00B7516C">
        <w:rPr>
          <w:sz w:val="24"/>
          <w:szCs w:val="24"/>
          <w:u w:val="none"/>
        </w:rPr>
        <w:t xml:space="preserve"> </w:t>
      </w:r>
      <w:proofErr w:type="spellStart"/>
      <w:r w:rsidR="006E658A" w:rsidRPr="00B7516C">
        <w:rPr>
          <w:sz w:val="24"/>
          <w:szCs w:val="24"/>
          <w:u w:val="none"/>
        </w:rPr>
        <w:t>дата</w:t>
      </w:r>
      <w:proofErr w:type="spellEnd"/>
      <w:r w:rsidR="006E658A" w:rsidRPr="00B7516C">
        <w:rPr>
          <w:sz w:val="24"/>
          <w:szCs w:val="24"/>
          <w:u w:val="none"/>
        </w:rPr>
        <w:t xml:space="preserve"> </w:t>
      </w:r>
      <w:proofErr w:type="spellStart"/>
      <w:r w:rsidR="006E658A" w:rsidRPr="00B7516C">
        <w:rPr>
          <w:sz w:val="24"/>
          <w:szCs w:val="24"/>
          <w:u w:val="none"/>
        </w:rPr>
        <w:t>на</w:t>
      </w:r>
      <w:proofErr w:type="spellEnd"/>
      <w:r w:rsidR="006E658A" w:rsidRPr="00B7516C">
        <w:rPr>
          <w:sz w:val="24"/>
          <w:szCs w:val="24"/>
          <w:u w:val="none"/>
        </w:rPr>
        <w:t xml:space="preserve"> </w:t>
      </w:r>
      <w:proofErr w:type="spellStart"/>
      <w:r w:rsidR="006E658A" w:rsidRPr="00B7516C">
        <w:rPr>
          <w:sz w:val="24"/>
          <w:szCs w:val="24"/>
          <w:u w:val="none"/>
        </w:rPr>
        <w:t>периода</w:t>
      </w:r>
      <w:proofErr w:type="spellEnd"/>
      <w:r w:rsidR="006E658A" w:rsidRPr="00B7516C">
        <w:rPr>
          <w:sz w:val="24"/>
          <w:szCs w:val="24"/>
          <w:u w:val="none"/>
        </w:rPr>
        <w:t xml:space="preserve"> </w:t>
      </w:r>
      <w:proofErr w:type="spellStart"/>
      <w:r w:rsidR="006E658A" w:rsidRPr="00B7516C">
        <w:rPr>
          <w:sz w:val="24"/>
          <w:szCs w:val="24"/>
          <w:u w:val="none"/>
        </w:rPr>
        <w:t>на</w:t>
      </w:r>
      <w:proofErr w:type="spellEnd"/>
      <w:r w:rsidR="006E658A" w:rsidRPr="00B7516C">
        <w:rPr>
          <w:sz w:val="24"/>
          <w:szCs w:val="24"/>
          <w:u w:val="none"/>
        </w:rPr>
        <w:t xml:space="preserve"> </w:t>
      </w:r>
      <w:proofErr w:type="spellStart"/>
      <w:r w:rsidR="006E658A" w:rsidRPr="00B7516C">
        <w:rPr>
          <w:sz w:val="24"/>
          <w:szCs w:val="24"/>
          <w:u w:val="none"/>
        </w:rPr>
        <w:t>действие</w:t>
      </w:r>
      <w:proofErr w:type="spellEnd"/>
      <w:r w:rsidR="006E658A" w:rsidRPr="00B7516C">
        <w:rPr>
          <w:sz w:val="24"/>
          <w:szCs w:val="24"/>
          <w:u w:val="none"/>
        </w:rPr>
        <w:t xml:space="preserve"> </w:t>
      </w:r>
      <w:proofErr w:type="spellStart"/>
      <w:r w:rsidR="006E658A" w:rsidRPr="00B7516C">
        <w:rPr>
          <w:sz w:val="24"/>
          <w:szCs w:val="24"/>
          <w:u w:val="none"/>
        </w:rPr>
        <w:t>на</w:t>
      </w:r>
      <w:proofErr w:type="spellEnd"/>
      <w:r w:rsidR="006E658A" w:rsidRPr="00B7516C">
        <w:rPr>
          <w:sz w:val="24"/>
          <w:szCs w:val="24"/>
          <w:u w:val="none"/>
        </w:rPr>
        <w:t xml:space="preserve"> </w:t>
      </w:r>
      <w:proofErr w:type="spellStart"/>
      <w:r w:rsidR="006E658A" w:rsidRPr="00B7516C">
        <w:rPr>
          <w:sz w:val="24"/>
          <w:szCs w:val="24"/>
          <w:u w:val="none"/>
        </w:rPr>
        <w:t>договора</w:t>
      </w:r>
      <w:proofErr w:type="spellEnd"/>
      <w:r w:rsidR="006E658A" w:rsidRPr="00B7516C">
        <w:rPr>
          <w:sz w:val="24"/>
          <w:szCs w:val="24"/>
          <w:u w:val="none"/>
        </w:rPr>
        <w:t xml:space="preserve"> </w:t>
      </w:r>
      <w:proofErr w:type="spellStart"/>
      <w:r w:rsidR="006E658A" w:rsidRPr="00B7516C">
        <w:rPr>
          <w:sz w:val="24"/>
          <w:szCs w:val="24"/>
          <w:u w:val="none"/>
        </w:rPr>
        <w:t>за</w:t>
      </w:r>
      <w:proofErr w:type="spellEnd"/>
      <w:r w:rsidR="006E658A" w:rsidRPr="00B7516C">
        <w:rPr>
          <w:sz w:val="24"/>
          <w:szCs w:val="24"/>
          <w:u w:val="none"/>
        </w:rPr>
        <w:t xml:space="preserve"> </w:t>
      </w:r>
      <w:proofErr w:type="spellStart"/>
      <w:r w:rsidR="006E658A" w:rsidRPr="00B7516C">
        <w:rPr>
          <w:sz w:val="24"/>
          <w:szCs w:val="24"/>
          <w:u w:val="none"/>
        </w:rPr>
        <w:t>съответната</w:t>
      </w:r>
      <w:proofErr w:type="spellEnd"/>
      <w:r w:rsidR="006E658A" w:rsidRPr="00B7516C">
        <w:rPr>
          <w:sz w:val="24"/>
          <w:szCs w:val="24"/>
          <w:u w:val="none"/>
        </w:rPr>
        <w:t xml:space="preserve"> </w:t>
      </w:r>
      <w:proofErr w:type="spellStart"/>
      <w:r w:rsidR="006E658A" w:rsidRPr="00B7516C">
        <w:rPr>
          <w:sz w:val="24"/>
          <w:szCs w:val="24"/>
          <w:u w:val="none"/>
        </w:rPr>
        <w:t>календарна</w:t>
      </w:r>
      <w:proofErr w:type="spellEnd"/>
      <w:r w:rsidR="006E658A" w:rsidRPr="00B7516C">
        <w:rPr>
          <w:sz w:val="24"/>
          <w:szCs w:val="24"/>
          <w:u w:val="none"/>
        </w:rPr>
        <w:t xml:space="preserve"> </w:t>
      </w:r>
      <w:proofErr w:type="spellStart"/>
      <w:r w:rsidR="006E658A" w:rsidRPr="00B7516C">
        <w:rPr>
          <w:sz w:val="24"/>
          <w:szCs w:val="24"/>
          <w:u w:val="none"/>
        </w:rPr>
        <w:t>година</w:t>
      </w:r>
      <w:proofErr w:type="spellEnd"/>
      <w:r w:rsidR="006E658A" w:rsidRPr="00B7516C">
        <w:rPr>
          <w:sz w:val="24"/>
          <w:szCs w:val="24"/>
          <w:u w:val="none"/>
        </w:rPr>
        <w:t xml:space="preserve">, </w:t>
      </w:r>
      <w:proofErr w:type="spellStart"/>
      <w:r w:rsidR="006E658A" w:rsidRPr="00B7516C">
        <w:rPr>
          <w:sz w:val="24"/>
          <w:szCs w:val="24"/>
          <w:u w:val="none"/>
        </w:rPr>
        <w:t>коригирани</w:t>
      </w:r>
      <w:proofErr w:type="spellEnd"/>
      <w:r w:rsidR="006E658A" w:rsidRPr="00B7516C">
        <w:rPr>
          <w:sz w:val="24"/>
          <w:szCs w:val="24"/>
          <w:u w:val="none"/>
        </w:rPr>
        <w:t xml:space="preserve"> с </w:t>
      </w:r>
      <w:proofErr w:type="spellStart"/>
      <w:r w:rsidR="006E658A" w:rsidRPr="00B7516C">
        <w:rPr>
          <w:sz w:val="24"/>
          <w:szCs w:val="24"/>
          <w:u w:val="none"/>
        </w:rPr>
        <w:t>предложения</w:t>
      </w:r>
      <w:proofErr w:type="spellEnd"/>
      <w:r w:rsidR="006E658A" w:rsidRPr="00B7516C">
        <w:rPr>
          <w:sz w:val="24"/>
          <w:szCs w:val="24"/>
          <w:u w:val="none"/>
        </w:rPr>
        <w:t xml:space="preserve"> </w:t>
      </w:r>
      <w:proofErr w:type="spellStart"/>
      <w:r w:rsidR="006E658A" w:rsidRPr="00B7516C">
        <w:rPr>
          <w:sz w:val="24"/>
          <w:szCs w:val="24"/>
          <w:u w:val="none"/>
        </w:rPr>
        <w:t>процент</w:t>
      </w:r>
      <w:proofErr w:type="spellEnd"/>
      <w:r w:rsidR="006E658A" w:rsidRPr="00B7516C">
        <w:rPr>
          <w:sz w:val="24"/>
          <w:szCs w:val="24"/>
          <w:u w:val="none"/>
        </w:rPr>
        <w:t xml:space="preserve"> </w:t>
      </w:r>
      <w:proofErr w:type="spellStart"/>
      <w:r w:rsidR="006E658A" w:rsidRPr="00B7516C">
        <w:rPr>
          <w:sz w:val="24"/>
          <w:szCs w:val="24"/>
          <w:u w:val="none"/>
        </w:rPr>
        <w:t>отстъпка</w:t>
      </w:r>
      <w:proofErr w:type="spellEnd"/>
      <w:r w:rsidR="006E658A" w:rsidRPr="00B7516C">
        <w:rPr>
          <w:sz w:val="24"/>
          <w:szCs w:val="24"/>
          <w:u w:val="none"/>
          <w:lang w:val="bg-BG"/>
        </w:rPr>
        <w:t xml:space="preserve">, отразени </w:t>
      </w:r>
      <w:r w:rsidR="006E658A" w:rsidRPr="00B7516C">
        <w:rPr>
          <w:sz w:val="24"/>
          <w:szCs w:val="24"/>
          <w:u w:val="none"/>
        </w:rPr>
        <w:t>в</w:t>
      </w:r>
      <w:r w:rsidR="006E658A" w:rsidRPr="00B7516C">
        <w:rPr>
          <w:sz w:val="24"/>
          <w:szCs w:val="24"/>
          <w:u w:val="none"/>
          <w:lang w:val="bg-BG"/>
        </w:rPr>
        <w:t xml:space="preserve"> образеца</w:t>
      </w:r>
      <w:r w:rsidR="006E658A" w:rsidRPr="00B7516C">
        <w:rPr>
          <w:sz w:val="24"/>
          <w:szCs w:val="24"/>
          <w:u w:val="none"/>
        </w:rPr>
        <w:t xml:space="preserve"> </w:t>
      </w:r>
      <w:r w:rsidR="006E658A" w:rsidRPr="00B7516C">
        <w:rPr>
          <w:sz w:val="24"/>
          <w:szCs w:val="24"/>
          <w:u w:val="none"/>
          <w:lang w:val="bg-BG"/>
        </w:rPr>
        <w:t>на ценовото предложение – образец 6а и образец 6б  към конкурсната документация.</w:t>
      </w:r>
    </w:p>
    <w:p w:rsidR="004C32B8" w:rsidRDefault="004C32B8" w:rsidP="00E01445">
      <w:pPr>
        <w:ind w:right="4" w:firstLine="426"/>
        <w:jc w:val="both"/>
        <w:rPr>
          <w:sz w:val="24"/>
          <w:szCs w:val="24"/>
          <w:lang w:val="bg-BG"/>
        </w:rPr>
      </w:pPr>
      <w:r w:rsidRPr="00ED6B9D">
        <w:rPr>
          <w:sz w:val="24"/>
          <w:szCs w:val="24"/>
          <w:lang w:val="bg-BG"/>
        </w:rPr>
        <w:t>През целия период на договорите се спазва предложения от участника в ценовото му предложение процент отстъпка.</w:t>
      </w:r>
    </w:p>
    <w:p w:rsidR="00B7516C" w:rsidRPr="00ED6B9D" w:rsidRDefault="00B7516C" w:rsidP="00E01445">
      <w:pPr>
        <w:ind w:right="4" w:firstLine="426"/>
        <w:jc w:val="both"/>
        <w:rPr>
          <w:sz w:val="24"/>
          <w:szCs w:val="24"/>
          <w:lang w:val="bg-BG"/>
        </w:rPr>
      </w:pPr>
    </w:p>
    <w:p w:rsidR="004C607B" w:rsidRPr="00ED6B9D" w:rsidRDefault="00C97F4A" w:rsidP="00C97F4A">
      <w:pPr>
        <w:ind w:firstLine="426"/>
        <w:jc w:val="both"/>
        <w:rPr>
          <w:sz w:val="24"/>
          <w:szCs w:val="24"/>
          <w:lang w:val="bg-BG"/>
        </w:rPr>
      </w:pPr>
      <w:r w:rsidRPr="00ED6B9D">
        <w:rPr>
          <w:sz w:val="24"/>
          <w:szCs w:val="24"/>
          <w:lang w:val="bg-BG"/>
        </w:rPr>
        <w:t>Достав</w:t>
      </w:r>
      <w:r w:rsidR="004C607B" w:rsidRPr="00ED6B9D">
        <w:rPr>
          <w:sz w:val="24"/>
          <w:szCs w:val="24"/>
          <w:lang w:val="bg-BG"/>
        </w:rPr>
        <w:t>ната единична цена на стоките</w:t>
      </w:r>
      <w:r w:rsidR="006661A4" w:rsidRPr="00ED6B9D">
        <w:rPr>
          <w:sz w:val="24"/>
          <w:szCs w:val="24"/>
          <w:lang w:val="bg-BG"/>
        </w:rPr>
        <w:t xml:space="preserve"> за обектите</w:t>
      </w:r>
      <w:r w:rsidRPr="00ED6B9D">
        <w:rPr>
          <w:sz w:val="24"/>
          <w:szCs w:val="24"/>
          <w:lang w:val="bg-BG"/>
        </w:rPr>
        <w:t xml:space="preserve"> се актуализира</w:t>
      </w:r>
      <w:r w:rsidR="006661A4" w:rsidRPr="00ED6B9D">
        <w:rPr>
          <w:sz w:val="24"/>
          <w:szCs w:val="24"/>
          <w:lang w:val="bg-BG"/>
        </w:rPr>
        <w:t>,</w:t>
      </w:r>
      <w:r w:rsidR="004C607B" w:rsidRPr="00ED6B9D">
        <w:rPr>
          <w:sz w:val="24"/>
          <w:szCs w:val="24"/>
          <w:lang w:val="bg-BG"/>
        </w:rPr>
        <w:t xml:space="preserve"> както следва:</w:t>
      </w:r>
    </w:p>
    <w:p w:rsidR="002E3602" w:rsidRPr="00B7516C" w:rsidRDefault="002E3602" w:rsidP="00ED3C71">
      <w:pPr>
        <w:pStyle w:val="ListParagraph"/>
        <w:numPr>
          <w:ilvl w:val="0"/>
          <w:numId w:val="8"/>
        </w:numPr>
        <w:ind w:left="0" w:firstLine="426"/>
        <w:jc w:val="both"/>
        <w:rPr>
          <w:sz w:val="24"/>
          <w:szCs w:val="24"/>
          <w:u w:val="none"/>
          <w:lang w:val="bg-BG"/>
        </w:rPr>
      </w:pPr>
      <w:r w:rsidRPr="00B7516C">
        <w:rPr>
          <w:b/>
          <w:sz w:val="24"/>
          <w:szCs w:val="24"/>
          <w:u w:val="none"/>
          <w:lang w:val="bg-BG"/>
        </w:rPr>
        <w:t>За ПВЦ Паничище -</w:t>
      </w:r>
      <w:r w:rsidRPr="00B7516C">
        <w:rPr>
          <w:sz w:val="24"/>
          <w:szCs w:val="24"/>
          <w:u w:val="none"/>
          <w:lang w:val="bg-BG"/>
        </w:rPr>
        <w:t xml:space="preserve">  на всеки 3 месеца</w:t>
      </w:r>
      <w:r w:rsidR="006661A4" w:rsidRPr="00B7516C">
        <w:rPr>
          <w:sz w:val="24"/>
          <w:szCs w:val="24"/>
          <w:u w:val="none"/>
          <w:lang w:val="bg-BG"/>
        </w:rPr>
        <w:t xml:space="preserve"> след влизане в сила на договора</w:t>
      </w:r>
      <w:r w:rsidRPr="00B7516C">
        <w:rPr>
          <w:sz w:val="24"/>
          <w:szCs w:val="24"/>
          <w:u w:val="none"/>
          <w:lang w:val="bg-BG"/>
        </w:rPr>
        <w:t>;</w:t>
      </w:r>
    </w:p>
    <w:p w:rsidR="006661A4" w:rsidRDefault="002E3602" w:rsidP="00ED3C71">
      <w:pPr>
        <w:pStyle w:val="ListParagraph"/>
        <w:numPr>
          <w:ilvl w:val="0"/>
          <w:numId w:val="8"/>
        </w:numPr>
        <w:ind w:left="0" w:firstLine="426"/>
        <w:jc w:val="both"/>
        <w:rPr>
          <w:sz w:val="24"/>
          <w:szCs w:val="24"/>
          <w:u w:val="none"/>
          <w:lang w:val="bg-BG"/>
        </w:rPr>
      </w:pPr>
      <w:r w:rsidRPr="00B7516C">
        <w:rPr>
          <w:b/>
          <w:sz w:val="24"/>
          <w:szCs w:val="24"/>
          <w:u w:val="none"/>
          <w:lang w:val="bg-BG"/>
        </w:rPr>
        <w:t xml:space="preserve">За ПВЦ Приморско и ПВЦ Железничар </w:t>
      </w:r>
      <w:r w:rsidRPr="00B7516C">
        <w:rPr>
          <w:sz w:val="24"/>
          <w:szCs w:val="24"/>
          <w:u w:val="none"/>
          <w:lang w:val="bg-BG"/>
        </w:rPr>
        <w:t xml:space="preserve">– </w:t>
      </w:r>
      <w:proofErr w:type="spellStart"/>
      <w:r w:rsidR="006661A4" w:rsidRPr="00B7516C">
        <w:rPr>
          <w:sz w:val="24"/>
          <w:szCs w:val="24"/>
          <w:u w:val="none"/>
        </w:rPr>
        <w:t>на</w:t>
      </w:r>
      <w:proofErr w:type="spellEnd"/>
      <w:r w:rsidR="006661A4" w:rsidRPr="00B7516C">
        <w:rPr>
          <w:sz w:val="24"/>
          <w:szCs w:val="24"/>
          <w:u w:val="none"/>
        </w:rPr>
        <w:t xml:space="preserve"> </w:t>
      </w:r>
      <w:proofErr w:type="spellStart"/>
      <w:r w:rsidR="006661A4" w:rsidRPr="00B7516C">
        <w:rPr>
          <w:sz w:val="24"/>
          <w:szCs w:val="24"/>
          <w:u w:val="none"/>
        </w:rPr>
        <w:t>всеки</w:t>
      </w:r>
      <w:proofErr w:type="spellEnd"/>
      <w:r w:rsidR="006661A4" w:rsidRPr="00B7516C">
        <w:rPr>
          <w:sz w:val="24"/>
          <w:szCs w:val="24"/>
          <w:u w:val="none"/>
        </w:rPr>
        <w:t xml:space="preserve"> 2 /</w:t>
      </w:r>
      <w:proofErr w:type="spellStart"/>
      <w:r w:rsidR="006661A4" w:rsidRPr="00B7516C">
        <w:rPr>
          <w:sz w:val="24"/>
          <w:szCs w:val="24"/>
          <w:u w:val="none"/>
        </w:rPr>
        <w:t>два</w:t>
      </w:r>
      <w:proofErr w:type="spellEnd"/>
      <w:r w:rsidR="006661A4" w:rsidRPr="00B7516C">
        <w:rPr>
          <w:sz w:val="24"/>
          <w:szCs w:val="24"/>
          <w:u w:val="none"/>
        </w:rPr>
        <w:t xml:space="preserve">/ </w:t>
      </w:r>
      <w:proofErr w:type="spellStart"/>
      <w:r w:rsidR="006661A4" w:rsidRPr="00B7516C">
        <w:rPr>
          <w:sz w:val="24"/>
          <w:szCs w:val="24"/>
          <w:u w:val="none"/>
        </w:rPr>
        <w:t>месеца</w:t>
      </w:r>
      <w:proofErr w:type="spellEnd"/>
      <w:r w:rsidR="006661A4" w:rsidRPr="00B7516C">
        <w:rPr>
          <w:sz w:val="24"/>
          <w:szCs w:val="24"/>
          <w:u w:val="none"/>
        </w:rPr>
        <w:t xml:space="preserve"> </w:t>
      </w:r>
      <w:proofErr w:type="spellStart"/>
      <w:r w:rsidR="006661A4" w:rsidRPr="00B7516C">
        <w:rPr>
          <w:sz w:val="24"/>
          <w:szCs w:val="24"/>
          <w:u w:val="none"/>
        </w:rPr>
        <w:t>от</w:t>
      </w:r>
      <w:proofErr w:type="spellEnd"/>
      <w:r w:rsidR="006661A4" w:rsidRPr="00B7516C">
        <w:rPr>
          <w:sz w:val="24"/>
          <w:szCs w:val="24"/>
          <w:u w:val="none"/>
        </w:rPr>
        <w:t xml:space="preserve"> </w:t>
      </w:r>
      <w:proofErr w:type="spellStart"/>
      <w:r w:rsidR="006661A4" w:rsidRPr="00B7516C">
        <w:rPr>
          <w:sz w:val="24"/>
          <w:szCs w:val="24"/>
          <w:u w:val="none"/>
        </w:rPr>
        <w:t>началната</w:t>
      </w:r>
      <w:proofErr w:type="spellEnd"/>
      <w:r w:rsidR="006661A4" w:rsidRPr="00B7516C">
        <w:rPr>
          <w:sz w:val="24"/>
          <w:szCs w:val="24"/>
          <w:u w:val="none"/>
        </w:rPr>
        <w:t xml:space="preserve"> </w:t>
      </w:r>
      <w:proofErr w:type="spellStart"/>
      <w:r w:rsidR="006661A4" w:rsidRPr="00B7516C">
        <w:rPr>
          <w:sz w:val="24"/>
          <w:szCs w:val="24"/>
          <w:u w:val="none"/>
        </w:rPr>
        <w:t>дата</w:t>
      </w:r>
      <w:proofErr w:type="spellEnd"/>
      <w:r w:rsidR="006661A4" w:rsidRPr="00B7516C">
        <w:rPr>
          <w:sz w:val="24"/>
          <w:szCs w:val="24"/>
          <w:u w:val="none"/>
        </w:rPr>
        <w:t xml:space="preserve"> </w:t>
      </w:r>
      <w:proofErr w:type="spellStart"/>
      <w:r w:rsidR="006661A4" w:rsidRPr="00B7516C">
        <w:rPr>
          <w:sz w:val="24"/>
          <w:szCs w:val="24"/>
          <w:u w:val="none"/>
        </w:rPr>
        <w:t>на</w:t>
      </w:r>
      <w:proofErr w:type="spellEnd"/>
      <w:r w:rsidR="006661A4" w:rsidRPr="00B7516C">
        <w:rPr>
          <w:sz w:val="24"/>
          <w:szCs w:val="24"/>
          <w:u w:val="none"/>
        </w:rPr>
        <w:t xml:space="preserve"> </w:t>
      </w:r>
      <w:proofErr w:type="spellStart"/>
      <w:r w:rsidR="006661A4" w:rsidRPr="00B7516C">
        <w:rPr>
          <w:sz w:val="24"/>
          <w:szCs w:val="24"/>
          <w:u w:val="none"/>
        </w:rPr>
        <w:t>всеки</w:t>
      </w:r>
      <w:proofErr w:type="spellEnd"/>
      <w:r w:rsidR="006661A4" w:rsidRPr="00B7516C">
        <w:rPr>
          <w:sz w:val="24"/>
          <w:szCs w:val="24"/>
          <w:u w:val="none"/>
        </w:rPr>
        <w:t xml:space="preserve"> </w:t>
      </w:r>
      <w:proofErr w:type="spellStart"/>
      <w:r w:rsidR="006661A4" w:rsidRPr="00B7516C">
        <w:rPr>
          <w:sz w:val="24"/>
          <w:szCs w:val="24"/>
          <w:u w:val="none"/>
        </w:rPr>
        <w:t>период</w:t>
      </w:r>
      <w:proofErr w:type="spellEnd"/>
      <w:r w:rsidR="006661A4" w:rsidRPr="00B7516C">
        <w:rPr>
          <w:sz w:val="24"/>
          <w:szCs w:val="24"/>
          <w:u w:val="none"/>
        </w:rPr>
        <w:t xml:space="preserve"> </w:t>
      </w:r>
      <w:proofErr w:type="spellStart"/>
      <w:r w:rsidR="006661A4" w:rsidRPr="00B7516C">
        <w:rPr>
          <w:sz w:val="24"/>
          <w:szCs w:val="24"/>
          <w:u w:val="none"/>
        </w:rPr>
        <w:t>на</w:t>
      </w:r>
      <w:proofErr w:type="spellEnd"/>
      <w:r w:rsidR="006661A4" w:rsidRPr="00B7516C">
        <w:rPr>
          <w:sz w:val="24"/>
          <w:szCs w:val="24"/>
          <w:u w:val="none"/>
        </w:rPr>
        <w:t xml:space="preserve"> </w:t>
      </w:r>
      <w:proofErr w:type="spellStart"/>
      <w:r w:rsidR="006661A4" w:rsidRPr="00B7516C">
        <w:rPr>
          <w:sz w:val="24"/>
          <w:szCs w:val="24"/>
          <w:u w:val="none"/>
        </w:rPr>
        <w:t>действие</w:t>
      </w:r>
      <w:proofErr w:type="spellEnd"/>
      <w:r w:rsidR="006661A4" w:rsidRPr="00B7516C">
        <w:rPr>
          <w:sz w:val="24"/>
          <w:szCs w:val="24"/>
          <w:u w:val="none"/>
        </w:rPr>
        <w:t xml:space="preserve"> </w:t>
      </w:r>
      <w:proofErr w:type="spellStart"/>
      <w:r w:rsidR="006661A4" w:rsidRPr="00B7516C">
        <w:rPr>
          <w:sz w:val="24"/>
          <w:szCs w:val="24"/>
          <w:u w:val="none"/>
        </w:rPr>
        <w:t>на</w:t>
      </w:r>
      <w:proofErr w:type="spellEnd"/>
      <w:r w:rsidR="006661A4" w:rsidRPr="00B7516C">
        <w:rPr>
          <w:sz w:val="24"/>
          <w:szCs w:val="24"/>
          <w:u w:val="none"/>
        </w:rPr>
        <w:t xml:space="preserve"> </w:t>
      </w:r>
      <w:proofErr w:type="spellStart"/>
      <w:r w:rsidR="006661A4" w:rsidRPr="00B7516C">
        <w:rPr>
          <w:sz w:val="24"/>
          <w:szCs w:val="24"/>
          <w:u w:val="none"/>
        </w:rPr>
        <w:t>договор</w:t>
      </w:r>
      <w:proofErr w:type="spellEnd"/>
      <w:r w:rsidR="006661A4" w:rsidRPr="00B7516C">
        <w:rPr>
          <w:sz w:val="24"/>
          <w:szCs w:val="24"/>
          <w:u w:val="none"/>
          <w:lang w:val="bg-BG"/>
        </w:rPr>
        <w:t>ите за съответната календарна година.</w:t>
      </w:r>
    </w:p>
    <w:p w:rsidR="00B7516C" w:rsidRPr="00B7516C" w:rsidRDefault="00B7516C" w:rsidP="00B7516C">
      <w:pPr>
        <w:pStyle w:val="ListParagraph"/>
        <w:ind w:left="426"/>
        <w:jc w:val="both"/>
        <w:rPr>
          <w:sz w:val="24"/>
          <w:szCs w:val="24"/>
          <w:u w:val="none"/>
          <w:lang w:val="bg-BG"/>
        </w:rPr>
      </w:pPr>
    </w:p>
    <w:p w:rsidR="002E3602" w:rsidRPr="00ED6B9D" w:rsidRDefault="00C866AB" w:rsidP="00C97F4A">
      <w:pPr>
        <w:ind w:firstLine="426"/>
        <w:jc w:val="both"/>
        <w:rPr>
          <w:sz w:val="24"/>
          <w:szCs w:val="24"/>
          <w:lang w:val="bg-BG"/>
        </w:rPr>
      </w:pPr>
      <w:r w:rsidRPr="00ED6B9D">
        <w:rPr>
          <w:sz w:val="24"/>
          <w:szCs w:val="24"/>
          <w:lang w:val="bg-BG"/>
        </w:rPr>
        <w:t xml:space="preserve">При </w:t>
      </w:r>
      <w:r w:rsidR="002E3602" w:rsidRPr="00ED6B9D">
        <w:rPr>
          <w:sz w:val="24"/>
          <w:szCs w:val="24"/>
          <w:lang w:val="bg-BG"/>
        </w:rPr>
        <w:t xml:space="preserve">актуализиране на цените </w:t>
      </w:r>
      <w:r w:rsidR="004C32B8" w:rsidRPr="00ED6B9D">
        <w:rPr>
          <w:sz w:val="24"/>
          <w:szCs w:val="24"/>
          <w:lang w:val="bg-BG"/>
        </w:rPr>
        <w:t>н</w:t>
      </w:r>
      <w:r w:rsidRPr="00ED6B9D">
        <w:rPr>
          <w:sz w:val="24"/>
          <w:szCs w:val="24"/>
          <w:lang w:val="bg-BG"/>
        </w:rPr>
        <w:t>а обектите</w:t>
      </w:r>
      <w:r w:rsidR="004C32B8" w:rsidRPr="00ED6B9D">
        <w:rPr>
          <w:sz w:val="24"/>
          <w:szCs w:val="24"/>
          <w:lang w:val="bg-BG"/>
        </w:rPr>
        <w:t xml:space="preserve"> за доставка</w:t>
      </w:r>
      <w:r w:rsidRPr="00ED6B9D">
        <w:rPr>
          <w:sz w:val="24"/>
          <w:szCs w:val="24"/>
          <w:lang w:val="bg-BG"/>
        </w:rPr>
        <w:t xml:space="preserve"> се спазва следния ред: </w:t>
      </w:r>
    </w:p>
    <w:p w:rsidR="002E3602" w:rsidRPr="00ED6B9D" w:rsidRDefault="002E3602" w:rsidP="002E3602">
      <w:pPr>
        <w:ind w:firstLine="426"/>
        <w:jc w:val="both"/>
        <w:rPr>
          <w:sz w:val="24"/>
          <w:szCs w:val="24"/>
        </w:rPr>
      </w:pPr>
      <w:r w:rsidRPr="00B7516C">
        <w:rPr>
          <w:sz w:val="24"/>
          <w:szCs w:val="24"/>
        </w:rPr>
        <w:t>1.</w:t>
      </w:r>
      <w:r w:rsidRPr="00ED6B9D">
        <w:rPr>
          <w:sz w:val="24"/>
          <w:szCs w:val="24"/>
        </w:rPr>
        <w:t xml:space="preserve"> </w:t>
      </w:r>
      <w:r w:rsidR="00C866AB" w:rsidRPr="00ED6B9D">
        <w:rPr>
          <w:sz w:val="24"/>
          <w:szCs w:val="24"/>
          <w:lang w:val="bg-BG"/>
        </w:rPr>
        <w:t>Участникът определен за изпълнител</w:t>
      </w:r>
      <w:r w:rsidR="00C866AB" w:rsidRPr="00ED6B9D">
        <w:rPr>
          <w:sz w:val="24"/>
          <w:szCs w:val="24"/>
        </w:rPr>
        <w:t xml:space="preserve"> </w:t>
      </w:r>
      <w:r w:rsidR="00C866AB" w:rsidRPr="00ED6B9D">
        <w:rPr>
          <w:sz w:val="24"/>
          <w:szCs w:val="24"/>
          <w:lang w:val="bg-BG"/>
        </w:rPr>
        <w:t xml:space="preserve">предоставя за своя сметка на Възложителя </w:t>
      </w:r>
      <w:r w:rsidRPr="00ED6B9D">
        <w:rPr>
          <w:sz w:val="24"/>
          <w:szCs w:val="24"/>
        </w:rPr>
        <w:t xml:space="preserve">  </w:t>
      </w:r>
      <w:proofErr w:type="spellStart"/>
      <w:r w:rsidRPr="00ED6B9D">
        <w:rPr>
          <w:sz w:val="24"/>
          <w:szCs w:val="24"/>
        </w:rPr>
        <w:t>бюлетин</w:t>
      </w:r>
      <w:proofErr w:type="spellEnd"/>
      <w:r w:rsidR="00C866AB" w:rsidRPr="00ED6B9D">
        <w:rPr>
          <w:sz w:val="24"/>
          <w:szCs w:val="24"/>
          <w:lang w:val="bg-BG"/>
        </w:rPr>
        <w:t>а</w:t>
      </w:r>
      <w:r w:rsidRPr="00ED6B9D">
        <w:rPr>
          <w:sz w:val="24"/>
          <w:szCs w:val="24"/>
        </w:rPr>
        <w:t xml:space="preserve"> </w:t>
      </w:r>
      <w:proofErr w:type="spellStart"/>
      <w:r w:rsidRPr="00ED6B9D">
        <w:rPr>
          <w:sz w:val="24"/>
          <w:szCs w:val="24"/>
        </w:rPr>
        <w:t>на</w:t>
      </w:r>
      <w:proofErr w:type="spellEnd"/>
      <w:r w:rsidRPr="00ED6B9D">
        <w:rPr>
          <w:sz w:val="24"/>
          <w:szCs w:val="24"/>
        </w:rPr>
        <w:t xml:space="preserve"> САПИ, </w:t>
      </w:r>
      <w:proofErr w:type="spellStart"/>
      <w:r w:rsidRPr="00ED6B9D">
        <w:rPr>
          <w:sz w:val="24"/>
          <w:szCs w:val="24"/>
        </w:rPr>
        <w:t>за</w:t>
      </w:r>
      <w:proofErr w:type="spellEnd"/>
      <w:r w:rsidRPr="00ED6B9D">
        <w:rPr>
          <w:sz w:val="24"/>
          <w:szCs w:val="24"/>
        </w:rPr>
        <w:t xml:space="preserve"> </w:t>
      </w:r>
      <w:proofErr w:type="spellStart"/>
      <w:r w:rsidRPr="00ED6B9D">
        <w:rPr>
          <w:sz w:val="24"/>
          <w:szCs w:val="24"/>
        </w:rPr>
        <w:t>базови</w:t>
      </w:r>
      <w:proofErr w:type="spellEnd"/>
      <w:r w:rsidRPr="00ED6B9D">
        <w:rPr>
          <w:sz w:val="24"/>
          <w:szCs w:val="24"/>
        </w:rPr>
        <w:t xml:space="preserve"> </w:t>
      </w:r>
      <w:proofErr w:type="spellStart"/>
      <w:r w:rsidRPr="00ED6B9D">
        <w:rPr>
          <w:sz w:val="24"/>
          <w:szCs w:val="24"/>
        </w:rPr>
        <w:t>цени</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proofErr w:type="spellStart"/>
      <w:r w:rsidRPr="00ED6B9D">
        <w:rPr>
          <w:sz w:val="24"/>
          <w:szCs w:val="24"/>
        </w:rPr>
        <w:t>стоки</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proofErr w:type="spellStart"/>
      <w:r w:rsidRPr="00ED6B9D">
        <w:rPr>
          <w:sz w:val="24"/>
          <w:szCs w:val="24"/>
        </w:rPr>
        <w:t>едро</w:t>
      </w:r>
      <w:r w:rsidR="00C866AB" w:rsidRPr="00ED6B9D">
        <w:rPr>
          <w:sz w:val="24"/>
          <w:szCs w:val="24"/>
        </w:rPr>
        <w:t>-</w:t>
      </w:r>
      <w:r w:rsidR="00C866AB" w:rsidRPr="007D55D7">
        <w:rPr>
          <w:b/>
          <w:sz w:val="24"/>
          <w:szCs w:val="24"/>
        </w:rPr>
        <w:t>първо</w:t>
      </w:r>
      <w:proofErr w:type="spellEnd"/>
      <w:r w:rsidR="00C866AB" w:rsidRPr="007D55D7">
        <w:rPr>
          <w:b/>
          <w:sz w:val="24"/>
          <w:szCs w:val="24"/>
        </w:rPr>
        <w:t xml:space="preserve"> </w:t>
      </w:r>
      <w:proofErr w:type="spellStart"/>
      <w:r w:rsidR="00C866AB" w:rsidRPr="007D55D7">
        <w:rPr>
          <w:b/>
          <w:sz w:val="24"/>
          <w:szCs w:val="24"/>
        </w:rPr>
        <w:t>качество</w:t>
      </w:r>
      <w:proofErr w:type="spellEnd"/>
      <w:r w:rsidR="00C866AB" w:rsidRPr="00ED6B9D">
        <w:rPr>
          <w:sz w:val="24"/>
          <w:szCs w:val="24"/>
        </w:rPr>
        <w:t xml:space="preserve"> </w:t>
      </w:r>
      <w:proofErr w:type="spellStart"/>
      <w:r w:rsidR="00C866AB" w:rsidRPr="00ED6B9D">
        <w:rPr>
          <w:sz w:val="24"/>
          <w:szCs w:val="24"/>
        </w:rPr>
        <w:t>за</w:t>
      </w:r>
      <w:proofErr w:type="spellEnd"/>
      <w:r w:rsidR="00C866AB" w:rsidRPr="00ED6B9D">
        <w:rPr>
          <w:sz w:val="24"/>
          <w:szCs w:val="24"/>
        </w:rPr>
        <w:t xml:space="preserve"> </w:t>
      </w:r>
      <w:r w:rsidR="00C866AB" w:rsidRPr="00ED6B9D">
        <w:rPr>
          <w:sz w:val="24"/>
          <w:szCs w:val="24"/>
          <w:lang w:val="bg-BG"/>
        </w:rPr>
        <w:t>съответната област /Кюстендил, Бургас и Варна/</w:t>
      </w:r>
      <w:r w:rsidR="00C866AB" w:rsidRPr="00ED6B9D">
        <w:rPr>
          <w:sz w:val="24"/>
          <w:szCs w:val="24"/>
        </w:rPr>
        <w:t xml:space="preserve">, </w:t>
      </w:r>
      <w:proofErr w:type="spellStart"/>
      <w:r w:rsidR="00C866AB" w:rsidRPr="00ED6B9D">
        <w:rPr>
          <w:sz w:val="24"/>
          <w:szCs w:val="24"/>
        </w:rPr>
        <w:t>актуал</w:t>
      </w:r>
      <w:r w:rsidRPr="00ED6B9D">
        <w:rPr>
          <w:sz w:val="24"/>
          <w:szCs w:val="24"/>
        </w:rPr>
        <w:t>н</w:t>
      </w:r>
      <w:proofErr w:type="spellEnd"/>
      <w:r w:rsidR="00C866AB" w:rsidRPr="00ED6B9D">
        <w:rPr>
          <w:sz w:val="24"/>
          <w:szCs w:val="24"/>
          <w:lang w:val="bg-BG"/>
        </w:rPr>
        <w:t>а</w:t>
      </w:r>
      <w:r w:rsidRPr="00ED6B9D">
        <w:rPr>
          <w:sz w:val="24"/>
          <w:szCs w:val="24"/>
        </w:rPr>
        <w:t xml:space="preserve"> </w:t>
      </w:r>
      <w:proofErr w:type="spellStart"/>
      <w:r w:rsidRPr="00ED6B9D">
        <w:rPr>
          <w:sz w:val="24"/>
          <w:szCs w:val="24"/>
        </w:rPr>
        <w:t>към</w:t>
      </w:r>
      <w:proofErr w:type="spellEnd"/>
      <w:r w:rsidRPr="00ED6B9D">
        <w:rPr>
          <w:sz w:val="24"/>
          <w:szCs w:val="24"/>
        </w:rPr>
        <w:t xml:space="preserve"> </w:t>
      </w:r>
      <w:proofErr w:type="spellStart"/>
      <w:r w:rsidRPr="00ED6B9D">
        <w:rPr>
          <w:sz w:val="24"/>
          <w:szCs w:val="24"/>
        </w:rPr>
        <w:t>последно</w:t>
      </w:r>
      <w:proofErr w:type="spellEnd"/>
      <w:r w:rsidRPr="00ED6B9D">
        <w:rPr>
          <w:sz w:val="24"/>
          <w:szCs w:val="24"/>
        </w:rPr>
        <w:t xml:space="preserve"> </w:t>
      </w:r>
      <w:proofErr w:type="spellStart"/>
      <w:r w:rsidRPr="00ED6B9D">
        <w:rPr>
          <w:sz w:val="24"/>
          <w:szCs w:val="24"/>
        </w:rPr>
        <w:t>число</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proofErr w:type="spellStart"/>
      <w:r w:rsidRPr="00ED6B9D">
        <w:rPr>
          <w:sz w:val="24"/>
          <w:szCs w:val="24"/>
        </w:rPr>
        <w:t>месеца</w:t>
      </w:r>
      <w:proofErr w:type="spellEnd"/>
      <w:r w:rsidRPr="00ED6B9D">
        <w:rPr>
          <w:sz w:val="24"/>
          <w:szCs w:val="24"/>
        </w:rPr>
        <w:t xml:space="preserve"> </w:t>
      </w:r>
      <w:proofErr w:type="spellStart"/>
      <w:r w:rsidRPr="00ED6B9D">
        <w:rPr>
          <w:sz w:val="24"/>
          <w:szCs w:val="24"/>
        </w:rPr>
        <w:t>предхождащ</w:t>
      </w:r>
      <w:proofErr w:type="spellEnd"/>
      <w:r w:rsidRPr="00ED6B9D">
        <w:rPr>
          <w:sz w:val="24"/>
          <w:szCs w:val="24"/>
        </w:rPr>
        <w:t xml:space="preserve"> </w:t>
      </w:r>
      <w:proofErr w:type="spellStart"/>
      <w:r w:rsidRPr="00ED6B9D">
        <w:rPr>
          <w:sz w:val="24"/>
          <w:szCs w:val="24"/>
        </w:rPr>
        <w:t>месеца</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proofErr w:type="spellStart"/>
      <w:proofErr w:type="gramStart"/>
      <w:r w:rsidRPr="00ED6B9D">
        <w:rPr>
          <w:sz w:val="24"/>
          <w:szCs w:val="24"/>
        </w:rPr>
        <w:t>актуализация</w:t>
      </w:r>
      <w:proofErr w:type="spellEnd"/>
      <w:r w:rsidRPr="00ED6B9D">
        <w:rPr>
          <w:sz w:val="24"/>
          <w:szCs w:val="24"/>
        </w:rPr>
        <w:t xml:space="preserve">  и</w:t>
      </w:r>
      <w:proofErr w:type="gramEnd"/>
      <w:r w:rsidRPr="00ED6B9D">
        <w:rPr>
          <w:sz w:val="24"/>
          <w:szCs w:val="24"/>
        </w:rPr>
        <w:t xml:space="preserve"> </w:t>
      </w:r>
      <w:proofErr w:type="spellStart"/>
      <w:r w:rsidRPr="00ED6B9D">
        <w:rPr>
          <w:sz w:val="24"/>
          <w:szCs w:val="24"/>
        </w:rPr>
        <w:t>актуална</w:t>
      </w:r>
      <w:proofErr w:type="spellEnd"/>
      <w:r w:rsidRPr="00ED6B9D">
        <w:rPr>
          <w:sz w:val="24"/>
          <w:szCs w:val="24"/>
        </w:rPr>
        <w:t xml:space="preserve"> </w:t>
      </w:r>
      <w:proofErr w:type="spellStart"/>
      <w:r w:rsidRPr="00ED6B9D">
        <w:rPr>
          <w:sz w:val="24"/>
          <w:szCs w:val="24"/>
        </w:rPr>
        <w:t>справка</w:t>
      </w:r>
      <w:proofErr w:type="spellEnd"/>
      <w:r w:rsidRPr="00ED6B9D">
        <w:rPr>
          <w:sz w:val="24"/>
          <w:szCs w:val="24"/>
        </w:rPr>
        <w:t xml:space="preserve"> </w:t>
      </w:r>
      <w:proofErr w:type="spellStart"/>
      <w:r w:rsidRPr="00ED6B9D">
        <w:rPr>
          <w:sz w:val="24"/>
          <w:szCs w:val="24"/>
        </w:rPr>
        <w:t>за</w:t>
      </w:r>
      <w:proofErr w:type="spellEnd"/>
      <w:r w:rsidRPr="00ED6B9D">
        <w:rPr>
          <w:sz w:val="24"/>
          <w:szCs w:val="24"/>
        </w:rPr>
        <w:t xml:space="preserve"> </w:t>
      </w:r>
      <w:proofErr w:type="spellStart"/>
      <w:r w:rsidRPr="00ED6B9D">
        <w:rPr>
          <w:sz w:val="24"/>
          <w:szCs w:val="24"/>
        </w:rPr>
        <w:t>новите</w:t>
      </w:r>
      <w:proofErr w:type="spellEnd"/>
      <w:r w:rsidRPr="00ED6B9D">
        <w:rPr>
          <w:sz w:val="24"/>
          <w:szCs w:val="24"/>
        </w:rPr>
        <w:t xml:space="preserve"> </w:t>
      </w:r>
      <w:proofErr w:type="spellStart"/>
      <w:r w:rsidRPr="00ED6B9D">
        <w:rPr>
          <w:sz w:val="24"/>
          <w:szCs w:val="24"/>
        </w:rPr>
        <w:t>цени</w:t>
      </w:r>
      <w:proofErr w:type="spellEnd"/>
      <w:r w:rsidRPr="00ED6B9D">
        <w:rPr>
          <w:sz w:val="24"/>
          <w:szCs w:val="24"/>
        </w:rPr>
        <w:t xml:space="preserve"> </w:t>
      </w:r>
      <w:proofErr w:type="spellStart"/>
      <w:r w:rsidRPr="00ED6B9D">
        <w:rPr>
          <w:sz w:val="24"/>
          <w:szCs w:val="24"/>
        </w:rPr>
        <w:t>на</w:t>
      </w:r>
      <w:proofErr w:type="spellEnd"/>
      <w:r w:rsidRPr="00ED6B9D">
        <w:rPr>
          <w:sz w:val="24"/>
          <w:szCs w:val="24"/>
        </w:rPr>
        <w:t xml:space="preserve"> </w:t>
      </w:r>
      <w:proofErr w:type="spellStart"/>
      <w:r w:rsidRPr="00ED6B9D">
        <w:rPr>
          <w:sz w:val="24"/>
          <w:szCs w:val="24"/>
        </w:rPr>
        <w:t>доставяните</w:t>
      </w:r>
      <w:proofErr w:type="spellEnd"/>
      <w:r w:rsidRPr="00ED6B9D">
        <w:rPr>
          <w:sz w:val="24"/>
          <w:szCs w:val="24"/>
        </w:rPr>
        <w:t xml:space="preserve"> </w:t>
      </w:r>
      <w:proofErr w:type="spellStart"/>
      <w:r w:rsidRPr="00ED6B9D">
        <w:rPr>
          <w:sz w:val="24"/>
          <w:szCs w:val="24"/>
        </w:rPr>
        <w:t>стоки</w:t>
      </w:r>
      <w:proofErr w:type="spellEnd"/>
      <w:r w:rsidRPr="00ED6B9D">
        <w:rPr>
          <w:sz w:val="24"/>
          <w:szCs w:val="24"/>
        </w:rPr>
        <w:t>;</w:t>
      </w:r>
    </w:p>
    <w:p w:rsidR="002E3602" w:rsidRPr="00ED6B9D" w:rsidRDefault="00C866AB" w:rsidP="002E3602">
      <w:pPr>
        <w:jc w:val="both"/>
        <w:rPr>
          <w:sz w:val="24"/>
          <w:szCs w:val="24"/>
        </w:rPr>
      </w:pPr>
      <w:r w:rsidRPr="00ED6B9D">
        <w:rPr>
          <w:b/>
          <w:sz w:val="24"/>
          <w:szCs w:val="24"/>
        </w:rPr>
        <w:t xml:space="preserve">       </w:t>
      </w:r>
      <w:r w:rsidR="002E3602" w:rsidRPr="00B7516C">
        <w:rPr>
          <w:sz w:val="24"/>
          <w:szCs w:val="24"/>
        </w:rPr>
        <w:t>2.</w:t>
      </w:r>
      <w:r w:rsidR="002E3602" w:rsidRPr="00ED6B9D">
        <w:rPr>
          <w:b/>
          <w:sz w:val="24"/>
          <w:szCs w:val="24"/>
        </w:rPr>
        <w:t xml:space="preserve"> </w:t>
      </w:r>
      <w:r w:rsidR="002E3602" w:rsidRPr="00ED6B9D">
        <w:rPr>
          <w:sz w:val="24"/>
          <w:szCs w:val="24"/>
        </w:rPr>
        <w:t xml:space="preserve">В </w:t>
      </w:r>
      <w:proofErr w:type="spellStart"/>
      <w:r w:rsidR="002E3602" w:rsidRPr="00ED6B9D">
        <w:rPr>
          <w:sz w:val="24"/>
          <w:szCs w:val="24"/>
        </w:rPr>
        <w:t>срок</w:t>
      </w:r>
      <w:proofErr w:type="spellEnd"/>
      <w:r w:rsidR="002E3602" w:rsidRPr="00ED6B9D">
        <w:rPr>
          <w:sz w:val="24"/>
          <w:szCs w:val="24"/>
        </w:rPr>
        <w:t xml:space="preserve"> </w:t>
      </w:r>
      <w:proofErr w:type="spellStart"/>
      <w:r w:rsidR="002E3602" w:rsidRPr="00ED6B9D">
        <w:rPr>
          <w:sz w:val="24"/>
          <w:szCs w:val="24"/>
        </w:rPr>
        <w:t>от</w:t>
      </w:r>
      <w:proofErr w:type="spellEnd"/>
      <w:r w:rsidR="002E3602" w:rsidRPr="00ED6B9D">
        <w:rPr>
          <w:sz w:val="24"/>
          <w:szCs w:val="24"/>
        </w:rPr>
        <w:t xml:space="preserve"> </w:t>
      </w:r>
      <w:proofErr w:type="spellStart"/>
      <w:r w:rsidR="002E3602" w:rsidRPr="00ED6B9D">
        <w:rPr>
          <w:sz w:val="24"/>
          <w:szCs w:val="24"/>
        </w:rPr>
        <w:t>два</w:t>
      </w:r>
      <w:proofErr w:type="spellEnd"/>
      <w:r w:rsidR="002E3602" w:rsidRPr="00ED6B9D">
        <w:rPr>
          <w:sz w:val="24"/>
          <w:szCs w:val="24"/>
        </w:rPr>
        <w:t xml:space="preserve"> </w:t>
      </w:r>
      <w:proofErr w:type="spellStart"/>
      <w:r w:rsidR="002E3602" w:rsidRPr="00ED6B9D">
        <w:rPr>
          <w:sz w:val="24"/>
          <w:szCs w:val="24"/>
        </w:rPr>
        <w:t>работни</w:t>
      </w:r>
      <w:proofErr w:type="spellEnd"/>
      <w:r w:rsidR="002E3602" w:rsidRPr="00ED6B9D">
        <w:rPr>
          <w:sz w:val="24"/>
          <w:szCs w:val="24"/>
        </w:rPr>
        <w:t xml:space="preserve"> </w:t>
      </w:r>
      <w:proofErr w:type="spellStart"/>
      <w:r w:rsidR="002E3602" w:rsidRPr="00ED6B9D">
        <w:rPr>
          <w:sz w:val="24"/>
          <w:szCs w:val="24"/>
        </w:rPr>
        <w:t>дни</w:t>
      </w:r>
      <w:proofErr w:type="spellEnd"/>
      <w:r w:rsidR="002E3602" w:rsidRPr="00ED6B9D">
        <w:rPr>
          <w:sz w:val="24"/>
          <w:szCs w:val="24"/>
        </w:rPr>
        <w:t xml:space="preserve"> </w:t>
      </w:r>
      <w:proofErr w:type="spellStart"/>
      <w:r w:rsidR="002E3602" w:rsidRPr="00ED6B9D">
        <w:rPr>
          <w:sz w:val="24"/>
          <w:szCs w:val="24"/>
        </w:rPr>
        <w:t>от</w:t>
      </w:r>
      <w:proofErr w:type="spellEnd"/>
      <w:r w:rsidR="002E3602" w:rsidRPr="00ED6B9D">
        <w:rPr>
          <w:sz w:val="24"/>
          <w:szCs w:val="24"/>
        </w:rPr>
        <w:t xml:space="preserve"> </w:t>
      </w:r>
      <w:proofErr w:type="spellStart"/>
      <w:r w:rsidR="002E3602" w:rsidRPr="00ED6B9D">
        <w:rPr>
          <w:sz w:val="24"/>
          <w:szCs w:val="24"/>
        </w:rPr>
        <w:t>получаване</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документите</w:t>
      </w:r>
      <w:proofErr w:type="spellEnd"/>
      <w:r w:rsidR="002E3602" w:rsidRPr="00ED6B9D">
        <w:rPr>
          <w:sz w:val="24"/>
          <w:szCs w:val="24"/>
        </w:rPr>
        <w:t xml:space="preserve"> </w:t>
      </w:r>
      <w:proofErr w:type="spellStart"/>
      <w:r w:rsidR="002E3602" w:rsidRPr="00ED6B9D">
        <w:rPr>
          <w:sz w:val="24"/>
          <w:szCs w:val="24"/>
        </w:rPr>
        <w:t>по</w:t>
      </w:r>
      <w:proofErr w:type="spellEnd"/>
      <w:r w:rsidR="002E3602" w:rsidRPr="00ED6B9D">
        <w:rPr>
          <w:sz w:val="24"/>
          <w:szCs w:val="24"/>
        </w:rPr>
        <w:t xml:space="preserve"> т. 1, </w:t>
      </w:r>
      <w:proofErr w:type="spellStart"/>
      <w:r w:rsidR="002E3602" w:rsidRPr="00ED6B9D">
        <w:rPr>
          <w:sz w:val="24"/>
          <w:szCs w:val="24"/>
        </w:rPr>
        <w:t>упълномощени</w:t>
      </w:r>
      <w:proofErr w:type="spellEnd"/>
      <w:r w:rsidR="002E3602" w:rsidRPr="00ED6B9D">
        <w:rPr>
          <w:sz w:val="24"/>
          <w:szCs w:val="24"/>
        </w:rPr>
        <w:t xml:space="preserve"> </w:t>
      </w:r>
      <w:proofErr w:type="spellStart"/>
      <w:r w:rsidR="002E3602" w:rsidRPr="00ED6B9D">
        <w:rPr>
          <w:sz w:val="24"/>
          <w:szCs w:val="24"/>
        </w:rPr>
        <w:t>представители</w:t>
      </w:r>
      <w:proofErr w:type="spellEnd"/>
      <w:r w:rsidR="002E3602" w:rsidRPr="00ED6B9D">
        <w:rPr>
          <w:sz w:val="24"/>
          <w:szCs w:val="24"/>
        </w:rPr>
        <w:t xml:space="preserve"> </w:t>
      </w:r>
      <w:r w:rsidRPr="00ED6B9D">
        <w:rPr>
          <w:sz w:val="24"/>
          <w:szCs w:val="24"/>
          <w:lang w:val="bg-BG"/>
        </w:rPr>
        <w:t xml:space="preserve">на Възложителя </w:t>
      </w:r>
      <w:proofErr w:type="spellStart"/>
      <w:r w:rsidR="002E3602" w:rsidRPr="00ED6B9D">
        <w:rPr>
          <w:sz w:val="24"/>
          <w:szCs w:val="24"/>
        </w:rPr>
        <w:t>извършва</w:t>
      </w:r>
      <w:proofErr w:type="spellEnd"/>
      <w:r w:rsidRPr="00ED6B9D">
        <w:rPr>
          <w:sz w:val="24"/>
          <w:szCs w:val="24"/>
          <w:lang w:val="bg-BG"/>
        </w:rPr>
        <w:t>т</w:t>
      </w:r>
      <w:r w:rsidR="002E3602" w:rsidRPr="00ED6B9D">
        <w:rPr>
          <w:sz w:val="24"/>
          <w:szCs w:val="24"/>
        </w:rPr>
        <w:t xml:space="preserve"> </w:t>
      </w:r>
      <w:proofErr w:type="spellStart"/>
      <w:r w:rsidR="002E3602" w:rsidRPr="00ED6B9D">
        <w:rPr>
          <w:sz w:val="24"/>
          <w:szCs w:val="24"/>
        </w:rPr>
        <w:t>проверка</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новите</w:t>
      </w:r>
      <w:proofErr w:type="spellEnd"/>
      <w:r w:rsidR="002E3602" w:rsidRPr="00ED6B9D">
        <w:rPr>
          <w:sz w:val="24"/>
          <w:szCs w:val="24"/>
        </w:rPr>
        <w:t xml:space="preserve"> </w:t>
      </w:r>
      <w:proofErr w:type="spellStart"/>
      <w:r w:rsidR="002E3602" w:rsidRPr="00ED6B9D">
        <w:rPr>
          <w:sz w:val="24"/>
          <w:szCs w:val="24"/>
        </w:rPr>
        <w:t>доставни</w:t>
      </w:r>
      <w:proofErr w:type="spellEnd"/>
      <w:r w:rsidR="002E3602" w:rsidRPr="00ED6B9D">
        <w:rPr>
          <w:sz w:val="24"/>
          <w:szCs w:val="24"/>
        </w:rPr>
        <w:t xml:space="preserve"> </w:t>
      </w:r>
      <w:proofErr w:type="spellStart"/>
      <w:r w:rsidR="002E3602" w:rsidRPr="00ED6B9D">
        <w:rPr>
          <w:sz w:val="24"/>
          <w:szCs w:val="24"/>
        </w:rPr>
        <w:t>цени</w:t>
      </w:r>
      <w:proofErr w:type="spellEnd"/>
      <w:r w:rsidR="002E3602" w:rsidRPr="00ED6B9D">
        <w:rPr>
          <w:sz w:val="24"/>
          <w:szCs w:val="24"/>
        </w:rPr>
        <w:t xml:space="preserve">. В </w:t>
      </w:r>
      <w:proofErr w:type="spellStart"/>
      <w:r w:rsidR="002E3602" w:rsidRPr="00ED6B9D">
        <w:rPr>
          <w:sz w:val="24"/>
          <w:szCs w:val="24"/>
        </w:rPr>
        <w:t>случай</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грешки</w:t>
      </w:r>
      <w:proofErr w:type="spellEnd"/>
      <w:r w:rsidR="002E3602" w:rsidRPr="00ED6B9D">
        <w:rPr>
          <w:sz w:val="24"/>
          <w:szCs w:val="24"/>
        </w:rPr>
        <w:t xml:space="preserve"> </w:t>
      </w:r>
      <w:proofErr w:type="spellStart"/>
      <w:r w:rsidR="002E3602" w:rsidRPr="00ED6B9D">
        <w:rPr>
          <w:sz w:val="24"/>
          <w:szCs w:val="24"/>
        </w:rPr>
        <w:t>при</w:t>
      </w:r>
      <w:proofErr w:type="spellEnd"/>
      <w:r w:rsidR="002E3602" w:rsidRPr="00ED6B9D">
        <w:rPr>
          <w:sz w:val="24"/>
          <w:szCs w:val="24"/>
        </w:rPr>
        <w:t xml:space="preserve"> </w:t>
      </w:r>
      <w:proofErr w:type="spellStart"/>
      <w:r w:rsidR="002E3602" w:rsidRPr="00ED6B9D">
        <w:rPr>
          <w:sz w:val="24"/>
          <w:szCs w:val="24"/>
        </w:rPr>
        <w:t>изчисляването</w:t>
      </w:r>
      <w:proofErr w:type="spellEnd"/>
      <w:r w:rsidRPr="00ED6B9D">
        <w:rPr>
          <w:sz w:val="24"/>
          <w:szCs w:val="24"/>
          <w:lang w:val="bg-BG"/>
        </w:rPr>
        <w:t>,</w:t>
      </w:r>
      <w:r w:rsidR="002E3602" w:rsidRPr="00ED6B9D">
        <w:rPr>
          <w:sz w:val="24"/>
          <w:szCs w:val="24"/>
        </w:rPr>
        <w:t xml:space="preserve"> </w:t>
      </w:r>
      <w:proofErr w:type="spellStart"/>
      <w:r w:rsidR="002E3602" w:rsidRPr="00ED6B9D">
        <w:rPr>
          <w:sz w:val="24"/>
          <w:szCs w:val="24"/>
        </w:rPr>
        <w:t>незабавно</w:t>
      </w:r>
      <w:proofErr w:type="spellEnd"/>
      <w:r w:rsidR="00ED6B9D" w:rsidRPr="00ED6B9D">
        <w:rPr>
          <w:sz w:val="24"/>
          <w:szCs w:val="24"/>
          <w:lang w:val="bg-BG"/>
        </w:rPr>
        <w:t xml:space="preserve"> се</w:t>
      </w:r>
      <w:r w:rsidR="002E3602" w:rsidRPr="00ED6B9D">
        <w:rPr>
          <w:sz w:val="24"/>
          <w:szCs w:val="24"/>
        </w:rPr>
        <w:t xml:space="preserve"> </w:t>
      </w:r>
      <w:proofErr w:type="spellStart"/>
      <w:r w:rsidR="002E3602" w:rsidRPr="00ED6B9D">
        <w:rPr>
          <w:sz w:val="24"/>
          <w:szCs w:val="24"/>
        </w:rPr>
        <w:t>уведомява</w:t>
      </w:r>
      <w:proofErr w:type="spellEnd"/>
      <w:r w:rsidR="002E3602" w:rsidRPr="00ED6B9D">
        <w:rPr>
          <w:sz w:val="24"/>
          <w:szCs w:val="24"/>
        </w:rPr>
        <w:t xml:space="preserve"> </w:t>
      </w:r>
      <w:r w:rsidRPr="00ED6B9D">
        <w:rPr>
          <w:sz w:val="24"/>
          <w:szCs w:val="24"/>
          <w:lang w:val="bg-BG"/>
        </w:rPr>
        <w:t>изпълнителя по</w:t>
      </w:r>
      <w:r w:rsidRPr="00ED6B9D">
        <w:rPr>
          <w:sz w:val="24"/>
          <w:szCs w:val="24"/>
        </w:rPr>
        <w:t xml:space="preserve"> </w:t>
      </w:r>
      <w:r w:rsidRPr="00ED6B9D">
        <w:rPr>
          <w:sz w:val="24"/>
          <w:szCs w:val="24"/>
          <w:lang w:val="bg-BG"/>
        </w:rPr>
        <w:t xml:space="preserve">телефон или </w:t>
      </w:r>
      <w:r w:rsidR="002E3602" w:rsidRPr="00ED6B9D">
        <w:rPr>
          <w:sz w:val="24"/>
          <w:szCs w:val="24"/>
        </w:rPr>
        <w:t xml:space="preserve">e-mail, </w:t>
      </w:r>
      <w:proofErr w:type="spellStart"/>
      <w:r w:rsidR="002E3602" w:rsidRPr="00ED6B9D">
        <w:rPr>
          <w:sz w:val="24"/>
          <w:szCs w:val="24"/>
        </w:rPr>
        <w:t>за</w:t>
      </w:r>
      <w:proofErr w:type="spellEnd"/>
      <w:r w:rsidR="002E3602" w:rsidRPr="00ED6B9D">
        <w:rPr>
          <w:sz w:val="24"/>
          <w:szCs w:val="24"/>
        </w:rPr>
        <w:t xml:space="preserve"> </w:t>
      </w:r>
      <w:proofErr w:type="spellStart"/>
      <w:r w:rsidR="002E3602" w:rsidRPr="00ED6B9D">
        <w:rPr>
          <w:sz w:val="24"/>
          <w:szCs w:val="24"/>
        </w:rPr>
        <w:t>констатираните</w:t>
      </w:r>
      <w:proofErr w:type="spellEnd"/>
      <w:r w:rsidR="002E3602" w:rsidRPr="00ED6B9D">
        <w:rPr>
          <w:sz w:val="24"/>
          <w:szCs w:val="24"/>
        </w:rPr>
        <w:t xml:space="preserve"> </w:t>
      </w:r>
      <w:proofErr w:type="spellStart"/>
      <w:r w:rsidR="002E3602" w:rsidRPr="00ED6B9D">
        <w:rPr>
          <w:sz w:val="24"/>
          <w:szCs w:val="24"/>
        </w:rPr>
        <w:t>грешки</w:t>
      </w:r>
      <w:proofErr w:type="spellEnd"/>
      <w:r w:rsidR="002E3602" w:rsidRPr="00ED6B9D">
        <w:rPr>
          <w:sz w:val="24"/>
          <w:szCs w:val="24"/>
        </w:rPr>
        <w:t xml:space="preserve">, </w:t>
      </w:r>
      <w:proofErr w:type="spellStart"/>
      <w:r w:rsidR="002E3602" w:rsidRPr="00ED6B9D">
        <w:rPr>
          <w:sz w:val="24"/>
          <w:szCs w:val="24"/>
        </w:rPr>
        <w:t>който</w:t>
      </w:r>
      <w:proofErr w:type="spellEnd"/>
      <w:r w:rsidR="002E3602" w:rsidRPr="00ED6B9D">
        <w:rPr>
          <w:sz w:val="24"/>
          <w:szCs w:val="24"/>
        </w:rPr>
        <w:t xml:space="preserve"> в </w:t>
      </w:r>
      <w:proofErr w:type="spellStart"/>
      <w:r w:rsidR="002E3602" w:rsidRPr="00ED6B9D">
        <w:rPr>
          <w:sz w:val="24"/>
          <w:szCs w:val="24"/>
        </w:rPr>
        <w:t>срок</w:t>
      </w:r>
      <w:proofErr w:type="spellEnd"/>
      <w:r w:rsidR="002E3602" w:rsidRPr="00ED6B9D">
        <w:rPr>
          <w:sz w:val="24"/>
          <w:szCs w:val="24"/>
        </w:rPr>
        <w:t xml:space="preserve"> </w:t>
      </w:r>
      <w:proofErr w:type="spellStart"/>
      <w:r w:rsidR="002E3602" w:rsidRPr="00ED6B9D">
        <w:rPr>
          <w:sz w:val="24"/>
          <w:szCs w:val="24"/>
        </w:rPr>
        <w:t>до</w:t>
      </w:r>
      <w:proofErr w:type="spellEnd"/>
      <w:r w:rsidR="002E3602" w:rsidRPr="00ED6B9D">
        <w:rPr>
          <w:sz w:val="24"/>
          <w:szCs w:val="24"/>
        </w:rPr>
        <w:t xml:space="preserve"> </w:t>
      </w:r>
      <w:proofErr w:type="spellStart"/>
      <w:r w:rsidR="002E3602" w:rsidRPr="00ED6B9D">
        <w:rPr>
          <w:sz w:val="24"/>
          <w:szCs w:val="24"/>
        </w:rPr>
        <w:t>един</w:t>
      </w:r>
      <w:proofErr w:type="spellEnd"/>
      <w:r w:rsidR="002E3602" w:rsidRPr="00ED6B9D">
        <w:rPr>
          <w:sz w:val="24"/>
          <w:szCs w:val="24"/>
        </w:rPr>
        <w:t xml:space="preserve"> </w:t>
      </w:r>
      <w:proofErr w:type="spellStart"/>
      <w:r w:rsidR="002E3602" w:rsidRPr="00ED6B9D">
        <w:rPr>
          <w:sz w:val="24"/>
          <w:szCs w:val="24"/>
        </w:rPr>
        <w:t>работен</w:t>
      </w:r>
      <w:proofErr w:type="spellEnd"/>
      <w:r w:rsidR="002E3602" w:rsidRPr="00ED6B9D">
        <w:rPr>
          <w:sz w:val="24"/>
          <w:szCs w:val="24"/>
        </w:rPr>
        <w:t xml:space="preserve"> </w:t>
      </w:r>
      <w:proofErr w:type="spellStart"/>
      <w:r w:rsidR="002E3602" w:rsidRPr="00ED6B9D">
        <w:rPr>
          <w:sz w:val="24"/>
          <w:szCs w:val="24"/>
        </w:rPr>
        <w:t>ден</w:t>
      </w:r>
      <w:proofErr w:type="spellEnd"/>
      <w:r w:rsidR="002E3602" w:rsidRPr="00ED6B9D">
        <w:rPr>
          <w:sz w:val="24"/>
          <w:szCs w:val="24"/>
        </w:rPr>
        <w:t xml:space="preserve"> </w:t>
      </w:r>
      <w:proofErr w:type="spellStart"/>
      <w:r w:rsidR="002E3602" w:rsidRPr="00ED6B9D">
        <w:rPr>
          <w:sz w:val="24"/>
          <w:szCs w:val="24"/>
        </w:rPr>
        <w:t>представя</w:t>
      </w:r>
      <w:proofErr w:type="spellEnd"/>
      <w:r w:rsidR="002E3602" w:rsidRPr="00ED6B9D">
        <w:rPr>
          <w:sz w:val="24"/>
          <w:szCs w:val="24"/>
        </w:rPr>
        <w:t xml:space="preserve"> </w:t>
      </w:r>
      <w:proofErr w:type="spellStart"/>
      <w:r w:rsidR="002E3602" w:rsidRPr="00ED6B9D">
        <w:rPr>
          <w:sz w:val="24"/>
          <w:szCs w:val="24"/>
        </w:rPr>
        <w:t>нова</w:t>
      </w:r>
      <w:proofErr w:type="spellEnd"/>
      <w:r w:rsidR="002E3602" w:rsidRPr="00ED6B9D">
        <w:rPr>
          <w:sz w:val="24"/>
          <w:szCs w:val="24"/>
        </w:rPr>
        <w:t xml:space="preserve"> </w:t>
      </w:r>
      <w:proofErr w:type="spellStart"/>
      <w:r w:rsidR="002E3602" w:rsidRPr="00ED6B9D">
        <w:rPr>
          <w:sz w:val="24"/>
          <w:szCs w:val="24"/>
        </w:rPr>
        <w:t>коригирана</w:t>
      </w:r>
      <w:proofErr w:type="spellEnd"/>
      <w:r w:rsidR="002E3602" w:rsidRPr="00ED6B9D">
        <w:rPr>
          <w:sz w:val="24"/>
          <w:szCs w:val="24"/>
        </w:rPr>
        <w:t xml:space="preserve"> </w:t>
      </w:r>
      <w:proofErr w:type="spellStart"/>
      <w:r w:rsidR="002E3602" w:rsidRPr="00ED6B9D">
        <w:rPr>
          <w:sz w:val="24"/>
          <w:szCs w:val="24"/>
        </w:rPr>
        <w:t>справка</w:t>
      </w:r>
      <w:proofErr w:type="spellEnd"/>
      <w:r w:rsidR="002E3602" w:rsidRPr="00ED6B9D">
        <w:rPr>
          <w:sz w:val="24"/>
          <w:szCs w:val="24"/>
        </w:rPr>
        <w:t>;</w:t>
      </w:r>
    </w:p>
    <w:p w:rsidR="002E3602" w:rsidRPr="004C7AF2" w:rsidRDefault="00482FD2" w:rsidP="002E3602">
      <w:pPr>
        <w:ind w:right="-1"/>
        <w:jc w:val="both"/>
        <w:rPr>
          <w:sz w:val="24"/>
          <w:szCs w:val="24"/>
          <w:lang w:val="bg-BG"/>
        </w:rPr>
      </w:pPr>
      <w:r w:rsidRPr="00ED6B9D">
        <w:rPr>
          <w:b/>
          <w:sz w:val="24"/>
          <w:szCs w:val="24"/>
        </w:rPr>
        <w:t xml:space="preserve">       </w:t>
      </w:r>
      <w:r w:rsidR="002E3602" w:rsidRPr="00B7516C">
        <w:rPr>
          <w:sz w:val="24"/>
          <w:szCs w:val="24"/>
        </w:rPr>
        <w:t>3.</w:t>
      </w:r>
      <w:r w:rsidR="002E3602" w:rsidRPr="00ED6B9D">
        <w:rPr>
          <w:b/>
          <w:sz w:val="24"/>
          <w:szCs w:val="24"/>
        </w:rPr>
        <w:t xml:space="preserve"> </w:t>
      </w:r>
      <w:proofErr w:type="spellStart"/>
      <w:r w:rsidR="002E3602" w:rsidRPr="00ED6B9D">
        <w:rPr>
          <w:sz w:val="24"/>
          <w:szCs w:val="24"/>
        </w:rPr>
        <w:t>При</w:t>
      </w:r>
      <w:proofErr w:type="spellEnd"/>
      <w:r w:rsidR="002E3602" w:rsidRPr="00ED6B9D">
        <w:rPr>
          <w:sz w:val="24"/>
          <w:szCs w:val="24"/>
        </w:rPr>
        <w:t xml:space="preserve"> </w:t>
      </w:r>
      <w:proofErr w:type="spellStart"/>
      <w:r w:rsidR="002E3602" w:rsidRPr="00ED6B9D">
        <w:rPr>
          <w:sz w:val="24"/>
          <w:szCs w:val="24"/>
        </w:rPr>
        <w:t>промяна</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цените</w:t>
      </w:r>
      <w:proofErr w:type="spellEnd"/>
      <w:r w:rsidR="002E3602" w:rsidRPr="00ED6B9D">
        <w:rPr>
          <w:sz w:val="24"/>
          <w:szCs w:val="24"/>
        </w:rPr>
        <w:t xml:space="preserve"> </w:t>
      </w:r>
      <w:proofErr w:type="spellStart"/>
      <w:r w:rsidR="002E3602" w:rsidRPr="00ED6B9D">
        <w:rPr>
          <w:sz w:val="24"/>
          <w:szCs w:val="24"/>
        </w:rPr>
        <w:t>се</w:t>
      </w:r>
      <w:proofErr w:type="spellEnd"/>
      <w:r w:rsidR="002E3602" w:rsidRPr="00ED6B9D">
        <w:rPr>
          <w:sz w:val="24"/>
          <w:szCs w:val="24"/>
        </w:rPr>
        <w:t xml:space="preserve"> </w:t>
      </w:r>
      <w:proofErr w:type="spellStart"/>
      <w:r w:rsidR="002E3602" w:rsidRPr="00ED6B9D">
        <w:rPr>
          <w:sz w:val="24"/>
          <w:szCs w:val="24"/>
        </w:rPr>
        <w:t>изготвя</w:t>
      </w:r>
      <w:proofErr w:type="spellEnd"/>
      <w:r w:rsidR="002E3602" w:rsidRPr="00ED6B9D">
        <w:rPr>
          <w:sz w:val="24"/>
          <w:szCs w:val="24"/>
        </w:rPr>
        <w:t xml:space="preserve"> </w:t>
      </w:r>
      <w:proofErr w:type="spellStart"/>
      <w:r w:rsidR="002E3602" w:rsidRPr="00ED6B9D">
        <w:rPr>
          <w:sz w:val="24"/>
          <w:szCs w:val="24"/>
        </w:rPr>
        <w:t>констативен</w:t>
      </w:r>
      <w:proofErr w:type="spellEnd"/>
      <w:r w:rsidR="002E3602" w:rsidRPr="00ED6B9D">
        <w:rPr>
          <w:sz w:val="24"/>
          <w:szCs w:val="24"/>
        </w:rPr>
        <w:t xml:space="preserve"> </w:t>
      </w:r>
      <w:proofErr w:type="spellStart"/>
      <w:r w:rsidR="002E3602" w:rsidRPr="00ED6B9D">
        <w:rPr>
          <w:sz w:val="24"/>
          <w:szCs w:val="24"/>
        </w:rPr>
        <w:t>протокол</w:t>
      </w:r>
      <w:proofErr w:type="spellEnd"/>
      <w:r w:rsidR="002E3602" w:rsidRPr="00ED6B9D">
        <w:rPr>
          <w:sz w:val="24"/>
          <w:szCs w:val="24"/>
        </w:rPr>
        <w:t xml:space="preserve"> с </w:t>
      </w:r>
      <w:proofErr w:type="spellStart"/>
      <w:r w:rsidR="002E3602" w:rsidRPr="00ED6B9D">
        <w:rPr>
          <w:sz w:val="24"/>
          <w:szCs w:val="24"/>
        </w:rPr>
        <w:t>новите</w:t>
      </w:r>
      <w:proofErr w:type="spellEnd"/>
      <w:r w:rsidR="002E3602" w:rsidRPr="00ED6B9D">
        <w:rPr>
          <w:sz w:val="24"/>
          <w:szCs w:val="24"/>
        </w:rPr>
        <w:t xml:space="preserve"> </w:t>
      </w:r>
      <w:proofErr w:type="spellStart"/>
      <w:r w:rsidR="002E3602" w:rsidRPr="00ED6B9D">
        <w:rPr>
          <w:sz w:val="24"/>
          <w:szCs w:val="24"/>
        </w:rPr>
        <w:t>доставни</w:t>
      </w:r>
      <w:proofErr w:type="spellEnd"/>
      <w:r w:rsidR="002E3602" w:rsidRPr="00ED6B9D">
        <w:rPr>
          <w:sz w:val="24"/>
          <w:szCs w:val="24"/>
        </w:rPr>
        <w:t xml:space="preserve"> </w:t>
      </w:r>
      <w:proofErr w:type="spellStart"/>
      <w:r w:rsidR="002E3602" w:rsidRPr="00ED6B9D">
        <w:rPr>
          <w:sz w:val="24"/>
          <w:szCs w:val="24"/>
        </w:rPr>
        <w:t>цените</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стоките</w:t>
      </w:r>
      <w:proofErr w:type="spellEnd"/>
      <w:r w:rsidR="002E3602" w:rsidRPr="00ED6B9D">
        <w:rPr>
          <w:sz w:val="24"/>
          <w:szCs w:val="24"/>
        </w:rPr>
        <w:t xml:space="preserve">, </w:t>
      </w:r>
      <w:proofErr w:type="spellStart"/>
      <w:r w:rsidR="002E3602" w:rsidRPr="00ED6B9D">
        <w:rPr>
          <w:sz w:val="24"/>
          <w:szCs w:val="24"/>
        </w:rPr>
        <w:t>който</w:t>
      </w:r>
      <w:proofErr w:type="spellEnd"/>
      <w:r w:rsidR="002E3602" w:rsidRPr="00ED6B9D">
        <w:rPr>
          <w:sz w:val="24"/>
          <w:szCs w:val="24"/>
        </w:rPr>
        <w:t xml:space="preserve"> </w:t>
      </w:r>
      <w:proofErr w:type="spellStart"/>
      <w:r w:rsidR="002E3602" w:rsidRPr="00ED6B9D">
        <w:rPr>
          <w:sz w:val="24"/>
          <w:szCs w:val="24"/>
        </w:rPr>
        <w:t>се</w:t>
      </w:r>
      <w:proofErr w:type="spellEnd"/>
      <w:r w:rsidR="002E3602" w:rsidRPr="00ED6B9D">
        <w:rPr>
          <w:sz w:val="24"/>
          <w:szCs w:val="24"/>
        </w:rPr>
        <w:t xml:space="preserve"> </w:t>
      </w:r>
      <w:proofErr w:type="spellStart"/>
      <w:r w:rsidR="002E3602" w:rsidRPr="00ED6B9D">
        <w:rPr>
          <w:sz w:val="24"/>
          <w:szCs w:val="24"/>
        </w:rPr>
        <w:t>подписва</w:t>
      </w:r>
      <w:proofErr w:type="spellEnd"/>
      <w:r w:rsidR="002E3602" w:rsidRPr="00ED6B9D">
        <w:rPr>
          <w:sz w:val="24"/>
          <w:szCs w:val="24"/>
        </w:rPr>
        <w:t xml:space="preserve"> </w:t>
      </w:r>
      <w:proofErr w:type="spellStart"/>
      <w:r w:rsidR="002E3602" w:rsidRPr="00ED6B9D">
        <w:rPr>
          <w:sz w:val="24"/>
          <w:szCs w:val="24"/>
        </w:rPr>
        <w:t>от</w:t>
      </w:r>
      <w:proofErr w:type="spellEnd"/>
      <w:r w:rsidR="002E3602" w:rsidRPr="00ED6B9D">
        <w:rPr>
          <w:sz w:val="24"/>
          <w:szCs w:val="24"/>
        </w:rPr>
        <w:t xml:space="preserve"> </w:t>
      </w:r>
      <w:proofErr w:type="spellStart"/>
      <w:r w:rsidR="002E3602" w:rsidRPr="00ED6B9D">
        <w:rPr>
          <w:sz w:val="24"/>
          <w:szCs w:val="24"/>
        </w:rPr>
        <w:t>упълномощени</w:t>
      </w:r>
      <w:proofErr w:type="spellEnd"/>
      <w:r w:rsidR="002E3602" w:rsidRPr="00ED6B9D">
        <w:rPr>
          <w:sz w:val="24"/>
          <w:szCs w:val="24"/>
        </w:rPr>
        <w:t xml:space="preserve"> </w:t>
      </w:r>
      <w:proofErr w:type="spellStart"/>
      <w:r w:rsidR="002E3602" w:rsidRPr="00ED6B9D">
        <w:rPr>
          <w:sz w:val="24"/>
          <w:szCs w:val="24"/>
        </w:rPr>
        <w:t>предст</w:t>
      </w:r>
      <w:r w:rsidR="004C7AF2">
        <w:rPr>
          <w:sz w:val="24"/>
          <w:szCs w:val="24"/>
        </w:rPr>
        <w:t>авители</w:t>
      </w:r>
      <w:proofErr w:type="spellEnd"/>
      <w:r w:rsidR="004C7AF2">
        <w:rPr>
          <w:sz w:val="24"/>
          <w:szCs w:val="24"/>
        </w:rPr>
        <w:t xml:space="preserve"> </w:t>
      </w:r>
      <w:proofErr w:type="spellStart"/>
      <w:r w:rsidR="004C7AF2">
        <w:rPr>
          <w:sz w:val="24"/>
          <w:szCs w:val="24"/>
        </w:rPr>
        <w:t>на</w:t>
      </w:r>
      <w:proofErr w:type="spellEnd"/>
      <w:r w:rsidR="004C7AF2">
        <w:rPr>
          <w:sz w:val="24"/>
          <w:szCs w:val="24"/>
        </w:rPr>
        <w:t xml:space="preserve"> </w:t>
      </w:r>
      <w:proofErr w:type="spellStart"/>
      <w:r w:rsidR="004C7AF2">
        <w:rPr>
          <w:sz w:val="24"/>
          <w:szCs w:val="24"/>
        </w:rPr>
        <w:t>страните</w:t>
      </w:r>
      <w:proofErr w:type="spellEnd"/>
      <w:r w:rsidR="004C7AF2">
        <w:rPr>
          <w:sz w:val="24"/>
          <w:szCs w:val="24"/>
        </w:rPr>
        <w:t xml:space="preserve"> </w:t>
      </w:r>
      <w:proofErr w:type="spellStart"/>
      <w:r w:rsidR="004C7AF2">
        <w:rPr>
          <w:sz w:val="24"/>
          <w:szCs w:val="24"/>
        </w:rPr>
        <w:t>по</w:t>
      </w:r>
      <w:proofErr w:type="spellEnd"/>
      <w:r w:rsidR="004C7AF2">
        <w:rPr>
          <w:sz w:val="24"/>
          <w:szCs w:val="24"/>
        </w:rPr>
        <w:t xml:space="preserve"> </w:t>
      </w:r>
      <w:proofErr w:type="spellStart"/>
      <w:r w:rsidR="004C7AF2">
        <w:rPr>
          <w:sz w:val="24"/>
          <w:szCs w:val="24"/>
        </w:rPr>
        <w:t>договора</w:t>
      </w:r>
      <w:proofErr w:type="spellEnd"/>
      <w:r w:rsidR="004C7AF2">
        <w:rPr>
          <w:sz w:val="24"/>
          <w:szCs w:val="24"/>
          <w:lang w:val="bg-BG"/>
        </w:rPr>
        <w:t>;</w:t>
      </w:r>
    </w:p>
    <w:p w:rsidR="002E3602" w:rsidRPr="00ED6B9D" w:rsidRDefault="00C866AB" w:rsidP="002E3602">
      <w:pPr>
        <w:ind w:right="-1" w:firstLine="426"/>
        <w:jc w:val="both"/>
        <w:rPr>
          <w:sz w:val="24"/>
          <w:szCs w:val="24"/>
          <w:lang w:val="bg-BG"/>
        </w:rPr>
      </w:pPr>
      <w:r w:rsidRPr="00ED6B9D">
        <w:rPr>
          <w:sz w:val="24"/>
          <w:szCs w:val="24"/>
          <w:lang w:val="bg-BG"/>
        </w:rPr>
        <w:t xml:space="preserve">4. </w:t>
      </w:r>
      <w:proofErr w:type="spellStart"/>
      <w:proofErr w:type="gramStart"/>
      <w:r w:rsidR="002E3602" w:rsidRPr="00ED6B9D">
        <w:rPr>
          <w:sz w:val="24"/>
          <w:szCs w:val="24"/>
        </w:rPr>
        <w:t>Актуализираните</w:t>
      </w:r>
      <w:proofErr w:type="spellEnd"/>
      <w:r w:rsidR="002E3602" w:rsidRPr="00ED6B9D">
        <w:rPr>
          <w:sz w:val="24"/>
          <w:szCs w:val="24"/>
        </w:rPr>
        <w:t xml:space="preserve"> </w:t>
      </w:r>
      <w:proofErr w:type="spellStart"/>
      <w:r w:rsidR="002E3602" w:rsidRPr="00ED6B9D">
        <w:rPr>
          <w:sz w:val="24"/>
          <w:szCs w:val="24"/>
        </w:rPr>
        <w:t>цени</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стоките</w:t>
      </w:r>
      <w:proofErr w:type="spellEnd"/>
      <w:r w:rsidR="002E3602" w:rsidRPr="00ED6B9D">
        <w:rPr>
          <w:sz w:val="24"/>
          <w:szCs w:val="24"/>
        </w:rPr>
        <w:t xml:space="preserve"> </w:t>
      </w:r>
      <w:proofErr w:type="spellStart"/>
      <w:r w:rsidR="002E3602" w:rsidRPr="00ED6B9D">
        <w:rPr>
          <w:sz w:val="24"/>
          <w:szCs w:val="24"/>
        </w:rPr>
        <w:t>влизат</w:t>
      </w:r>
      <w:proofErr w:type="spellEnd"/>
      <w:r w:rsidR="00ED6B9D" w:rsidRPr="00ED6B9D">
        <w:rPr>
          <w:sz w:val="24"/>
          <w:szCs w:val="24"/>
          <w:lang w:val="bg-BG"/>
        </w:rPr>
        <w:t xml:space="preserve"> в</w:t>
      </w:r>
      <w:r w:rsidR="002E3602" w:rsidRPr="00ED6B9D">
        <w:rPr>
          <w:sz w:val="24"/>
          <w:szCs w:val="24"/>
        </w:rPr>
        <w:t xml:space="preserve"> </w:t>
      </w:r>
      <w:proofErr w:type="spellStart"/>
      <w:r w:rsidR="002E3602" w:rsidRPr="00ED6B9D">
        <w:rPr>
          <w:sz w:val="24"/>
          <w:szCs w:val="24"/>
        </w:rPr>
        <w:t>сила</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следващия</w:t>
      </w:r>
      <w:proofErr w:type="spellEnd"/>
      <w:r w:rsidR="002E3602" w:rsidRPr="00ED6B9D">
        <w:rPr>
          <w:sz w:val="24"/>
          <w:szCs w:val="24"/>
        </w:rPr>
        <w:t xml:space="preserve"> </w:t>
      </w:r>
      <w:proofErr w:type="spellStart"/>
      <w:r w:rsidR="002E3602" w:rsidRPr="00ED6B9D">
        <w:rPr>
          <w:sz w:val="24"/>
          <w:szCs w:val="24"/>
        </w:rPr>
        <w:t>ден</w:t>
      </w:r>
      <w:proofErr w:type="spellEnd"/>
      <w:r w:rsidR="002E3602" w:rsidRPr="00ED6B9D">
        <w:rPr>
          <w:sz w:val="24"/>
          <w:szCs w:val="24"/>
        </w:rPr>
        <w:t xml:space="preserve"> </w:t>
      </w:r>
      <w:proofErr w:type="spellStart"/>
      <w:r w:rsidR="002E3602" w:rsidRPr="00ED6B9D">
        <w:rPr>
          <w:sz w:val="24"/>
          <w:szCs w:val="24"/>
        </w:rPr>
        <w:t>от</w:t>
      </w:r>
      <w:proofErr w:type="spellEnd"/>
      <w:r w:rsidR="002E3602" w:rsidRPr="00ED6B9D">
        <w:rPr>
          <w:sz w:val="24"/>
          <w:szCs w:val="24"/>
        </w:rPr>
        <w:t xml:space="preserve"> </w:t>
      </w:r>
      <w:proofErr w:type="spellStart"/>
      <w:r w:rsidR="002E3602" w:rsidRPr="00ED6B9D">
        <w:rPr>
          <w:sz w:val="24"/>
          <w:szCs w:val="24"/>
        </w:rPr>
        <w:t>подписване</w:t>
      </w:r>
      <w:proofErr w:type="spellEnd"/>
      <w:r w:rsidR="002E3602" w:rsidRPr="00ED6B9D">
        <w:rPr>
          <w:sz w:val="24"/>
          <w:szCs w:val="24"/>
        </w:rPr>
        <w:t xml:space="preserve"> </w:t>
      </w:r>
      <w:proofErr w:type="spellStart"/>
      <w:r w:rsidR="002E3602" w:rsidRPr="00ED6B9D">
        <w:rPr>
          <w:sz w:val="24"/>
          <w:szCs w:val="24"/>
        </w:rPr>
        <w:t>на</w:t>
      </w:r>
      <w:proofErr w:type="spellEnd"/>
      <w:r w:rsidR="002E3602" w:rsidRPr="00ED6B9D">
        <w:rPr>
          <w:sz w:val="24"/>
          <w:szCs w:val="24"/>
        </w:rPr>
        <w:t xml:space="preserve"> </w:t>
      </w:r>
      <w:proofErr w:type="spellStart"/>
      <w:r w:rsidR="002E3602" w:rsidRPr="00ED6B9D">
        <w:rPr>
          <w:sz w:val="24"/>
          <w:szCs w:val="24"/>
        </w:rPr>
        <w:t>констативния</w:t>
      </w:r>
      <w:proofErr w:type="spellEnd"/>
      <w:r w:rsidR="002E3602" w:rsidRPr="00ED6B9D">
        <w:rPr>
          <w:sz w:val="24"/>
          <w:szCs w:val="24"/>
        </w:rPr>
        <w:t xml:space="preserve"> </w:t>
      </w:r>
      <w:proofErr w:type="spellStart"/>
      <w:r w:rsidR="002E3602" w:rsidRPr="00ED6B9D">
        <w:rPr>
          <w:sz w:val="24"/>
          <w:szCs w:val="24"/>
        </w:rPr>
        <w:t>протокол</w:t>
      </w:r>
      <w:proofErr w:type="spellEnd"/>
      <w:r w:rsidR="002E3602" w:rsidRPr="00ED6B9D">
        <w:rPr>
          <w:sz w:val="24"/>
          <w:szCs w:val="24"/>
        </w:rPr>
        <w:t xml:space="preserve"> </w:t>
      </w:r>
      <w:r w:rsidR="002E3602" w:rsidRPr="00ED6B9D">
        <w:rPr>
          <w:sz w:val="24"/>
          <w:szCs w:val="24"/>
          <w:lang w:val="bg-BG"/>
        </w:rPr>
        <w:t>между страните.</w:t>
      </w:r>
      <w:proofErr w:type="gramEnd"/>
    </w:p>
    <w:p w:rsidR="004C607B" w:rsidRPr="00ED6B9D" w:rsidRDefault="004C607B" w:rsidP="004C607B">
      <w:pPr>
        <w:ind w:right="4" w:firstLine="426"/>
        <w:jc w:val="both"/>
        <w:rPr>
          <w:i/>
          <w:sz w:val="24"/>
          <w:szCs w:val="24"/>
          <w:lang w:val="bg-BG"/>
        </w:rPr>
      </w:pPr>
      <w:proofErr w:type="spellStart"/>
      <w:r w:rsidRPr="00ED6B9D">
        <w:rPr>
          <w:i/>
          <w:sz w:val="24"/>
          <w:szCs w:val="24"/>
        </w:rPr>
        <w:t>При</w:t>
      </w:r>
      <w:proofErr w:type="spellEnd"/>
      <w:r w:rsidRPr="00ED6B9D">
        <w:rPr>
          <w:i/>
          <w:sz w:val="24"/>
          <w:szCs w:val="24"/>
        </w:rPr>
        <w:t xml:space="preserve"> </w:t>
      </w:r>
      <w:proofErr w:type="spellStart"/>
      <w:r w:rsidRPr="00ED6B9D">
        <w:rPr>
          <w:i/>
          <w:sz w:val="24"/>
          <w:szCs w:val="24"/>
        </w:rPr>
        <w:t>динамична</w:t>
      </w:r>
      <w:proofErr w:type="spellEnd"/>
      <w:r w:rsidRPr="00ED6B9D">
        <w:rPr>
          <w:i/>
          <w:sz w:val="24"/>
          <w:szCs w:val="24"/>
        </w:rPr>
        <w:t xml:space="preserve"> </w:t>
      </w:r>
      <w:proofErr w:type="spellStart"/>
      <w:r w:rsidRPr="00ED6B9D">
        <w:rPr>
          <w:i/>
          <w:sz w:val="24"/>
          <w:szCs w:val="24"/>
        </w:rPr>
        <w:t>промяна</w:t>
      </w:r>
      <w:proofErr w:type="spellEnd"/>
      <w:r w:rsidRPr="00ED6B9D">
        <w:rPr>
          <w:i/>
          <w:sz w:val="24"/>
          <w:szCs w:val="24"/>
        </w:rPr>
        <w:t xml:space="preserve"> </w:t>
      </w:r>
      <w:proofErr w:type="spellStart"/>
      <w:r w:rsidRPr="00ED6B9D">
        <w:rPr>
          <w:i/>
          <w:sz w:val="24"/>
          <w:szCs w:val="24"/>
        </w:rPr>
        <w:t>на</w:t>
      </w:r>
      <w:proofErr w:type="spellEnd"/>
      <w:r w:rsidRPr="00ED6B9D">
        <w:rPr>
          <w:i/>
          <w:sz w:val="24"/>
          <w:szCs w:val="24"/>
        </w:rPr>
        <w:t xml:space="preserve"> </w:t>
      </w:r>
      <w:proofErr w:type="spellStart"/>
      <w:r w:rsidRPr="00ED6B9D">
        <w:rPr>
          <w:i/>
          <w:sz w:val="24"/>
          <w:szCs w:val="24"/>
        </w:rPr>
        <w:t>цените</w:t>
      </w:r>
      <w:proofErr w:type="spellEnd"/>
      <w:r w:rsidRPr="00ED6B9D">
        <w:rPr>
          <w:i/>
          <w:sz w:val="24"/>
          <w:szCs w:val="24"/>
        </w:rPr>
        <w:t xml:space="preserve"> </w:t>
      </w:r>
      <w:proofErr w:type="spellStart"/>
      <w:r w:rsidRPr="00ED6B9D">
        <w:rPr>
          <w:i/>
          <w:sz w:val="24"/>
          <w:szCs w:val="24"/>
        </w:rPr>
        <w:t>през</w:t>
      </w:r>
      <w:proofErr w:type="spellEnd"/>
      <w:r w:rsidRPr="00ED6B9D">
        <w:rPr>
          <w:i/>
          <w:sz w:val="24"/>
          <w:szCs w:val="24"/>
        </w:rPr>
        <w:t xml:space="preserve"> </w:t>
      </w:r>
      <w:proofErr w:type="spellStart"/>
      <w:r w:rsidRPr="00ED6B9D">
        <w:rPr>
          <w:i/>
          <w:sz w:val="24"/>
          <w:szCs w:val="24"/>
        </w:rPr>
        <w:t>всеки</w:t>
      </w:r>
      <w:proofErr w:type="spellEnd"/>
      <w:r w:rsidRPr="00ED6B9D">
        <w:rPr>
          <w:i/>
          <w:sz w:val="24"/>
          <w:szCs w:val="24"/>
        </w:rPr>
        <w:t xml:space="preserve"> </w:t>
      </w:r>
      <w:proofErr w:type="spellStart"/>
      <w:r w:rsidRPr="00ED6B9D">
        <w:rPr>
          <w:i/>
          <w:sz w:val="24"/>
          <w:szCs w:val="24"/>
        </w:rPr>
        <w:t>период</w:t>
      </w:r>
      <w:proofErr w:type="spellEnd"/>
      <w:r w:rsidRPr="00ED6B9D">
        <w:rPr>
          <w:i/>
          <w:sz w:val="24"/>
          <w:szCs w:val="24"/>
        </w:rPr>
        <w:t xml:space="preserve"> </w:t>
      </w:r>
      <w:proofErr w:type="spellStart"/>
      <w:r w:rsidRPr="00ED6B9D">
        <w:rPr>
          <w:i/>
          <w:sz w:val="24"/>
          <w:szCs w:val="24"/>
        </w:rPr>
        <w:t>на</w:t>
      </w:r>
      <w:proofErr w:type="spellEnd"/>
      <w:r w:rsidRPr="00ED6B9D">
        <w:rPr>
          <w:i/>
          <w:sz w:val="24"/>
          <w:szCs w:val="24"/>
        </w:rPr>
        <w:t xml:space="preserve"> </w:t>
      </w:r>
      <w:proofErr w:type="spellStart"/>
      <w:r w:rsidRPr="00ED6B9D">
        <w:rPr>
          <w:i/>
          <w:sz w:val="24"/>
          <w:szCs w:val="24"/>
        </w:rPr>
        <w:t>действие</w:t>
      </w:r>
      <w:proofErr w:type="spellEnd"/>
      <w:r w:rsidRPr="00ED6B9D">
        <w:rPr>
          <w:i/>
          <w:sz w:val="24"/>
          <w:szCs w:val="24"/>
        </w:rPr>
        <w:t xml:space="preserve"> </w:t>
      </w:r>
      <w:proofErr w:type="spellStart"/>
      <w:r w:rsidRPr="00ED6B9D">
        <w:rPr>
          <w:i/>
          <w:sz w:val="24"/>
          <w:szCs w:val="24"/>
        </w:rPr>
        <w:t>на</w:t>
      </w:r>
      <w:proofErr w:type="spellEnd"/>
      <w:r w:rsidRPr="00ED6B9D">
        <w:rPr>
          <w:i/>
          <w:sz w:val="24"/>
          <w:szCs w:val="24"/>
        </w:rPr>
        <w:t xml:space="preserve"> </w:t>
      </w:r>
      <w:proofErr w:type="spellStart"/>
      <w:r w:rsidRPr="00ED6B9D">
        <w:rPr>
          <w:i/>
          <w:sz w:val="24"/>
          <w:szCs w:val="24"/>
        </w:rPr>
        <w:t>договора</w:t>
      </w:r>
      <w:proofErr w:type="spellEnd"/>
      <w:r w:rsidRPr="00ED6B9D">
        <w:rPr>
          <w:i/>
          <w:sz w:val="24"/>
          <w:szCs w:val="24"/>
        </w:rPr>
        <w:t xml:space="preserve">, </w:t>
      </w:r>
      <w:r w:rsidR="00C866AB" w:rsidRPr="00ED6B9D">
        <w:rPr>
          <w:i/>
          <w:sz w:val="24"/>
          <w:szCs w:val="24"/>
          <w:lang w:val="bg-BG"/>
        </w:rPr>
        <w:t>Възложителят</w:t>
      </w:r>
      <w:r w:rsidRPr="00ED6B9D">
        <w:rPr>
          <w:i/>
          <w:sz w:val="24"/>
          <w:szCs w:val="24"/>
        </w:rPr>
        <w:t xml:space="preserve"> </w:t>
      </w:r>
      <w:proofErr w:type="spellStart"/>
      <w:r w:rsidRPr="00ED6B9D">
        <w:rPr>
          <w:i/>
          <w:sz w:val="24"/>
          <w:szCs w:val="24"/>
        </w:rPr>
        <w:t>си</w:t>
      </w:r>
      <w:proofErr w:type="spellEnd"/>
      <w:r w:rsidRPr="00ED6B9D">
        <w:rPr>
          <w:i/>
          <w:sz w:val="24"/>
          <w:szCs w:val="24"/>
        </w:rPr>
        <w:t xml:space="preserve"> </w:t>
      </w:r>
      <w:proofErr w:type="spellStart"/>
      <w:r w:rsidRPr="00ED6B9D">
        <w:rPr>
          <w:i/>
          <w:sz w:val="24"/>
          <w:szCs w:val="24"/>
        </w:rPr>
        <w:t>запазва</w:t>
      </w:r>
      <w:proofErr w:type="spellEnd"/>
      <w:r w:rsidRPr="00ED6B9D">
        <w:rPr>
          <w:i/>
          <w:sz w:val="24"/>
          <w:szCs w:val="24"/>
        </w:rPr>
        <w:t xml:space="preserve"> </w:t>
      </w:r>
      <w:proofErr w:type="spellStart"/>
      <w:r w:rsidRPr="00ED6B9D">
        <w:rPr>
          <w:i/>
          <w:sz w:val="24"/>
          <w:szCs w:val="24"/>
        </w:rPr>
        <w:t>правото</w:t>
      </w:r>
      <w:proofErr w:type="spellEnd"/>
      <w:r w:rsidRPr="00ED6B9D">
        <w:rPr>
          <w:i/>
          <w:sz w:val="24"/>
          <w:szCs w:val="24"/>
        </w:rPr>
        <w:t xml:space="preserve"> </w:t>
      </w:r>
      <w:proofErr w:type="spellStart"/>
      <w:r w:rsidRPr="00ED6B9D">
        <w:rPr>
          <w:i/>
          <w:sz w:val="24"/>
          <w:szCs w:val="24"/>
        </w:rPr>
        <w:t>едностранно</w:t>
      </w:r>
      <w:proofErr w:type="spellEnd"/>
      <w:r w:rsidRPr="00ED6B9D">
        <w:rPr>
          <w:i/>
          <w:sz w:val="24"/>
          <w:szCs w:val="24"/>
        </w:rPr>
        <w:t xml:space="preserve"> </w:t>
      </w:r>
      <w:proofErr w:type="spellStart"/>
      <w:r w:rsidRPr="00ED6B9D">
        <w:rPr>
          <w:i/>
          <w:sz w:val="24"/>
          <w:szCs w:val="24"/>
        </w:rPr>
        <w:t>да</w:t>
      </w:r>
      <w:proofErr w:type="spellEnd"/>
      <w:r w:rsidRPr="00ED6B9D">
        <w:rPr>
          <w:i/>
          <w:sz w:val="24"/>
          <w:szCs w:val="24"/>
        </w:rPr>
        <w:t xml:space="preserve"> </w:t>
      </w:r>
      <w:proofErr w:type="spellStart"/>
      <w:r w:rsidRPr="00ED6B9D">
        <w:rPr>
          <w:i/>
          <w:sz w:val="24"/>
          <w:szCs w:val="24"/>
        </w:rPr>
        <w:t>иска</w:t>
      </w:r>
      <w:proofErr w:type="spellEnd"/>
      <w:r w:rsidRPr="00ED6B9D">
        <w:rPr>
          <w:i/>
          <w:sz w:val="24"/>
          <w:szCs w:val="24"/>
        </w:rPr>
        <w:t xml:space="preserve"> </w:t>
      </w:r>
      <w:proofErr w:type="spellStart"/>
      <w:r w:rsidRPr="00ED6B9D">
        <w:rPr>
          <w:i/>
          <w:sz w:val="24"/>
          <w:szCs w:val="24"/>
        </w:rPr>
        <w:t>актуализация</w:t>
      </w:r>
      <w:proofErr w:type="spellEnd"/>
      <w:r w:rsidRPr="00ED6B9D">
        <w:rPr>
          <w:i/>
          <w:sz w:val="24"/>
          <w:szCs w:val="24"/>
        </w:rPr>
        <w:t xml:space="preserve"> </w:t>
      </w:r>
      <w:proofErr w:type="spellStart"/>
      <w:r w:rsidRPr="00ED6B9D">
        <w:rPr>
          <w:i/>
          <w:sz w:val="24"/>
          <w:szCs w:val="24"/>
        </w:rPr>
        <w:t>на</w:t>
      </w:r>
      <w:proofErr w:type="spellEnd"/>
      <w:r w:rsidRPr="00ED6B9D">
        <w:rPr>
          <w:i/>
          <w:sz w:val="24"/>
          <w:szCs w:val="24"/>
        </w:rPr>
        <w:t xml:space="preserve"> </w:t>
      </w:r>
      <w:proofErr w:type="spellStart"/>
      <w:r w:rsidRPr="00ED6B9D">
        <w:rPr>
          <w:i/>
          <w:sz w:val="24"/>
          <w:szCs w:val="24"/>
        </w:rPr>
        <w:t>доставните</w:t>
      </w:r>
      <w:proofErr w:type="spellEnd"/>
      <w:r w:rsidRPr="00ED6B9D">
        <w:rPr>
          <w:i/>
          <w:sz w:val="24"/>
          <w:szCs w:val="24"/>
        </w:rPr>
        <w:t xml:space="preserve"> </w:t>
      </w:r>
      <w:proofErr w:type="spellStart"/>
      <w:r w:rsidRPr="00ED6B9D">
        <w:rPr>
          <w:i/>
          <w:sz w:val="24"/>
          <w:szCs w:val="24"/>
        </w:rPr>
        <w:t>цени</w:t>
      </w:r>
      <w:proofErr w:type="spellEnd"/>
      <w:r w:rsidRPr="00ED6B9D">
        <w:rPr>
          <w:i/>
          <w:sz w:val="24"/>
          <w:szCs w:val="24"/>
        </w:rPr>
        <w:t xml:space="preserve"> </w:t>
      </w:r>
      <w:proofErr w:type="spellStart"/>
      <w:r w:rsidRPr="00ED6B9D">
        <w:rPr>
          <w:i/>
          <w:sz w:val="24"/>
          <w:szCs w:val="24"/>
        </w:rPr>
        <w:t>на</w:t>
      </w:r>
      <w:proofErr w:type="spellEnd"/>
      <w:r w:rsidRPr="00ED6B9D">
        <w:rPr>
          <w:i/>
          <w:sz w:val="24"/>
          <w:szCs w:val="24"/>
        </w:rPr>
        <w:t xml:space="preserve"> </w:t>
      </w:r>
      <w:proofErr w:type="spellStart"/>
      <w:r w:rsidRPr="00ED6B9D">
        <w:rPr>
          <w:i/>
          <w:sz w:val="24"/>
          <w:szCs w:val="24"/>
        </w:rPr>
        <w:t>стоките</w:t>
      </w:r>
      <w:proofErr w:type="spellEnd"/>
      <w:r w:rsidRPr="00ED6B9D">
        <w:rPr>
          <w:i/>
          <w:sz w:val="24"/>
          <w:szCs w:val="24"/>
        </w:rPr>
        <w:t xml:space="preserve">. В </w:t>
      </w:r>
      <w:proofErr w:type="spellStart"/>
      <w:r w:rsidRPr="00ED6B9D">
        <w:rPr>
          <w:i/>
          <w:sz w:val="24"/>
          <w:szCs w:val="24"/>
        </w:rPr>
        <w:t>тези</w:t>
      </w:r>
      <w:proofErr w:type="spellEnd"/>
      <w:r w:rsidRPr="00ED6B9D">
        <w:rPr>
          <w:i/>
          <w:sz w:val="24"/>
          <w:szCs w:val="24"/>
        </w:rPr>
        <w:t xml:space="preserve"> </w:t>
      </w:r>
      <w:proofErr w:type="spellStart"/>
      <w:r w:rsidRPr="00ED6B9D">
        <w:rPr>
          <w:i/>
          <w:sz w:val="24"/>
          <w:szCs w:val="24"/>
        </w:rPr>
        <w:t>случаи</w:t>
      </w:r>
      <w:proofErr w:type="spellEnd"/>
      <w:r w:rsidRPr="00ED6B9D">
        <w:rPr>
          <w:i/>
          <w:sz w:val="24"/>
          <w:szCs w:val="24"/>
        </w:rPr>
        <w:t xml:space="preserve">, </w:t>
      </w:r>
      <w:r w:rsidR="00C866AB" w:rsidRPr="00ED6B9D">
        <w:rPr>
          <w:i/>
          <w:sz w:val="24"/>
          <w:szCs w:val="24"/>
          <w:lang w:val="bg-BG"/>
        </w:rPr>
        <w:t>Възложителят</w:t>
      </w:r>
      <w:r w:rsidRPr="00ED6B9D">
        <w:rPr>
          <w:i/>
          <w:sz w:val="24"/>
          <w:szCs w:val="24"/>
        </w:rPr>
        <w:t xml:space="preserve"> </w:t>
      </w:r>
      <w:proofErr w:type="spellStart"/>
      <w:r w:rsidRPr="00ED6B9D">
        <w:rPr>
          <w:i/>
          <w:sz w:val="24"/>
          <w:szCs w:val="24"/>
        </w:rPr>
        <w:t>предоставя</w:t>
      </w:r>
      <w:proofErr w:type="spellEnd"/>
      <w:r w:rsidRPr="00ED6B9D">
        <w:rPr>
          <w:i/>
          <w:sz w:val="24"/>
          <w:szCs w:val="24"/>
        </w:rPr>
        <w:t xml:space="preserve"> </w:t>
      </w:r>
      <w:proofErr w:type="spellStart"/>
      <w:r w:rsidRPr="00ED6B9D">
        <w:rPr>
          <w:i/>
          <w:sz w:val="24"/>
          <w:szCs w:val="24"/>
        </w:rPr>
        <w:t>за</w:t>
      </w:r>
      <w:proofErr w:type="spellEnd"/>
      <w:r w:rsidRPr="00ED6B9D">
        <w:rPr>
          <w:i/>
          <w:sz w:val="24"/>
          <w:szCs w:val="24"/>
        </w:rPr>
        <w:t xml:space="preserve"> </w:t>
      </w:r>
      <w:proofErr w:type="spellStart"/>
      <w:r w:rsidRPr="00ED6B9D">
        <w:rPr>
          <w:i/>
          <w:sz w:val="24"/>
          <w:szCs w:val="24"/>
        </w:rPr>
        <w:t>своя</w:t>
      </w:r>
      <w:proofErr w:type="spellEnd"/>
      <w:r w:rsidRPr="00ED6B9D">
        <w:rPr>
          <w:i/>
          <w:sz w:val="24"/>
          <w:szCs w:val="24"/>
        </w:rPr>
        <w:t xml:space="preserve"> </w:t>
      </w:r>
      <w:proofErr w:type="spellStart"/>
      <w:r w:rsidRPr="00ED6B9D">
        <w:rPr>
          <w:i/>
          <w:sz w:val="24"/>
          <w:szCs w:val="24"/>
        </w:rPr>
        <w:t>сметка</w:t>
      </w:r>
      <w:proofErr w:type="spellEnd"/>
      <w:r w:rsidRPr="00ED6B9D">
        <w:rPr>
          <w:i/>
          <w:sz w:val="24"/>
          <w:szCs w:val="24"/>
        </w:rPr>
        <w:t xml:space="preserve"> </w:t>
      </w:r>
      <w:proofErr w:type="spellStart"/>
      <w:r w:rsidRPr="00ED6B9D">
        <w:rPr>
          <w:i/>
          <w:sz w:val="24"/>
          <w:szCs w:val="24"/>
        </w:rPr>
        <w:t>актуал</w:t>
      </w:r>
      <w:r w:rsidR="00482FD2" w:rsidRPr="00ED6B9D">
        <w:rPr>
          <w:i/>
          <w:sz w:val="24"/>
          <w:szCs w:val="24"/>
        </w:rPr>
        <w:t>на</w:t>
      </w:r>
      <w:proofErr w:type="spellEnd"/>
      <w:r w:rsidR="00482FD2" w:rsidRPr="00ED6B9D">
        <w:rPr>
          <w:i/>
          <w:sz w:val="24"/>
          <w:szCs w:val="24"/>
        </w:rPr>
        <w:t xml:space="preserve"> </w:t>
      </w:r>
      <w:proofErr w:type="spellStart"/>
      <w:r w:rsidR="00482FD2" w:rsidRPr="00ED6B9D">
        <w:rPr>
          <w:i/>
          <w:sz w:val="24"/>
          <w:szCs w:val="24"/>
        </w:rPr>
        <w:t>към</w:t>
      </w:r>
      <w:proofErr w:type="spellEnd"/>
      <w:r w:rsidR="00482FD2" w:rsidRPr="00ED6B9D">
        <w:rPr>
          <w:i/>
          <w:sz w:val="24"/>
          <w:szCs w:val="24"/>
        </w:rPr>
        <w:t xml:space="preserve"> </w:t>
      </w:r>
      <w:proofErr w:type="spellStart"/>
      <w:r w:rsidR="00482FD2" w:rsidRPr="00ED6B9D">
        <w:rPr>
          <w:i/>
          <w:sz w:val="24"/>
          <w:szCs w:val="24"/>
        </w:rPr>
        <w:t>момента</w:t>
      </w:r>
      <w:proofErr w:type="spellEnd"/>
      <w:r w:rsidR="00482FD2" w:rsidRPr="00ED6B9D">
        <w:rPr>
          <w:i/>
          <w:sz w:val="24"/>
          <w:szCs w:val="24"/>
        </w:rPr>
        <w:t xml:space="preserve"> </w:t>
      </w:r>
      <w:proofErr w:type="spellStart"/>
      <w:r w:rsidR="00482FD2" w:rsidRPr="00ED6B9D">
        <w:rPr>
          <w:i/>
          <w:sz w:val="24"/>
          <w:szCs w:val="24"/>
        </w:rPr>
        <w:t>бюлетина</w:t>
      </w:r>
      <w:proofErr w:type="spellEnd"/>
      <w:r w:rsidR="00482FD2" w:rsidRPr="00ED6B9D">
        <w:rPr>
          <w:i/>
          <w:sz w:val="24"/>
          <w:szCs w:val="24"/>
        </w:rPr>
        <w:t xml:space="preserve"> </w:t>
      </w:r>
      <w:proofErr w:type="spellStart"/>
      <w:r w:rsidR="00482FD2" w:rsidRPr="00ED6B9D">
        <w:rPr>
          <w:i/>
          <w:sz w:val="24"/>
          <w:szCs w:val="24"/>
        </w:rPr>
        <w:t>на</w:t>
      </w:r>
      <w:proofErr w:type="spellEnd"/>
      <w:r w:rsidR="00482FD2" w:rsidRPr="00ED6B9D">
        <w:rPr>
          <w:i/>
          <w:sz w:val="24"/>
          <w:szCs w:val="24"/>
        </w:rPr>
        <w:t xml:space="preserve"> </w:t>
      </w:r>
      <w:proofErr w:type="gramStart"/>
      <w:r w:rsidR="00482FD2" w:rsidRPr="00ED6B9D">
        <w:rPr>
          <w:i/>
          <w:sz w:val="24"/>
          <w:szCs w:val="24"/>
        </w:rPr>
        <w:t>САПИ</w:t>
      </w:r>
      <w:r w:rsidR="00482FD2" w:rsidRPr="00ED6B9D">
        <w:rPr>
          <w:i/>
          <w:sz w:val="24"/>
          <w:szCs w:val="24"/>
          <w:lang w:val="bg-BG"/>
        </w:rPr>
        <w:t xml:space="preserve"> </w:t>
      </w:r>
      <w:r w:rsidRPr="00ED6B9D">
        <w:rPr>
          <w:i/>
          <w:sz w:val="24"/>
          <w:szCs w:val="24"/>
        </w:rPr>
        <w:t xml:space="preserve"> </w:t>
      </w:r>
      <w:proofErr w:type="spellStart"/>
      <w:r w:rsidRPr="00ED6B9D">
        <w:rPr>
          <w:i/>
          <w:sz w:val="24"/>
          <w:szCs w:val="24"/>
        </w:rPr>
        <w:t>на</w:t>
      </w:r>
      <w:proofErr w:type="spellEnd"/>
      <w:proofErr w:type="gramEnd"/>
      <w:r w:rsidRPr="00ED6B9D">
        <w:rPr>
          <w:i/>
          <w:sz w:val="24"/>
          <w:szCs w:val="24"/>
        </w:rPr>
        <w:t xml:space="preserve">  </w:t>
      </w:r>
      <w:r w:rsidR="00482FD2" w:rsidRPr="00ED6B9D">
        <w:rPr>
          <w:i/>
          <w:sz w:val="24"/>
          <w:szCs w:val="24"/>
          <w:lang w:val="bg-BG"/>
        </w:rPr>
        <w:t>изпълнителя</w:t>
      </w:r>
      <w:r w:rsidRPr="00ED6B9D">
        <w:rPr>
          <w:i/>
          <w:sz w:val="24"/>
          <w:szCs w:val="24"/>
        </w:rPr>
        <w:t xml:space="preserve"> </w:t>
      </w:r>
      <w:proofErr w:type="spellStart"/>
      <w:r w:rsidRPr="00ED6B9D">
        <w:rPr>
          <w:i/>
          <w:sz w:val="24"/>
          <w:szCs w:val="24"/>
        </w:rPr>
        <w:t>по</w:t>
      </w:r>
      <w:proofErr w:type="spellEnd"/>
      <w:r w:rsidRPr="00ED6B9D">
        <w:rPr>
          <w:i/>
          <w:sz w:val="24"/>
          <w:szCs w:val="24"/>
        </w:rPr>
        <w:t xml:space="preserve"> e-mail , </w:t>
      </w:r>
      <w:proofErr w:type="spellStart"/>
      <w:r w:rsidRPr="00ED6B9D">
        <w:rPr>
          <w:i/>
          <w:sz w:val="24"/>
          <w:szCs w:val="24"/>
        </w:rPr>
        <w:t>след</w:t>
      </w:r>
      <w:proofErr w:type="spellEnd"/>
      <w:r w:rsidRPr="00ED6B9D">
        <w:rPr>
          <w:i/>
          <w:sz w:val="24"/>
          <w:szCs w:val="24"/>
        </w:rPr>
        <w:t xml:space="preserve"> </w:t>
      </w:r>
      <w:proofErr w:type="spellStart"/>
      <w:r w:rsidRPr="00ED6B9D">
        <w:rPr>
          <w:i/>
          <w:sz w:val="24"/>
          <w:szCs w:val="24"/>
        </w:rPr>
        <w:t>което</w:t>
      </w:r>
      <w:proofErr w:type="spellEnd"/>
      <w:r w:rsidRPr="00ED6B9D">
        <w:rPr>
          <w:i/>
          <w:sz w:val="24"/>
          <w:szCs w:val="24"/>
        </w:rPr>
        <w:t xml:space="preserve"> </w:t>
      </w:r>
      <w:proofErr w:type="spellStart"/>
      <w:r w:rsidRPr="00ED6B9D">
        <w:rPr>
          <w:i/>
          <w:sz w:val="24"/>
          <w:szCs w:val="24"/>
        </w:rPr>
        <w:t>се</w:t>
      </w:r>
      <w:proofErr w:type="spellEnd"/>
      <w:r w:rsidRPr="00ED6B9D">
        <w:rPr>
          <w:i/>
          <w:sz w:val="24"/>
          <w:szCs w:val="24"/>
        </w:rPr>
        <w:t xml:space="preserve"> </w:t>
      </w:r>
      <w:proofErr w:type="spellStart"/>
      <w:r w:rsidRPr="00ED6B9D">
        <w:rPr>
          <w:i/>
          <w:sz w:val="24"/>
          <w:szCs w:val="24"/>
        </w:rPr>
        <w:t>спазва</w:t>
      </w:r>
      <w:proofErr w:type="spellEnd"/>
      <w:r w:rsidRPr="00ED6B9D">
        <w:rPr>
          <w:i/>
          <w:sz w:val="24"/>
          <w:szCs w:val="24"/>
        </w:rPr>
        <w:t xml:space="preserve"> </w:t>
      </w:r>
      <w:r w:rsidR="00482FD2" w:rsidRPr="00ED6B9D">
        <w:rPr>
          <w:i/>
          <w:sz w:val="24"/>
          <w:szCs w:val="24"/>
          <w:lang w:val="bg-BG"/>
        </w:rPr>
        <w:t>описания по-горе ред за актуализ</w:t>
      </w:r>
      <w:r w:rsidRPr="00ED6B9D">
        <w:rPr>
          <w:i/>
          <w:sz w:val="24"/>
          <w:szCs w:val="24"/>
          <w:lang w:val="bg-BG"/>
        </w:rPr>
        <w:t>иране на цените на доставка.</w:t>
      </w:r>
    </w:p>
    <w:p w:rsidR="0061668B" w:rsidRDefault="0061668B" w:rsidP="00A709FC">
      <w:pPr>
        <w:tabs>
          <w:tab w:val="left" w:pos="284"/>
        </w:tabs>
        <w:jc w:val="both"/>
        <w:rPr>
          <w:sz w:val="24"/>
          <w:szCs w:val="24"/>
          <w:lang w:val="bg-BG"/>
        </w:rPr>
      </w:pPr>
    </w:p>
    <w:p w:rsidR="00A709FC" w:rsidRDefault="004B0B8F" w:rsidP="00A709FC">
      <w:pPr>
        <w:tabs>
          <w:tab w:val="left" w:pos="284"/>
        </w:tabs>
        <w:jc w:val="both"/>
        <w:rPr>
          <w:b/>
          <w:sz w:val="24"/>
          <w:szCs w:val="24"/>
          <w:lang w:val="bg-BG"/>
        </w:rPr>
      </w:pPr>
      <w:r>
        <w:rPr>
          <w:b/>
          <w:sz w:val="24"/>
          <w:szCs w:val="24"/>
        </w:rPr>
        <w:t>I</w:t>
      </w:r>
      <w:r w:rsidR="00A709FC" w:rsidRPr="00CB6F15">
        <w:rPr>
          <w:b/>
          <w:sz w:val="24"/>
          <w:szCs w:val="24"/>
        </w:rPr>
        <w:t>X</w:t>
      </w:r>
      <w:r w:rsidR="00A709FC" w:rsidRPr="00CB6F15">
        <w:rPr>
          <w:b/>
          <w:sz w:val="24"/>
          <w:szCs w:val="24"/>
          <w:lang w:val="bg-BG"/>
        </w:rPr>
        <w:t>. Сключване на договор.</w:t>
      </w:r>
    </w:p>
    <w:p w:rsidR="00DA3DA1" w:rsidRDefault="00163694" w:rsidP="00DA3DA1">
      <w:pPr>
        <w:tabs>
          <w:tab w:val="num" w:pos="1572"/>
        </w:tabs>
        <w:jc w:val="both"/>
        <w:rPr>
          <w:sz w:val="24"/>
          <w:szCs w:val="24"/>
          <w:lang w:val="bg-BG"/>
        </w:rPr>
      </w:pPr>
      <w:r>
        <w:rPr>
          <w:b/>
          <w:sz w:val="24"/>
          <w:szCs w:val="24"/>
          <w:lang w:val="bg-BG"/>
        </w:rPr>
        <w:t xml:space="preserve">1. </w:t>
      </w:r>
      <w:r w:rsidR="003E4657" w:rsidRPr="00CB6F15">
        <w:rPr>
          <w:sz w:val="24"/>
          <w:szCs w:val="24"/>
          <w:lang w:val="bg-BG"/>
        </w:rPr>
        <w:t xml:space="preserve">Дружеството ще сключи договор за </w:t>
      </w:r>
      <w:r w:rsidR="003E4657">
        <w:rPr>
          <w:sz w:val="24"/>
          <w:szCs w:val="24"/>
          <w:lang w:val="bg-BG"/>
        </w:rPr>
        <w:t>изпълнение</w:t>
      </w:r>
      <w:r w:rsidR="003E4657" w:rsidRPr="00CB6F15">
        <w:rPr>
          <w:sz w:val="24"/>
          <w:szCs w:val="24"/>
          <w:lang w:val="bg-BG"/>
        </w:rPr>
        <w:t xml:space="preserve">, с </w:t>
      </w:r>
      <w:r w:rsidR="003E4657">
        <w:rPr>
          <w:sz w:val="24"/>
          <w:szCs w:val="24"/>
          <w:lang w:val="bg-BG"/>
        </w:rPr>
        <w:t>участника</w:t>
      </w:r>
      <w:r w:rsidR="003E4657" w:rsidRPr="00CB6F15">
        <w:rPr>
          <w:sz w:val="24"/>
          <w:szCs w:val="24"/>
          <w:lang w:val="bg-BG"/>
        </w:rPr>
        <w:t>, класиран на първо място</w:t>
      </w:r>
      <w:r w:rsidR="003406FE">
        <w:rPr>
          <w:sz w:val="24"/>
          <w:szCs w:val="24"/>
          <w:lang w:val="bg-BG"/>
        </w:rPr>
        <w:t xml:space="preserve"> за съответната/ите обособена/и позиция/и,</w:t>
      </w:r>
      <w:r w:rsidR="00DA3DA1">
        <w:rPr>
          <w:sz w:val="24"/>
          <w:szCs w:val="24"/>
          <w:lang w:val="bg-BG"/>
        </w:rPr>
        <w:t xml:space="preserve"> </w:t>
      </w:r>
      <w:r w:rsidR="00BA0718">
        <w:rPr>
          <w:sz w:val="24"/>
          <w:szCs w:val="24"/>
          <w:lang w:val="bg-BG"/>
        </w:rPr>
        <w:t xml:space="preserve">за съответния обект /ПВЦ/ на доставка, </w:t>
      </w:r>
      <w:r w:rsidR="00DA3DA1">
        <w:rPr>
          <w:sz w:val="24"/>
          <w:szCs w:val="24"/>
          <w:lang w:val="bg-BG"/>
        </w:rPr>
        <w:t>съгласно условията на проекта на договор</w:t>
      </w:r>
      <w:r w:rsidR="00DA3DA1" w:rsidRPr="00DA3DA1">
        <w:rPr>
          <w:sz w:val="24"/>
          <w:szCs w:val="24"/>
          <w:lang w:val="bg-BG"/>
        </w:rPr>
        <w:t xml:space="preserve"> </w:t>
      </w:r>
      <w:r w:rsidR="0060187A">
        <w:rPr>
          <w:sz w:val="24"/>
          <w:szCs w:val="24"/>
          <w:lang w:val="bg-BG"/>
        </w:rPr>
        <w:t>-</w:t>
      </w:r>
      <w:r w:rsidR="00DA3DA1" w:rsidRPr="00B45AFC">
        <w:rPr>
          <w:color w:val="FF0000"/>
          <w:sz w:val="24"/>
          <w:szCs w:val="24"/>
          <w:lang w:val="bg-BG"/>
        </w:rPr>
        <w:t xml:space="preserve"> </w:t>
      </w:r>
      <w:r w:rsidR="00DA3DA1" w:rsidRPr="00B75E16">
        <w:rPr>
          <w:color w:val="000000"/>
          <w:sz w:val="24"/>
          <w:szCs w:val="24"/>
          <w:lang w:val="bg-BG"/>
        </w:rPr>
        <w:t xml:space="preserve">Образец № </w:t>
      </w:r>
      <w:r w:rsidR="00BA0718" w:rsidRPr="00B75E16">
        <w:rPr>
          <w:color w:val="000000"/>
          <w:sz w:val="24"/>
          <w:szCs w:val="24"/>
          <w:lang w:val="bg-BG"/>
        </w:rPr>
        <w:t>7</w:t>
      </w:r>
      <w:r w:rsidR="001F5FDA" w:rsidRPr="00B75E16">
        <w:rPr>
          <w:color w:val="000000"/>
          <w:sz w:val="24"/>
          <w:szCs w:val="24"/>
          <w:lang w:val="bg-BG"/>
        </w:rPr>
        <w:t xml:space="preserve"> / </w:t>
      </w:r>
      <w:r w:rsidR="00ED540C" w:rsidRPr="00B75E16">
        <w:rPr>
          <w:color w:val="000000"/>
          <w:sz w:val="24"/>
          <w:szCs w:val="24"/>
          <w:lang w:val="bg-BG"/>
        </w:rPr>
        <w:t xml:space="preserve">№ </w:t>
      </w:r>
      <w:r w:rsidR="00BA0718" w:rsidRPr="00B75E16">
        <w:rPr>
          <w:color w:val="000000"/>
          <w:sz w:val="24"/>
          <w:szCs w:val="24"/>
          <w:lang w:val="bg-BG"/>
        </w:rPr>
        <w:t>7</w:t>
      </w:r>
      <w:r w:rsidR="001F5FDA" w:rsidRPr="00B75E16">
        <w:rPr>
          <w:color w:val="000000"/>
          <w:sz w:val="24"/>
          <w:szCs w:val="24"/>
          <w:lang w:val="bg-BG"/>
        </w:rPr>
        <w:t xml:space="preserve">а / </w:t>
      </w:r>
      <w:r w:rsidR="00ED540C" w:rsidRPr="00B75E16">
        <w:rPr>
          <w:color w:val="000000"/>
          <w:sz w:val="24"/>
          <w:szCs w:val="24"/>
          <w:lang w:val="bg-BG"/>
        </w:rPr>
        <w:t xml:space="preserve">№ </w:t>
      </w:r>
      <w:r w:rsidR="00BA0718" w:rsidRPr="00B75E16">
        <w:rPr>
          <w:color w:val="000000"/>
          <w:sz w:val="24"/>
          <w:szCs w:val="24"/>
          <w:lang w:val="bg-BG"/>
        </w:rPr>
        <w:t>7</w:t>
      </w:r>
      <w:r w:rsidR="00ED540C" w:rsidRPr="00B75E16">
        <w:rPr>
          <w:color w:val="000000"/>
          <w:sz w:val="24"/>
          <w:szCs w:val="24"/>
          <w:lang w:val="bg-BG"/>
        </w:rPr>
        <w:t>б</w:t>
      </w:r>
      <w:r w:rsidR="00DA3DA1">
        <w:rPr>
          <w:sz w:val="24"/>
          <w:szCs w:val="24"/>
          <w:lang w:val="bg-BG"/>
        </w:rPr>
        <w:t xml:space="preserve"> от </w:t>
      </w:r>
      <w:r w:rsidR="00EA3398">
        <w:rPr>
          <w:sz w:val="24"/>
          <w:szCs w:val="24"/>
          <w:lang w:val="bg-BG"/>
        </w:rPr>
        <w:t xml:space="preserve">настоящата </w:t>
      </w:r>
      <w:r w:rsidR="00DA3DA1">
        <w:rPr>
          <w:sz w:val="24"/>
          <w:szCs w:val="24"/>
          <w:lang w:val="bg-BG"/>
        </w:rPr>
        <w:t>документация</w:t>
      </w:r>
      <w:r w:rsidR="00DA3DA1" w:rsidRPr="00D96808">
        <w:rPr>
          <w:sz w:val="24"/>
          <w:szCs w:val="24"/>
          <w:lang w:val="bg-BG"/>
        </w:rPr>
        <w:t>.</w:t>
      </w:r>
      <w:r w:rsidR="00DA3DA1" w:rsidRPr="00CB6F15">
        <w:rPr>
          <w:sz w:val="24"/>
          <w:szCs w:val="24"/>
          <w:lang w:val="bg-BG"/>
        </w:rPr>
        <w:t xml:space="preserve"> </w:t>
      </w:r>
    </w:p>
    <w:p w:rsidR="00AA4BF3" w:rsidRDefault="00163694" w:rsidP="002C5D17">
      <w:pPr>
        <w:ind w:right="4"/>
        <w:jc w:val="both"/>
        <w:rPr>
          <w:b/>
          <w:sz w:val="24"/>
          <w:szCs w:val="24"/>
          <w:lang w:val="bg-BG"/>
        </w:rPr>
      </w:pPr>
      <w:r w:rsidRPr="001F5FDA">
        <w:rPr>
          <w:b/>
          <w:sz w:val="24"/>
          <w:szCs w:val="24"/>
          <w:lang w:val="bg-BG"/>
        </w:rPr>
        <w:t>2.</w:t>
      </w:r>
      <w:r w:rsidR="001F5FDA" w:rsidRPr="001F5FDA">
        <w:rPr>
          <w:sz w:val="24"/>
          <w:szCs w:val="24"/>
          <w:lang w:val="bg-BG"/>
        </w:rPr>
        <w:t xml:space="preserve"> </w:t>
      </w:r>
      <w:r w:rsidR="00670815">
        <w:rPr>
          <w:sz w:val="24"/>
          <w:szCs w:val="24"/>
          <w:lang w:val="bg-BG"/>
        </w:rPr>
        <w:t xml:space="preserve">При сключване на договора, </w:t>
      </w:r>
      <w:r w:rsidR="00BA6BCE" w:rsidRPr="001F5FDA">
        <w:rPr>
          <w:sz w:val="24"/>
          <w:szCs w:val="24"/>
          <w:lang w:val="bg-BG"/>
        </w:rPr>
        <w:t>изпълнител</w:t>
      </w:r>
      <w:r w:rsidR="00670815">
        <w:rPr>
          <w:sz w:val="24"/>
          <w:szCs w:val="24"/>
          <w:lang w:val="bg-BG"/>
        </w:rPr>
        <w:t>ят</w:t>
      </w:r>
      <w:r w:rsidR="00BA6BCE" w:rsidRPr="001F5FDA">
        <w:rPr>
          <w:sz w:val="24"/>
          <w:szCs w:val="24"/>
          <w:lang w:val="bg-BG"/>
        </w:rPr>
        <w:t xml:space="preserve"> внася </w:t>
      </w:r>
      <w:proofErr w:type="spellStart"/>
      <w:r w:rsidR="00B45AFC" w:rsidRPr="001F5FDA">
        <w:rPr>
          <w:sz w:val="24"/>
          <w:szCs w:val="24"/>
        </w:rPr>
        <w:t>г</w:t>
      </w:r>
      <w:r w:rsidR="00BA6BCE" w:rsidRPr="001F5FDA">
        <w:rPr>
          <w:sz w:val="24"/>
          <w:szCs w:val="24"/>
        </w:rPr>
        <w:t>аранция</w:t>
      </w:r>
      <w:proofErr w:type="spellEnd"/>
      <w:r w:rsidR="00BA6BCE" w:rsidRPr="001F5FDA">
        <w:rPr>
          <w:sz w:val="24"/>
          <w:szCs w:val="24"/>
        </w:rPr>
        <w:t xml:space="preserve"> </w:t>
      </w:r>
      <w:proofErr w:type="spellStart"/>
      <w:r w:rsidR="00BA6BCE" w:rsidRPr="001F5FDA">
        <w:rPr>
          <w:sz w:val="24"/>
          <w:szCs w:val="24"/>
        </w:rPr>
        <w:t>за</w:t>
      </w:r>
      <w:proofErr w:type="spellEnd"/>
      <w:r w:rsidR="00BA6BCE" w:rsidRPr="001F5FDA">
        <w:rPr>
          <w:sz w:val="24"/>
          <w:szCs w:val="24"/>
        </w:rPr>
        <w:t xml:space="preserve"> </w:t>
      </w:r>
      <w:proofErr w:type="spellStart"/>
      <w:r w:rsidR="00BA6BCE" w:rsidRPr="001F5FDA">
        <w:rPr>
          <w:sz w:val="24"/>
          <w:szCs w:val="24"/>
        </w:rPr>
        <w:t>изпълнение</w:t>
      </w:r>
      <w:proofErr w:type="spellEnd"/>
      <w:r w:rsidR="00BA6BCE" w:rsidRPr="001F5FDA">
        <w:rPr>
          <w:sz w:val="24"/>
          <w:szCs w:val="24"/>
        </w:rPr>
        <w:t xml:space="preserve"> </w:t>
      </w:r>
      <w:r w:rsidR="00B45AFC" w:rsidRPr="001F5FDA">
        <w:rPr>
          <w:sz w:val="24"/>
          <w:szCs w:val="24"/>
          <w:lang w:val="bg-BG"/>
        </w:rPr>
        <w:t>на</w:t>
      </w:r>
      <w:r w:rsidR="00BA6BCE" w:rsidRPr="001F5FDA">
        <w:rPr>
          <w:sz w:val="24"/>
          <w:szCs w:val="24"/>
          <w:lang w:val="bg-BG"/>
        </w:rPr>
        <w:t xml:space="preserve"> </w:t>
      </w:r>
      <w:proofErr w:type="spellStart"/>
      <w:r w:rsidR="00BA6BCE" w:rsidRPr="001F5FDA">
        <w:rPr>
          <w:sz w:val="24"/>
          <w:szCs w:val="24"/>
        </w:rPr>
        <w:t>договора</w:t>
      </w:r>
      <w:proofErr w:type="spellEnd"/>
      <w:r w:rsidRPr="001F5FDA">
        <w:rPr>
          <w:sz w:val="24"/>
          <w:szCs w:val="24"/>
          <w:lang w:val="bg-BG"/>
        </w:rPr>
        <w:t>,</w:t>
      </w:r>
      <w:r w:rsidR="00670815">
        <w:rPr>
          <w:sz w:val="24"/>
          <w:szCs w:val="24"/>
          <w:lang w:val="bg-BG"/>
        </w:rPr>
        <w:t xml:space="preserve"> в съответствие с изискванията на проекта на договор.</w:t>
      </w:r>
      <w:r w:rsidR="001821F8" w:rsidRPr="001F5FDA">
        <w:rPr>
          <w:sz w:val="24"/>
          <w:szCs w:val="24"/>
          <w:lang w:val="bg-BG"/>
        </w:rPr>
        <w:t xml:space="preserve"> </w:t>
      </w:r>
      <w:r w:rsidR="00B45AFC" w:rsidRPr="001F5FDA">
        <w:rPr>
          <w:sz w:val="24"/>
          <w:szCs w:val="24"/>
          <w:lang w:val="bg-BG"/>
        </w:rPr>
        <w:t xml:space="preserve">Внасянето на гаранцията от страна на изпълнителя е </w:t>
      </w:r>
      <w:r w:rsidR="009D6670">
        <w:rPr>
          <w:sz w:val="24"/>
          <w:szCs w:val="24"/>
          <w:lang w:val="bg-BG"/>
        </w:rPr>
        <w:t>услов</w:t>
      </w:r>
      <w:r w:rsidR="002C5D17">
        <w:rPr>
          <w:sz w:val="24"/>
          <w:szCs w:val="24"/>
          <w:lang w:val="bg-BG"/>
        </w:rPr>
        <w:t>ие за сключване на договора</w:t>
      </w:r>
      <w:r w:rsidR="00B45AFC" w:rsidRPr="001F5FDA">
        <w:rPr>
          <w:sz w:val="24"/>
          <w:szCs w:val="24"/>
          <w:lang w:val="bg-BG"/>
        </w:rPr>
        <w:t>.</w:t>
      </w:r>
      <w:r w:rsidRPr="001F5FDA">
        <w:rPr>
          <w:sz w:val="24"/>
          <w:szCs w:val="24"/>
          <w:lang w:val="bg-BG"/>
        </w:rPr>
        <w:t xml:space="preserve"> </w:t>
      </w:r>
    </w:p>
    <w:p w:rsidR="00AA4BF3" w:rsidRPr="00CB6F15" w:rsidRDefault="00AA4BF3" w:rsidP="00A709FC">
      <w:pPr>
        <w:tabs>
          <w:tab w:val="left" w:pos="284"/>
        </w:tabs>
        <w:jc w:val="both"/>
        <w:rPr>
          <w:sz w:val="24"/>
          <w:szCs w:val="24"/>
          <w:lang w:val="bg-BG"/>
        </w:rPr>
      </w:pPr>
    </w:p>
    <w:p w:rsidR="00114314" w:rsidRDefault="003836C2" w:rsidP="002D32F2">
      <w:pPr>
        <w:jc w:val="both"/>
        <w:rPr>
          <w:b/>
          <w:sz w:val="24"/>
          <w:szCs w:val="24"/>
          <w:lang w:val="ru-RU"/>
        </w:rPr>
      </w:pPr>
      <w:r>
        <w:rPr>
          <w:b/>
          <w:sz w:val="24"/>
          <w:szCs w:val="24"/>
        </w:rPr>
        <w:t>X</w:t>
      </w:r>
      <w:r w:rsidR="00114314" w:rsidRPr="00EA3398">
        <w:rPr>
          <w:b/>
          <w:sz w:val="24"/>
          <w:szCs w:val="24"/>
          <w:lang w:val="bg-BG"/>
        </w:rPr>
        <w:t>.</w:t>
      </w:r>
      <w:r w:rsidR="00114314">
        <w:rPr>
          <w:b/>
          <w:sz w:val="24"/>
          <w:szCs w:val="24"/>
          <w:lang w:val="bg-BG"/>
        </w:rPr>
        <w:t xml:space="preserve"> </w:t>
      </w:r>
      <w:r w:rsidR="00114314" w:rsidRPr="00114314">
        <w:rPr>
          <w:b/>
          <w:sz w:val="24"/>
          <w:szCs w:val="24"/>
          <w:lang w:val="ru-RU"/>
        </w:rPr>
        <w:t>Изчисление на резултатите</w:t>
      </w:r>
      <w:r w:rsidR="00114314" w:rsidRPr="00FD6664">
        <w:rPr>
          <w:b/>
          <w:sz w:val="24"/>
          <w:szCs w:val="24"/>
          <w:lang w:val="ru-RU"/>
        </w:rPr>
        <w:t xml:space="preserve"> </w:t>
      </w:r>
      <w:r w:rsidR="00114314">
        <w:rPr>
          <w:b/>
          <w:sz w:val="24"/>
          <w:szCs w:val="24"/>
          <w:lang w:val="bg-BG"/>
        </w:rPr>
        <w:t>съгласно</w:t>
      </w:r>
      <w:r w:rsidR="00114314" w:rsidRPr="00FD6664">
        <w:rPr>
          <w:b/>
          <w:sz w:val="24"/>
          <w:szCs w:val="24"/>
          <w:lang w:val="ru-RU"/>
        </w:rPr>
        <w:t xml:space="preserve"> </w:t>
      </w:r>
      <w:r w:rsidR="00114314">
        <w:rPr>
          <w:b/>
          <w:sz w:val="24"/>
          <w:szCs w:val="24"/>
          <w:lang w:val="ru-RU"/>
        </w:rPr>
        <w:t>о</w:t>
      </w:r>
      <w:r w:rsidR="00114314" w:rsidRPr="00FD6664">
        <w:rPr>
          <w:b/>
          <w:sz w:val="24"/>
          <w:szCs w:val="24"/>
          <w:lang w:val="ru-RU"/>
        </w:rPr>
        <w:t>ценяване</w:t>
      </w:r>
      <w:r w:rsidR="00114314">
        <w:rPr>
          <w:b/>
          <w:sz w:val="24"/>
          <w:szCs w:val="24"/>
          <w:lang w:val="ru-RU"/>
        </w:rPr>
        <w:t>то:</w:t>
      </w:r>
      <w:r w:rsidR="00114314" w:rsidRPr="00FD6664">
        <w:rPr>
          <w:b/>
          <w:sz w:val="24"/>
          <w:szCs w:val="24"/>
          <w:lang w:val="ru-RU"/>
        </w:rPr>
        <w:t xml:space="preserve"> </w:t>
      </w:r>
    </w:p>
    <w:p w:rsidR="002D32F2" w:rsidRPr="00227E31" w:rsidRDefault="001821F8" w:rsidP="002D32F2">
      <w:pPr>
        <w:jc w:val="both"/>
        <w:rPr>
          <w:sz w:val="24"/>
          <w:szCs w:val="24"/>
          <w:lang w:val="ru-RU"/>
        </w:rPr>
      </w:pPr>
      <w:r>
        <w:rPr>
          <w:sz w:val="24"/>
          <w:szCs w:val="24"/>
          <w:lang w:val="ru-RU"/>
        </w:rPr>
        <w:t>1.</w:t>
      </w:r>
      <w:r w:rsidR="003836C2">
        <w:rPr>
          <w:sz w:val="24"/>
          <w:szCs w:val="24"/>
          <w:lang w:val="ru-RU"/>
        </w:rPr>
        <w:t xml:space="preserve"> </w:t>
      </w:r>
      <w:r w:rsidRPr="0025496F">
        <w:rPr>
          <w:color w:val="000000"/>
          <w:sz w:val="24"/>
          <w:szCs w:val="24"/>
          <w:lang w:val="ru-RU"/>
        </w:rPr>
        <w:t>Кандидатът, чието предложение</w:t>
      </w:r>
      <w:r>
        <w:rPr>
          <w:sz w:val="24"/>
          <w:szCs w:val="24"/>
          <w:lang w:val="ru-RU"/>
        </w:rPr>
        <w:t xml:space="preserve"> е с</w:t>
      </w:r>
      <w:r w:rsidR="00ED540C">
        <w:rPr>
          <w:sz w:val="24"/>
          <w:szCs w:val="24"/>
          <w:lang w:val="ru-RU"/>
        </w:rPr>
        <w:t xml:space="preserve"> </w:t>
      </w:r>
      <w:r w:rsidR="00ED540C" w:rsidRPr="00ED540C">
        <w:rPr>
          <w:sz w:val="24"/>
          <w:szCs w:val="24"/>
        </w:rPr>
        <w:t>„</w:t>
      </w:r>
      <w:r w:rsidR="00887C40">
        <w:rPr>
          <w:sz w:val="24"/>
          <w:szCs w:val="24"/>
          <w:lang w:val="bg-BG"/>
        </w:rPr>
        <w:t>най-ниска цена</w:t>
      </w:r>
      <w:r w:rsidR="00ED540C" w:rsidRPr="00ED540C">
        <w:rPr>
          <w:sz w:val="24"/>
          <w:szCs w:val="24"/>
        </w:rPr>
        <w:t>”</w:t>
      </w:r>
      <w:r w:rsidR="00ED540C">
        <w:rPr>
          <w:sz w:val="24"/>
          <w:szCs w:val="24"/>
          <w:lang w:val="bg-BG"/>
        </w:rPr>
        <w:t xml:space="preserve"> </w:t>
      </w:r>
      <w:r w:rsidR="003836C2">
        <w:rPr>
          <w:sz w:val="24"/>
          <w:szCs w:val="24"/>
          <w:lang w:val="bg-BG"/>
        </w:rPr>
        <w:t xml:space="preserve">за съответната обособена позиция </w:t>
      </w:r>
      <w:r w:rsidR="003836C2">
        <w:rPr>
          <w:sz w:val="24"/>
          <w:szCs w:val="24"/>
        </w:rPr>
        <w:t>(</w:t>
      </w:r>
      <w:r w:rsidR="003836C2">
        <w:rPr>
          <w:sz w:val="24"/>
          <w:szCs w:val="24"/>
          <w:lang w:val="bg-BG"/>
        </w:rPr>
        <w:t>група хранителни продукти/напитки</w:t>
      </w:r>
      <w:r w:rsidR="003836C2">
        <w:rPr>
          <w:sz w:val="24"/>
          <w:szCs w:val="24"/>
        </w:rPr>
        <w:t>)</w:t>
      </w:r>
      <w:r w:rsidR="00796B2C">
        <w:rPr>
          <w:sz w:val="24"/>
          <w:szCs w:val="24"/>
        </w:rPr>
        <w:t xml:space="preserve">, </w:t>
      </w:r>
      <w:proofErr w:type="spellStart"/>
      <w:r w:rsidR="00796B2C" w:rsidRPr="00B74CF8">
        <w:rPr>
          <w:sz w:val="24"/>
          <w:szCs w:val="24"/>
        </w:rPr>
        <w:t>за</w:t>
      </w:r>
      <w:proofErr w:type="spellEnd"/>
      <w:r w:rsidR="00796B2C" w:rsidRPr="00B74CF8">
        <w:rPr>
          <w:sz w:val="24"/>
          <w:szCs w:val="24"/>
          <w:lang w:val="bg-BG"/>
        </w:rPr>
        <w:t xml:space="preserve"> съответния</w:t>
      </w:r>
      <w:r w:rsidR="00887C40" w:rsidRPr="00B74CF8">
        <w:rPr>
          <w:sz w:val="24"/>
          <w:szCs w:val="24"/>
          <w:lang w:val="bg-BG"/>
        </w:rPr>
        <w:t xml:space="preserve"> обект /ПВЦ/</w:t>
      </w:r>
      <w:r w:rsidR="00796B2C" w:rsidRPr="00B74CF8">
        <w:rPr>
          <w:sz w:val="24"/>
          <w:szCs w:val="24"/>
          <w:lang w:val="bg-BG"/>
        </w:rPr>
        <w:t xml:space="preserve"> на доставка</w:t>
      </w:r>
      <w:r w:rsidR="003836C2">
        <w:rPr>
          <w:sz w:val="24"/>
          <w:szCs w:val="24"/>
          <w:lang w:val="bg-BG"/>
        </w:rPr>
        <w:t xml:space="preserve">, </w:t>
      </w:r>
      <w:r w:rsidR="002D32F2" w:rsidRPr="00227E31">
        <w:rPr>
          <w:sz w:val="24"/>
          <w:szCs w:val="24"/>
          <w:lang w:val="ru-RU"/>
        </w:rPr>
        <w:t>се класира на първо място.</w:t>
      </w:r>
    </w:p>
    <w:p w:rsidR="003836C2" w:rsidRPr="00B74CF8" w:rsidRDefault="003836C2" w:rsidP="003274DC">
      <w:pPr>
        <w:tabs>
          <w:tab w:val="left" w:pos="284"/>
        </w:tabs>
        <w:jc w:val="both"/>
        <w:rPr>
          <w:sz w:val="24"/>
          <w:szCs w:val="24"/>
          <w:lang w:val="bg-BG"/>
        </w:rPr>
      </w:pPr>
      <w:r>
        <w:rPr>
          <w:sz w:val="24"/>
          <w:szCs w:val="24"/>
          <w:lang w:val="ru-RU"/>
        </w:rPr>
        <w:t xml:space="preserve">2.  </w:t>
      </w:r>
      <w:r w:rsidRPr="00CB6F15">
        <w:rPr>
          <w:sz w:val="24"/>
          <w:szCs w:val="24"/>
          <w:lang w:val="bg-BG"/>
        </w:rPr>
        <w:t>При равни ст</w:t>
      </w:r>
      <w:r w:rsidR="00796B2C">
        <w:rPr>
          <w:sz w:val="24"/>
          <w:szCs w:val="24"/>
          <w:lang w:val="bg-BG"/>
        </w:rPr>
        <w:t xml:space="preserve">ойности на ценовите предложения </w:t>
      </w:r>
      <w:r w:rsidR="00796B2C" w:rsidRPr="00B74CF8">
        <w:rPr>
          <w:sz w:val="24"/>
          <w:szCs w:val="24"/>
          <w:lang w:val="bg-BG"/>
        </w:rPr>
        <w:t>за съответната обособена позиция, за съответния обект /ПВЦ/ на доставка</w:t>
      </w:r>
      <w:r w:rsidR="00796B2C" w:rsidRPr="00E546B6">
        <w:rPr>
          <w:sz w:val="24"/>
          <w:szCs w:val="24"/>
          <w:lang w:val="bg-BG"/>
        </w:rPr>
        <w:t>,</w:t>
      </w:r>
      <w:r w:rsidRPr="00796B2C">
        <w:rPr>
          <w:color w:val="FF0000"/>
          <w:sz w:val="24"/>
          <w:szCs w:val="24"/>
          <w:lang w:val="bg-BG"/>
        </w:rPr>
        <w:t xml:space="preserve"> </w:t>
      </w:r>
      <w:r w:rsidRPr="00CB6F15">
        <w:rPr>
          <w:sz w:val="24"/>
          <w:szCs w:val="24"/>
          <w:lang w:val="bg-BG"/>
        </w:rPr>
        <w:t>изпълнителят се определя чрез жребий</w:t>
      </w:r>
      <w:r w:rsidR="00796B2C">
        <w:rPr>
          <w:sz w:val="24"/>
          <w:szCs w:val="24"/>
          <w:lang w:val="bg-BG"/>
        </w:rPr>
        <w:t xml:space="preserve">, </w:t>
      </w:r>
      <w:r w:rsidRPr="00B74CF8">
        <w:rPr>
          <w:sz w:val="24"/>
          <w:szCs w:val="24"/>
          <w:lang w:val="bg-BG"/>
        </w:rPr>
        <w:t>между класир</w:t>
      </w:r>
      <w:r w:rsidR="003274DC" w:rsidRPr="00B74CF8">
        <w:rPr>
          <w:sz w:val="24"/>
          <w:szCs w:val="24"/>
          <w:lang w:val="bg-BG"/>
        </w:rPr>
        <w:t>аните кандидати на първо място.</w:t>
      </w:r>
    </w:p>
    <w:p w:rsidR="003836C2" w:rsidRPr="00B74CF8" w:rsidRDefault="003836C2" w:rsidP="00EC28D6">
      <w:pPr>
        <w:rPr>
          <w:b/>
          <w:sz w:val="22"/>
          <w:lang w:val="bg-BG"/>
        </w:rPr>
      </w:pPr>
    </w:p>
    <w:p w:rsidR="000240C3" w:rsidRDefault="000240C3" w:rsidP="00A709FC">
      <w:pPr>
        <w:jc w:val="right"/>
        <w:rPr>
          <w:b/>
          <w:sz w:val="22"/>
          <w:lang w:val="bg-BG"/>
        </w:rPr>
      </w:pPr>
    </w:p>
    <w:p w:rsidR="000240C3" w:rsidRDefault="000240C3" w:rsidP="00A709FC">
      <w:pPr>
        <w:jc w:val="right"/>
        <w:rPr>
          <w:b/>
          <w:sz w:val="22"/>
          <w:lang w:val="bg-BG"/>
        </w:rPr>
      </w:pPr>
    </w:p>
    <w:p w:rsidR="000240C3" w:rsidRDefault="000240C3" w:rsidP="00A709FC">
      <w:pPr>
        <w:jc w:val="right"/>
        <w:rPr>
          <w:b/>
          <w:sz w:val="22"/>
          <w:lang w:val="bg-BG"/>
        </w:rPr>
      </w:pPr>
    </w:p>
    <w:p w:rsidR="000240C3" w:rsidRDefault="000240C3" w:rsidP="00A709FC">
      <w:pPr>
        <w:jc w:val="right"/>
        <w:rPr>
          <w:b/>
          <w:sz w:val="22"/>
          <w:lang w:val="bg-BG"/>
        </w:rPr>
      </w:pPr>
    </w:p>
    <w:p w:rsidR="000240C3" w:rsidRDefault="000240C3" w:rsidP="00A709FC">
      <w:pPr>
        <w:jc w:val="right"/>
        <w:rPr>
          <w:b/>
          <w:sz w:val="22"/>
          <w:lang w:val="bg-BG"/>
        </w:rPr>
      </w:pPr>
    </w:p>
    <w:p w:rsidR="009806B3" w:rsidRDefault="009806B3" w:rsidP="00A709FC">
      <w:pPr>
        <w:jc w:val="right"/>
        <w:rPr>
          <w:b/>
          <w:sz w:val="22"/>
          <w:lang w:val="bg-BG"/>
        </w:rPr>
      </w:pPr>
    </w:p>
    <w:p w:rsidR="009806B3" w:rsidRDefault="009806B3" w:rsidP="00A709FC">
      <w:pPr>
        <w:jc w:val="right"/>
        <w:rPr>
          <w:b/>
          <w:sz w:val="22"/>
          <w:lang w:val="bg-BG"/>
        </w:rPr>
      </w:pPr>
    </w:p>
    <w:p w:rsidR="009806B3" w:rsidRDefault="009806B3" w:rsidP="00A709FC">
      <w:pPr>
        <w:jc w:val="right"/>
        <w:rPr>
          <w:b/>
          <w:sz w:val="22"/>
          <w:lang w:val="bg-BG"/>
        </w:rPr>
      </w:pPr>
    </w:p>
    <w:p w:rsidR="009806B3" w:rsidRDefault="009806B3" w:rsidP="00A709FC">
      <w:pPr>
        <w:jc w:val="right"/>
        <w:rPr>
          <w:b/>
          <w:sz w:val="22"/>
          <w:lang w:val="bg-BG"/>
        </w:rPr>
      </w:pPr>
    </w:p>
    <w:p w:rsidR="009806B3" w:rsidRDefault="009806B3" w:rsidP="00A709FC">
      <w:pPr>
        <w:jc w:val="right"/>
        <w:rPr>
          <w:b/>
          <w:sz w:val="22"/>
          <w:lang w:val="bg-BG"/>
        </w:rPr>
      </w:pPr>
    </w:p>
    <w:p w:rsidR="009806B3" w:rsidRDefault="009806B3" w:rsidP="00A709FC">
      <w:pPr>
        <w:jc w:val="right"/>
        <w:rPr>
          <w:b/>
          <w:sz w:val="22"/>
          <w:lang w:val="bg-BG"/>
        </w:rPr>
      </w:pPr>
    </w:p>
    <w:sectPr w:rsidR="009806B3" w:rsidSect="00C04DAC">
      <w:footerReference w:type="even" r:id="rId12"/>
      <w:footerReference w:type="default" r:id="rId13"/>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4F" w:rsidRDefault="00E2494F">
      <w:r>
        <w:separator/>
      </w:r>
    </w:p>
  </w:endnote>
  <w:endnote w:type="continuationSeparator" w:id="0">
    <w:p w:rsidR="00E2494F" w:rsidRDefault="00E24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AB" w:rsidRDefault="00504CC1" w:rsidP="00B802E1">
    <w:pPr>
      <w:pStyle w:val="Footer"/>
      <w:framePr w:wrap="around" w:vAnchor="text" w:hAnchor="margin" w:xAlign="right" w:y="1"/>
      <w:rPr>
        <w:rStyle w:val="PageNumber"/>
      </w:rPr>
    </w:pPr>
    <w:r>
      <w:rPr>
        <w:rStyle w:val="PageNumber"/>
      </w:rPr>
      <w:fldChar w:fldCharType="begin"/>
    </w:r>
    <w:r w:rsidR="00C866AB">
      <w:rPr>
        <w:rStyle w:val="PageNumber"/>
      </w:rPr>
      <w:instrText xml:space="preserve">PAGE  </w:instrText>
    </w:r>
    <w:r>
      <w:rPr>
        <w:rStyle w:val="PageNumber"/>
      </w:rPr>
      <w:fldChar w:fldCharType="separate"/>
    </w:r>
    <w:r w:rsidR="00C866AB">
      <w:rPr>
        <w:rStyle w:val="PageNumber"/>
        <w:noProof/>
      </w:rPr>
      <w:t>3</w:t>
    </w:r>
    <w:r>
      <w:rPr>
        <w:rStyle w:val="PageNumber"/>
      </w:rPr>
      <w:fldChar w:fldCharType="end"/>
    </w:r>
  </w:p>
  <w:p w:rsidR="00C866AB" w:rsidRDefault="00C866AB"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455"/>
      <w:docPartObj>
        <w:docPartGallery w:val="Page Numbers (Bottom of Page)"/>
        <w:docPartUnique/>
      </w:docPartObj>
    </w:sdtPr>
    <w:sdtContent>
      <w:p w:rsidR="00C866AB" w:rsidRDefault="00504CC1">
        <w:pPr>
          <w:pStyle w:val="Footer"/>
          <w:jc w:val="right"/>
        </w:pPr>
        <w:fldSimple w:instr=" PAGE   \* MERGEFORMAT ">
          <w:r w:rsidR="007C2719">
            <w:rPr>
              <w:noProof/>
            </w:rPr>
            <w:t>7</w:t>
          </w:r>
        </w:fldSimple>
      </w:p>
    </w:sdtContent>
  </w:sdt>
  <w:p w:rsidR="00C866AB" w:rsidRDefault="00C866AB"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4F" w:rsidRDefault="00E2494F">
      <w:r>
        <w:separator/>
      </w:r>
    </w:p>
  </w:footnote>
  <w:footnote w:type="continuationSeparator" w:id="0">
    <w:p w:rsidR="00E2494F" w:rsidRDefault="00E24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B9C2"/>
      </v:shape>
    </w:pict>
  </w:numPicBullet>
  <w:abstractNum w:abstractNumId="0">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272EEB"/>
    <w:multiLevelType w:val="hybridMultilevel"/>
    <w:tmpl w:val="73C84858"/>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9485608"/>
    <w:multiLevelType w:val="hybridMultilevel"/>
    <w:tmpl w:val="95A0C5D8"/>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7"/>
  </w:num>
  <w:num w:numId="7">
    <w:abstractNumId w:val="5"/>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C5E"/>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1C6D"/>
    <w:rsid w:val="00064A83"/>
    <w:rsid w:val="00067785"/>
    <w:rsid w:val="000701A6"/>
    <w:rsid w:val="00070321"/>
    <w:rsid w:val="00071557"/>
    <w:rsid w:val="0007202D"/>
    <w:rsid w:val="00072237"/>
    <w:rsid w:val="00072BDE"/>
    <w:rsid w:val="00076608"/>
    <w:rsid w:val="0007668F"/>
    <w:rsid w:val="00080188"/>
    <w:rsid w:val="00080325"/>
    <w:rsid w:val="00082374"/>
    <w:rsid w:val="00082DD0"/>
    <w:rsid w:val="00082E43"/>
    <w:rsid w:val="00087B66"/>
    <w:rsid w:val="00093E7C"/>
    <w:rsid w:val="00094A6D"/>
    <w:rsid w:val="00094CF8"/>
    <w:rsid w:val="00095A2D"/>
    <w:rsid w:val="00095F79"/>
    <w:rsid w:val="000967C8"/>
    <w:rsid w:val="000A16C4"/>
    <w:rsid w:val="000A353C"/>
    <w:rsid w:val="000A4014"/>
    <w:rsid w:val="000A6AAF"/>
    <w:rsid w:val="000B05C9"/>
    <w:rsid w:val="000B157C"/>
    <w:rsid w:val="000B1E7A"/>
    <w:rsid w:val="000B233D"/>
    <w:rsid w:val="000B239F"/>
    <w:rsid w:val="000B26A9"/>
    <w:rsid w:val="000B4EFC"/>
    <w:rsid w:val="000B5E44"/>
    <w:rsid w:val="000B6006"/>
    <w:rsid w:val="000B7F5F"/>
    <w:rsid w:val="000C0833"/>
    <w:rsid w:val="000C0AAD"/>
    <w:rsid w:val="000C1548"/>
    <w:rsid w:val="000C551B"/>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156C7"/>
    <w:rsid w:val="0012179A"/>
    <w:rsid w:val="0012425C"/>
    <w:rsid w:val="0012472F"/>
    <w:rsid w:val="00125C88"/>
    <w:rsid w:val="001262D3"/>
    <w:rsid w:val="001271DB"/>
    <w:rsid w:val="00127ED0"/>
    <w:rsid w:val="00130DDF"/>
    <w:rsid w:val="00131F21"/>
    <w:rsid w:val="0013256E"/>
    <w:rsid w:val="00136868"/>
    <w:rsid w:val="00137F21"/>
    <w:rsid w:val="00144AAA"/>
    <w:rsid w:val="00146214"/>
    <w:rsid w:val="00146236"/>
    <w:rsid w:val="00146CD2"/>
    <w:rsid w:val="001475FA"/>
    <w:rsid w:val="00151876"/>
    <w:rsid w:val="001547DF"/>
    <w:rsid w:val="00154B68"/>
    <w:rsid w:val="001564DF"/>
    <w:rsid w:val="001568E7"/>
    <w:rsid w:val="00156EF1"/>
    <w:rsid w:val="0015788F"/>
    <w:rsid w:val="001578B7"/>
    <w:rsid w:val="00160191"/>
    <w:rsid w:val="00160972"/>
    <w:rsid w:val="00160ED0"/>
    <w:rsid w:val="001633A5"/>
    <w:rsid w:val="00163694"/>
    <w:rsid w:val="00164F71"/>
    <w:rsid w:val="00167D05"/>
    <w:rsid w:val="00170512"/>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A7291"/>
    <w:rsid w:val="001A7BA3"/>
    <w:rsid w:val="001B119A"/>
    <w:rsid w:val="001B2C9D"/>
    <w:rsid w:val="001B31AA"/>
    <w:rsid w:val="001B5577"/>
    <w:rsid w:val="001B69C1"/>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2529"/>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2743D"/>
    <w:rsid w:val="0023219D"/>
    <w:rsid w:val="00232767"/>
    <w:rsid w:val="00232D1C"/>
    <w:rsid w:val="00232F41"/>
    <w:rsid w:val="002340BA"/>
    <w:rsid w:val="00235995"/>
    <w:rsid w:val="00236197"/>
    <w:rsid w:val="00237234"/>
    <w:rsid w:val="002410EB"/>
    <w:rsid w:val="00241C75"/>
    <w:rsid w:val="00244B04"/>
    <w:rsid w:val="00245721"/>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666F5"/>
    <w:rsid w:val="00267D96"/>
    <w:rsid w:val="002711E0"/>
    <w:rsid w:val="002719FA"/>
    <w:rsid w:val="00272210"/>
    <w:rsid w:val="00274C32"/>
    <w:rsid w:val="00275260"/>
    <w:rsid w:val="00275FA9"/>
    <w:rsid w:val="00280259"/>
    <w:rsid w:val="00280BE2"/>
    <w:rsid w:val="00281EBF"/>
    <w:rsid w:val="00283190"/>
    <w:rsid w:val="00283AB3"/>
    <w:rsid w:val="00284004"/>
    <w:rsid w:val="002844D1"/>
    <w:rsid w:val="00285880"/>
    <w:rsid w:val="002867E1"/>
    <w:rsid w:val="002879AF"/>
    <w:rsid w:val="002900AA"/>
    <w:rsid w:val="00294692"/>
    <w:rsid w:val="0029522A"/>
    <w:rsid w:val="002962AD"/>
    <w:rsid w:val="002A1661"/>
    <w:rsid w:val="002A1C84"/>
    <w:rsid w:val="002A2126"/>
    <w:rsid w:val="002A5D59"/>
    <w:rsid w:val="002A611F"/>
    <w:rsid w:val="002A641F"/>
    <w:rsid w:val="002A6CD5"/>
    <w:rsid w:val="002B23CA"/>
    <w:rsid w:val="002B2CCD"/>
    <w:rsid w:val="002C08F0"/>
    <w:rsid w:val="002C1006"/>
    <w:rsid w:val="002C5857"/>
    <w:rsid w:val="002C58B2"/>
    <w:rsid w:val="002C5D17"/>
    <w:rsid w:val="002C78B0"/>
    <w:rsid w:val="002D1787"/>
    <w:rsid w:val="002D17F7"/>
    <w:rsid w:val="002D2359"/>
    <w:rsid w:val="002D25A0"/>
    <w:rsid w:val="002D32F2"/>
    <w:rsid w:val="002D3B49"/>
    <w:rsid w:val="002D42AD"/>
    <w:rsid w:val="002D5AA6"/>
    <w:rsid w:val="002D62B8"/>
    <w:rsid w:val="002D633C"/>
    <w:rsid w:val="002E13E3"/>
    <w:rsid w:val="002E343C"/>
    <w:rsid w:val="002E3602"/>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5872"/>
    <w:rsid w:val="003A682B"/>
    <w:rsid w:val="003A78D3"/>
    <w:rsid w:val="003B013B"/>
    <w:rsid w:val="003B1328"/>
    <w:rsid w:val="003B2185"/>
    <w:rsid w:val="003B2BF7"/>
    <w:rsid w:val="003B4001"/>
    <w:rsid w:val="003B50A7"/>
    <w:rsid w:val="003B5B1B"/>
    <w:rsid w:val="003B772B"/>
    <w:rsid w:val="003C1A4C"/>
    <w:rsid w:val="003C1DCD"/>
    <w:rsid w:val="003C1FB1"/>
    <w:rsid w:val="003C26A0"/>
    <w:rsid w:val="003C4F1E"/>
    <w:rsid w:val="003C542A"/>
    <w:rsid w:val="003C5AF2"/>
    <w:rsid w:val="003C656D"/>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E84"/>
    <w:rsid w:val="00403F72"/>
    <w:rsid w:val="00405D8B"/>
    <w:rsid w:val="00406573"/>
    <w:rsid w:val="00407569"/>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0DAC"/>
    <w:rsid w:val="0044203D"/>
    <w:rsid w:val="00444528"/>
    <w:rsid w:val="004463D6"/>
    <w:rsid w:val="00447BD3"/>
    <w:rsid w:val="00447E43"/>
    <w:rsid w:val="00451FBD"/>
    <w:rsid w:val="00452569"/>
    <w:rsid w:val="0045264B"/>
    <w:rsid w:val="00453B51"/>
    <w:rsid w:val="004551A0"/>
    <w:rsid w:val="0045656D"/>
    <w:rsid w:val="00460D21"/>
    <w:rsid w:val="00467D27"/>
    <w:rsid w:val="0047062B"/>
    <w:rsid w:val="00472088"/>
    <w:rsid w:val="0047286B"/>
    <w:rsid w:val="00474EDC"/>
    <w:rsid w:val="004769D1"/>
    <w:rsid w:val="004773AB"/>
    <w:rsid w:val="00477637"/>
    <w:rsid w:val="004812D3"/>
    <w:rsid w:val="00481496"/>
    <w:rsid w:val="00482FD2"/>
    <w:rsid w:val="00484200"/>
    <w:rsid w:val="00486606"/>
    <w:rsid w:val="00486BF3"/>
    <w:rsid w:val="004904B6"/>
    <w:rsid w:val="00491872"/>
    <w:rsid w:val="00492208"/>
    <w:rsid w:val="00492B32"/>
    <w:rsid w:val="00493CD1"/>
    <w:rsid w:val="0049549C"/>
    <w:rsid w:val="0049552A"/>
    <w:rsid w:val="004973C5"/>
    <w:rsid w:val="004A151E"/>
    <w:rsid w:val="004A2CF7"/>
    <w:rsid w:val="004A3922"/>
    <w:rsid w:val="004A50A2"/>
    <w:rsid w:val="004A59C2"/>
    <w:rsid w:val="004A6525"/>
    <w:rsid w:val="004A7369"/>
    <w:rsid w:val="004B0052"/>
    <w:rsid w:val="004B0B8F"/>
    <w:rsid w:val="004B0D60"/>
    <w:rsid w:val="004B1B03"/>
    <w:rsid w:val="004B3A0D"/>
    <w:rsid w:val="004B4A4E"/>
    <w:rsid w:val="004B5598"/>
    <w:rsid w:val="004C0EB4"/>
    <w:rsid w:val="004C12F6"/>
    <w:rsid w:val="004C1C95"/>
    <w:rsid w:val="004C32B8"/>
    <w:rsid w:val="004C3304"/>
    <w:rsid w:val="004C3949"/>
    <w:rsid w:val="004C3ED6"/>
    <w:rsid w:val="004C53F6"/>
    <w:rsid w:val="004C607B"/>
    <w:rsid w:val="004C64EE"/>
    <w:rsid w:val="004C775A"/>
    <w:rsid w:val="004C7AF2"/>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4CC1"/>
    <w:rsid w:val="0050628F"/>
    <w:rsid w:val="00506307"/>
    <w:rsid w:val="005069F4"/>
    <w:rsid w:val="005069FA"/>
    <w:rsid w:val="00510A74"/>
    <w:rsid w:val="0051229D"/>
    <w:rsid w:val="0051378C"/>
    <w:rsid w:val="00516674"/>
    <w:rsid w:val="005169AE"/>
    <w:rsid w:val="005179EC"/>
    <w:rsid w:val="005200C0"/>
    <w:rsid w:val="005318BC"/>
    <w:rsid w:val="00531D3A"/>
    <w:rsid w:val="00531D6D"/>
    <w:rsid w:val="00535DCD"/>
    <w:rsid w:val="00536C3A"/>
    <w:rsid w:val="00537478"/>
    <w:rsid w:val="00537D02"/>
    <w:rsid w:val="0054091E"/>
    <w:rsid w:val="0054201E"/>
    <w:rsid w:val="005456B1"/>
    <w:rsid w:val="00546CA7"/>
    <w:rsid w:val="00547215"/>
    <w:rsid w:val="00550E4C"/>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16A6"/>
    <w:rsid w:val="00593229"/>
    <w:rsid w:val="00594B64"/>
    <w:rsid w:val="005960F3"/>
    <w:rsid w:val="005A4107"/>
    <w:rsid w:val="005A4788"/>
    <w:rsid w:val="005A493B"/>
    <w:rsid w:val="005A57DB"/>
    <w:rsid w:val="005A720E"/>
    <w:rsid w:val="005A7898"/>
    <w:rsid w:val="005A793F"/>
    <w:rsid w:val="005A7A85"/>
    <w:rsid w:val="005A7C04"/>
    <w:rsid w:val="005B0B55"/>
    <w:rsid w:val="005B1E1A"/>
    <w:rsid w:val="005B24B4"/>
    <w:rsid w:val="005B35F8"/>
    <w:rsid w:val="005B3694"/>
    <w:rsid w:val="005B3824"/>
    <w:rsid w:val="005B4FFE"/>
    <w:rsid w:val="005B5A0F"/>
    <w:rsid w:val="005B5A3F"/>
    <w:rsid w:val="005B77F7"/>
    <w:rsid w:val="005C1707"/>
    <w:rsid w:val="005C2903"/>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CE7"/>
    <w:rsid w:val="00602E48"/>
    <w:rsid w:val="00603837"/>
    <w:rsid w:val="006039CB"/>
    <w:rsid w:val="00604046"/>
    <w:rsid w:val="0060422D"/>
    <w:rsid w:val="00604CE0"/>
    <w:rsid w:val="006066D2"/>
    <w:rsid w:val="00607BAF"/>
    <w:rsid w:val="0061176D"/>
    <w:rsid w:val="00611AD2"/>
    <w:rsid w:val="00611B31"/>
    <w:rsid w:val="00612EE3"/>
    <w:rsid w:val="0061450F"/>
    <w:rsid w:val="00614BCA"/>
    <w:rsid w:val="006150B9"/>
    <w:rsid w:val="0061538A"/>
    <w:rsid w:val="006153DE"/>
    <w:rsid w:val="00615C44"/>
    <w:rsid w:val="0061622B"/>
    <w:rsid w:val="0061668B"/>
    <w:rsid w:val="00620B80"/>
    <w:rsid w:val="006218D1"/>
    <w:rsid w:val="0062267F"/>
    <w:rsid w:val="0062339A"/>
    <w:rsid w:val="0062381F"/>
    <w:rsid w:val="00623D64"/>
    <w:rsid w:val="00626248"/>
    <w:rsid w:val="00626831"/>
    <w:rsid w:val="00627F8C"/>
    <w:rsid w:val="00632DFB"/>
    <w:rsid w:val="00632E69"/>
    <w:rsid w:val="00635C6B"/>
    <w:rsid w:val="006400A3"/>
    <w:rsid w:val="00642CC3"/>
    <w:rsid w:val="00644B77"/>
    <w:rsid w:val="0064561F"/>
    <w:rsid w:val="00646FC0"/>
    <w:rsid w:val="0064770D"/>
    <w:rsid w:val="00647E66"/>
    <w:rsid w:val="00647F81"/>
    <w:rsid w:val="00651F8A"/>
    <w:rsid w:val="00652777"/>
    <w:rsid w:val="00653CCE"/>
    <w:rsid w:val="0065748E"/>
    <w:rsid w:val="00660B55"/>
    <w:rsid w:val="0066191E"/>
    <w:rsid w:val="0066281E"/>
    <w:rsid w:val="00662C5C"/>
    <w:rsid w:val="00665D3F"/>
    <w:rsid w:val="006661A4"/>
    <w:rsid w:val="00670815"/>
    <w:rsid w:val="00671B17"/>
    <w:rsid w:val="00672336"/>
    <w:rsid w:val="006735B8"/>
    <w:rsid w:val="00673EC9"/>
    <w:rsid w:val="00674DE1"/>
    <w:rsid w:val="0067516B"/>
    <w:rsid w:val="006814A9"/>
    <w:rsid w:val="006822E4"/>
    <w:rsid w:val="00684719"/>
    <w:rsid w:val="00687613"/>
    <w:rsid w:val="00690A03"/>
    <w:rsid w:val="00691167"/>
    <w:rsid w:val="00692BB3"/>
    <w:rsid w:val="00692BB5"/>
    <w:rsid w:val="00697057"/>
    <w:rsid w:val="006A01FB"/>
    <w:rsid w:val="006A04C5"/>
    <w:rsid w:val="006A16CD"/>
    <w:rsid w:val="006A3DB3"/>
    <w:rsid w:val="006A4E2F"/>
    <w:rsid w:val="006A7744"/>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5066"/>
    <w:rsid w:val="006D664C"/>
    <w:rsid w:val="006D6A7F"/>
    <w:rsid w:val="006D7AA2"/>
    <w:rsid w:val="006E05C5"/>
    <w:rsid w:val="006E11EE"/>
    <w:rsid w:val="006E2478"/>
    <w:rsid w:val="006E3450"/>
    <w:rsid w:val="006E658A"/>
    <w:rsid w:val="006E6600"/>
    <w:rsid w:val="006E6C98"/>
    <w:rsid w:val="006E7E22"/>
    <w:rsid w:val="006F0CDF"/>
    <w:rsid w:val="006F11E5"/>
    <w:rsid w:val="006F1681"/>
    <w:rsid w:val="006F26D3"/>
    <w:rsid w:val="006F46A2"/>
    <w:rsid w:val="006F609E"/>
    <w:rsid w:val="00701668"/>
    <w:rsid w:val="00702229"/>
    <w:rsid w:val="0070234D"/>
    <w:rsid w:val="0070466F"/>
    <w:rsid w:val="00707ADD"/>
    <w:rsid w:val="00707FD0"/>
    <w:rsid w:val="007162B9"/>
    <w:rsid w:val="00716FDB"/>
    <w:rsid w:val="00717669"/>
    <w:rsid w:val="00717C1C"/>
    <w:rsid w:val="00720591"/>
    <w:rsid w:val="007205B1"/>
    <w:rsid w:val="0072237F"/>
    <w:rsid w:val="007244BA"/>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77406"/>
    <w:rsid w:val="007807AE"/>
    <w:rsid w:val="00780875"/>
    <w:rsid w:val="00782775"/>
    <w:rsid w:val="00784C50"/>
    <w:rsid w:val="00784D51"/>
    <w:rsid w:val="00785AAA"/>
    <w:rsid w:val="00791B0A"/>
    <w:rsid w:val="00792AB0"/>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14AB"/>
    <w:rsid w:val="007B2A00"/>
    <w:rsid w:val="007B2F8A"/>
    <w:rsid w:val="007B6202"/>
    <w:rsid w:val="007C2719"/>
    <w:rsid w:val="007C29C7"/>
    <w:rsid w:val="007C4C69"/>
    <w:rsid w:val="007C5BD7"/>
    <w:rsid w:val="007D0CA4"/>
    <w:rsid w:val="007D2696"/>
    <w:rsid w:val="007D291B"/>
    <w:rsid w:val="007D2B22"/>
    <w:rsid w:val="007D3D4A"/>
    <w:rsid w:val="007D55D7"/>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0A86"/>
    <w:rsid w:val="0085193D"/>
    <w:rsid w:val="00854B3C"/>
    <w:rsid w:val="008558BD"/>
    <w:rsid w:val="00856034"/>
    <w:rsid w:val="0086140B"/>
    <w:rsid w:val="008636E2"/>
    <w:rsid w:val="008649B7"/>
    <w:rsid w:val="00866AC1"/>
    <w:rsid w:val="008674BE"/>
    <w:rsid w:val="00871E20"/>
    <w:rsid w:val="0087231D"/>
    <w:rsid w:val="0087420E"/>
    <w:rsid w:val="00875831"/>
    <w:rsid w:val="00884132"/>
    <w:rsid w:val="00887C40"/>
    <w:rsid w:val="008922FF"/>
    <w:rsid w:val="008938E4"/>
    <w:rsid w:val="00896C57"/>
    <w:rsid w:val="00896FD8"/>
    <w:rsid w:val="008A2845"/>
    <w:rsid w:val="008A38E2"/>
    <w:rsid w:val="008A42B6"/>
    <w:rsid w:val="008A43EE"/>
    <w:rsid w:val="008A4402"/>
    <w:rsid w:val="008A7F3A"/>
    <w:rsid w:val="008B0E1A"/>
    <w:rsid w:val="008B0E96"/>
    <w:rsid w:val="008B1209"/>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976"/>
    <w:rsid w:val="00912A22"/>
    <w:rsid w:val="009133B2"/>
    <w:rsid w:val="009156FD"/>
    <w:rsid w:val="00915DFF"/>
    <w:rsid w:val="00916EA3"/>
    <w:rsid w:val="00917441"/>
    <w:rsid w:val="00921258"/>
    <w:rsid w:val="00921345"/>
    <w:rsid w:val="00921951"/>
    <w:rsid w:val="00922F70"/>
    <w:rsid w:val="00924DDF"/>
    <w:rsid w:val="00926092"/>
    <w:rsid w:val="0092690A"/>
    <w:rsid w:val="00927350"/>
    <w:rsid w:val="00927D69"/>
    <w:rsid w:val="00927EF5"/>
    <w:rsid w:val="00930828"/>
    <w:rsid w:val="009314F2"/>
    <w:rsid w:val="0093209D"/>
    <w:rsid w:val="009323B3"/>
    <w:rsid w:val="0093473F"/>
    <w:rsid w:val="0093554A"/>
    <w:rsid w:val="00935683"/>
    <w:rsid w:val="00935EA2"/>
    <w:rsid w:val="009402FB"/>
    <w:rsid w:val="009434ED"/>
    <w:rsid w:val="00944F32"/>
    <w:rsid w:val="009468B6"/>
    <w:rsid w:val="009468CD"/>
    <w:rsid w:val="00950867"/>
    <w:rsid w:val="00951C18"/>
    <w:rsid w:val="00953C14"/>
    <w:rsid w:val="00954C82"/>
    <w:rsid w:val="009568AA"/>
    <w:rsid w:val="00960758"/>
    <w:rsid w:val="00961AE4"/>
    <w:rsid w:val="00963221"/>
    <w:rsid w:val="0096385D"/>
    <w:rsid w:val="0096444B"/>
    <w:rsid w:val="0096483B"/>
    <w:rsid w:val="009659E7"/>
    <w:rsid w:val="009672A9"/>
    <w:rsid w:val="00971093"/>
    <w:rsid w:val="00975DBE"/>
    <w:rsid w:val="0097657C"/>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6670"/>
    <w:rsid w:val="009D784A"/>
    <w:rsid w:val="009D7BF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171EA"/>
    <w:rsid w:val="00A220D9"/>
    <w:rsid w:val="00A23795"/>
    <w:rsid w:val="00A25E40"/>
    <w:rsid w:val="00A26582"/>
    <w:rsid w:val="00A27D43"/>
    <w:rsid w:val="00A30627"/>
    <w:rsid w:val="00A30A88"/>
    <w:rsid w:val="00A31006"/>
    <w:rsid w:val="00A3237D"/>
    <w:rsid w:val="00A344DC"/>
    <w:rsid w:val="00A34720"/>
    <w:rsid w:val="00A34EE5"/>
    <w:rsid w:val="00A362FB"/>
    <w:rsid w:val="00A36D2E"/>
    <w:rsid w:val="00A3799F"/>
    <w:rsid w:val="00A379C5"/>
    <w:rsid w:val="00A40B46"/>
    <w:rsid w:val="00A41410"/>
    <w:rsid w:val="00A426EA"/>
    <w:rsid w:val="00A428BB"/>
    <w:rsid w:val="00A42E65"/>
    <w:rsid w:val="00A432BC"/>
    <w:rsid w:val="00A43BDB"/>
    <w:rsid w:val="00A43D5D"/>
    <w:rsid w:val="00A46732"/>
    <w:rsid w:val="00A50AF0"/>
    <w:rsid w:val="00A50E43"/>
    <w:rsid w:val="00A5101D"/>
    <w:rsid w:val="00A52B34"/>
    <w:rsid w:val="00A54C0F"/>
    <w:rsid w:val="00A55B01"/>
    <w:rsid w:val="00A57F01"/>
    <w:rsid w:val="00A606CA"/>
    <w:rsid w:val="00A621C5"/>
    <w:rsid w:val="00A6334D"/>
    <w:rsid w:val="00A666A4"/>
    <w:rsid w:val="00A67333"/>
    <w:rsid w:val="00A67407"/>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B72C7"/>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203"/>
    <w:rsid w:val="00AF4316"/>
    <w:rsid w:val="00AF48BF"/>
    <w:rsid w:val="00AF4D98"/>
    <w:rsid w:val="00AF7D69"/>
    <w:rsid w:val="00B0133B"/>
    <w:rsid w:val="00B01546"/>
    <w:rsid w:val="00B01C61"/>
    <w:rsid w:val="00B023CE"/>
    <w:rsid w:val="00B03017"/>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4F8C"/>
    <w:rsid w:val="00B252E2"/>
    <w:rsid w:val="00B2708F"/>
    <w:rsid w:val="00B308F7"/>
    <w:rsid w:val="00B32860"/>
    <w:rsid w:val="00B335EF"/>
    <w:rsid w:val="00B34F7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0E19"/>
    <w:rsid w:val="00B63688"/>
    <w:rsid w:val="00B63723"/>
    <w:rsid w:val="00B637D7"/>
    <w:rsid w:val="00B661DA"/>
    <w:rsid w:val="00B667BC"/>
    <w:rsid w:val="00B668AE"/>
    <w:rsid w:val="00B7168F"/>
    <w:rsid w:val="00B72D43"/>
    <w:rsid w:val="00B73EC2"/>
    <w:rsid w:val="00B74CF8"/>
    <w:rsid w:val="00B7516C"/>
    <w:rsid w:val="00B75C4A"/>
    <w:rsid w:val="00B75E16"/>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08F4"/>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D6D91"/>
    <w:rsid w:val="00BD731C"/>
    <w:rsid w:val="00BE011B"/>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4DAC"/>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1F53"/>
    <w:rsid w:val="00C639B4"/>
    <w:rsid w:val="00C64BBA"/>
    <w:rsid w:val="00C64D55"/>
    <w:rsid w:val="00C659E9"/>
    <w:rsid w:val="00C65F2C"/>
    <w:rsid w:val="00C71927"/>
    <w:rsid w:val="00C71A3D"/>
    <w:rsid w:val="00C74FB4"/>
    <w:rsid w:val="00C75D64"/>
    <w:rsid w:val="00C76262"/>
    <w:rsid w:val="00C76D20"/>
    <w:rsid w:val="00C821C0"/>
    <w:rsid w:val="00C866AB"/>
    <w:rsid w:val="00C909E3"/>
    <w:rsid w:val="00C92491"/>
    <w:rsid w:val="00C939BB"/>
    <w:rsid w:val="00C95036"/>
    <w:rsid w:val="00C97F4A"/>
    <w:rsid w:val="00CA035C"/>
    <w:rsid w:val="00CA08C4"/>
    <w:rsid w:val="00CA0FF7"/>
    <w:rsid w:val="00CA2F7C"/>
    <w:rsid w:val="00CA63FF"/>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3F02"/>
    <w:rsid w:val="00CE4215"/>
    <w:rsid w:val="00CE67CE"/>
    <w:rsid w:val="00CE7058"/>
    <w:rsid w:val="00CE7694"/>
    <w:rsid w:val="00CF1EEF"/>
    <w:rsid w:val="00CF28CD"/>
    <w:rsid w:val="00CF3A79"/>
    <w:rsid w:val="00CF441D"/>
    <w:rsid w:val="00CF5545"/>
    <w:rsid w:val="00CF5C3E"/>
    <w:rsid w:val="00CF5ED9"/>
    <w:rsid w:val="00CF60A3"/>
    <w:rsid w:val="00D01975"/>
    <w:rsid w:val="00D01AD6"/>
    <w:rsid w:val="00D01BAC"/>
    <w:rsid w:val="00D04051"/>
    <w:rsid w:val="00D042A8"/>
    <w:rsid w:val="00D0668B"/>
    <w:rsid w:val="00D13441"/>
    <w:rsid w:val="00D13ACF"/>
    <w:rsid w:val="00D141EF"/>
    <w:rsid w:val="00D14442"/>
    <w:rsid w:val="00D148DB"/>
    <w:rsid w:val="00D157BA"/>
    <w:rsid w:val="00D15BA2"/>
    <w:rsid w:val="00D15BC2"/>
    <w:rsid w:val="00D15FAE"/>
    <w:rsid w:val="00D16089"/>
    <w:rsid w:val="00D16474"/>
    <w:rsid w:val="00D1677A"/>
    <w:rsid w:val="00D16DF1"/>
    <w:rsid w:val="00D16FD3"/>
    <w:rsid w:val="00D17990"/>
    <w:rsid w:val="00D203E1"/>
    <w:rsid w:val="00D23D8E"/>
    <w:rsid w:val="00D24548"/>
    <w:rsid w:val="00D252F0"/>
    <w:rsid w:val="00D2699B"/>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2F81"/>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0AC"/>
    <w:rsid w:val="00DA3DA1"/>
    <w:rsid w:val="00DA4EF5"/>
    <w:rsid w:val="00DB026A"/>
    <w:rsid w:val="00DB27F5"/>
    <w:rsid w:val="00DB2D9D"/>
    <w:rsid w:val="00DB3024"/>
    <w:rsid w:val="00DB6399"/>
    <w:rsid w:val="00DC0C91"/>
    <w:rsid w:val="00DC5211"/>
    <w:rsid w:val="00DC6B3C"/>
    <w:rsid w:val="00DD2D9C"/>
    <w:rsid w:val="00DD2F1B"/>
    <w:rsid w:val="00DD37C5"/>
    <w:rsid w:val="00DD41AC"/>
    <w:rsid w:val="00DD542C"/>
    <w:rsid w:val="00DD57D3"/>
    <w:rsid w:val="00DD7422"/>
    <w:rsid w:val="00DD75A4"/>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94F"/>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669F"/>
    <w:rsid w:val="00E476C4"/>
    <w:rsid w:val="00E5002E"/>
    <w:rsid w:val="00E500A0"/>
    <w:rsid w:val="00E5024A"/>
    <w:rsid w:val="00E5081E"/>
    <w:rsid w:val="00E51261"/>
    <w:rsid w:val="00E52256"/>
    <w:rsid w:val="00E524B4"/>
    <w:rsid w:val="00E525D5"/>
    <w:rsid w:val="00E52B0C"/>
    <w:rsid w:val="00E52ECF"/>
    <w:rsid w:val="00E546B6"/>
    <w:rsid w:val="00E55092"/>
    <w:rsid w:val="00E55B38"/>
    <w:rsid w:val="00E60D02"/>
    <w:rsid w:val="00E6224C"/>
    <w:rsid w:val="00E65082"/>
    <w:rsid w:val="00E674C3"/>
    <w:rsid w:val="00E6755C"/>
    <w:rsid w:val="00E67980"/>
    <w:rsid w:val="00E67A68"/>
    <w:rsid w:val="00E71EDD"/>
    <w:rsid w:val="00E72120"/>
    <w:rsid w:val="00E723AD"/>
    <w:rsid w:val="00E73F64"/>
    <w:rsid w:val="00E74115"/>
    <w:rsid w:val="00E75BB8"/>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3C71"/>
    <w:rsid w:val="00ED42FB"/>
    <w:rsid w:val="00ED540C"/>
    <w:rsid w:val="00ED5A23"/>
    <w:rsid w:val="00ED5BEC"/>
    <w:rsid w:val="00ED5BF7"/>
    <w:rsid w:val="00ED63AA"/>
    <w:rsid w:val="00ED6B9D"/>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20D1"/>
    <w:rsid w:val="00F14C80"/>
    <w:rsid w:val="00F14D72"/>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ен текст2"/>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z.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z@bdz.b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2C1C-E109-48CB-9DB9-5FB0D0D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2822</Words>
  <Characters>16089</Characters>
  <Application>Microsoft Office Word</Application>
  <DocSecurity>0</DocSecurity>
  <Lines>134</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18874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9</cp:revision>
  <cp:lastPrinted>2017-11-24T09:23:00Z</cp:lastPrinted>
  <dcterms:created xsi:type="dcterms:W3CDTF">2017-11-22T13:04:00Z</dcterms:created>
  <dcterms:modified xsi:type="dcterms:W3CDTF">2018-01-29T07:38:00Z</dcterms:modified>
</cp:coreProperties>
</file>