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D8" w:rsidRPr="002D3ED8" w:rsidRDefault="002D3ED8" w:rsidP="002D3ED8">
      <w:pPr>
        <w:widowControl w:val="0"/>
        <w:suppressAutoHyphens/>
        <w:spacing w:after="0" w:line="240" w:lineRule="auto"/>
        <w:ind w:right="281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7DF43800" wp14:editId="1D155DD3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       </w:t>
      </w:r>
      <w:r w:rsidRPr="002D3ED8">
        <w:rPr>
          <w:rFonts w:ascii="Times New Roman" w:eastAsia="Arial Unicode MS" w:hAnsi="Times New Roman" w:cs="Times New Roman"/>
          <w:noProof/>
          <w:kern w:val="1"/>
          <w:sz w:val="24"/>
          <w:szCs w:val="24"/>
        </w:rPr>
        <w:drawing>
          <wp:inline distT="0" distB="0" distL="0" distR="0" wp14:anchorId="57BD2B03" wp14:editId="0F27F73F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ED8" w:rsidRPr="002D3ED8" w:rsidRDefault="002D3ED8" w:rsidP="002D3ED8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</w:pPr>
      <w:r w:rsidRPr="002D3ED8">
        <w:rPr>
          <w:rFonts w:ascii="Times New Roman" w:eastAsia="Arial Unicode MS" w:hAnsi="Times New Roman" w:cs="Times New Roman"/>
          <w:kern w:val="1"/>
          <w:sz w:val="32"/>
          <w:szCs w:val="32"/>
          <w:lang w:val="bg-BG"/>
        </w:rPr>
        <w:t>„</w:t>
      </w:r>
      <w:r w:rsidRPr="002D3ED8">
        <w:rPr>
          <w:rFonts w:ascii="Times New Roman" w:eastAsia="Arial Unicode MS" w:hAnsi="Times New Roman" w:cs="Times New Roman"/>
          <w:kern w:val="1"/>
          <w:sz w:val="32"/>
          <w:szCs w:val="36"/>
          <w:lang w:val="bg-BG"/>
        </w:rPr>
        <w:t>БДЖ – ТОВАРНИ ПРЕВОЗИ” ЕООД</w:t>
      </w:r>
    </w:p>
    <w:p w:rsidR="002D3ED8" w:rsidRPr="002D3ED8" w:rsidRDefault="002D3ED8" w:rsidP="002D3ED8">
      <w:pPr>
        <w:widowControl w:val="0"/>
        <w:pBdr>
          <w:bottom w:val="thickThinSmallGap" w:sz="24" w:space="1" w:color="auto"/>
        </w:pBdr>
        <w:suppressAutoHyphens/>
        <w:spacing w:after="0" w:line="240" w:lineRule="auto"/>
        <w:ind w:right="322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</w:pPr>
      <w:r w:rsidRPr="002D3ED8">
        <w:rPr>
          <w:rFonts w:ascii="Times New Roman" w:eastAsia="Arial Unicode MS" w:hAnsi="Times New Roman" w:cs="Times New Roman"/>
          <w:kern w:val="1"/>
          <w:sz w:val="28"/>
          <w:szCs w:val="28"/>
          <w:lang w:val="bg-BG"/>
        </w:rPr>
        <w:t>ЦЕНТРАЛНО УПРАВЛЕНИЕ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 xml:space="preserve">ул. „Иван Вазов” № 3, 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</w:pP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гр.София 1080</w:t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  </w:t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ab/>
        <w:t xml:space="preserve">  </w:t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u w:val="single"/>
          <w:lang w:val="bg-BG"/>
        </w:rPr>
        <w:t>www.bdzcargo.bdz.bg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</w:pP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факс:</w:t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 xml:space="preserve">  </w:t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bg-BG"/>
        </w:rPr>
        <w:t>+359 2 987 79 83</w:t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</w:r>
      <w:r w:rsidRPr="002D3ED8">
        <w:rPr>
          <w:rFonts w:ascii="Times New Roman" w:eastAsia="Arial Unicode MS" w:hAnsi="Times New Roman" w:cs="Times New Roman"/>
          <w:kern w:val="1"/>
          <w:sz w:val="14"/>
          <w:szCs w:val="14"/>
          <w:lang w:val="fr-FR"/>
        </w:rPr>
        <w:tab/>
        <w:t xml:space="preserve">                             e-mail: </w:t>
      </w:r>
      <w:hyperlink r:id="rId8" w:history="1">
        <w:r w:rsidRPr="002D3ED8">
          <w:rPr>
            <w:rFonts w:ascii="Times New Roman" w:eastAsia="Arial Unicode MS" w:hAnsi="Times New Roman" w:cs="Times New Roman"/>
            <w:kern w:val="1"/>
            <w:sz w:val="14"/>
            <w:szCs w:val="14"/>
            <w:lang w:val="bg-BG"/>
          </w:rPr>
          <w:t>bdzcargo@bdzcargo.bg</w:t>
        </w:r>
      </w:hyperlink>
    </w:p>
    <w:p w:rsidR="002D3ED8" w:rsidRPr="002D3ED8" w:rsidRDefault="002D3ED8" w:rsidP="002D3ED8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</w:t>
      </w:r>
    </w:p>
    <w:p w:rsidR="002D3ED8" w:rsidRPr="002D3ED8" w:rsidRDefault="002D3ED8" w:rsidP="002D3ED8">
      <w:pPr>
        <w:widowControl w:val="0"/>
        <w:tabs>
          <w:tab w:val="center" w:pos="9914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                                                           Т Е Л Е Г Р А М А</w:t>
      </w:r>
    </w:p>
    <w:p w:rsidR="002D3ED8" w:rsidRPr="002D3ED8" w:rsidRDefault="003239F5" w:rsidP="002D3ED8">
      <w:pPr>
        <w:widowControl w:val="0"/>
        <w:tabs>
          <w:tab w:val="center" w:pos="9914"/>
        </w:tabs>
        <w:suppressAutoHyphens/>
        <w:spacing w:after="0" w:line="240" w:lineRule="auto"/>
        <w:ind w:left="2160" w:firstLine="720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 </w:t>
      </w:r>
      <w:r w:rsidR="002D3ED8"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 </w:t>
      </w:r>
      <w:r w:rsidR="002D3ED8"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№</w:t>
      </w:r>
      <w:r w:rsidR="002D3ED8"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</w:t>
      </w:r>
      <w:r w:rsidR="00727633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1831</w:t>
      </w:r>
      <w:bookmarkStart w:id="0" w:name="_GoBack"/>
      <w:bookmarkEnd w:id="0"/>
      <w:r w:rsidR="002D3ED8"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</w:t>
      </w:r>
      <w:r w:rsidR="002D3ED8"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  / </w:t>
      </w:r>
      <w:r w:rsidR="00727633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25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="002D3ED8"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>.</w:t>
      </w:r>
      <w:r w:rsidR="002D3ED8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>10</w:t>
      </w:r>
      <w:r w:rsidR="002D3ED8"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  <w:t xml:space="preserve">.2024 </w:t>
      </w:r>
      <w:r w:rsidR="002D3ED8"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г.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До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Директорите ПТП Горна Оряховица , Пловдив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Ръководителите бизнес центрове Варна ,Бургас ,Пловдив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           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Направление “ОУП” -ПТП София, ПТП Пловдив, ПТП Г.Оряховица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Представителите на БДЖ  в гарите Капъкуле 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ИСТ –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"БДЖ Товарни превози" ЕООД</w:t>
      </w: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 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Копие:    Дирекция “Управление на превозите”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               отдел   "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П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азар и ценова политика"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отдел "Обслужване на клиенти" 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отдел "Контрол на приходите, разчети и рекламации"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ДП 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НК “ЖИ” – ЦДР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ab/>
        <w:t xml:space="preserve">    Всички клиенти и спедитори, сключили договор с   "БДЖ 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Товарни превози " ЕООД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2D3ED8" w:rsidRPr="002D3ED8" w:rsidRDefault="002D3ED8" w:rsidP="002D3E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Относно</w:t>
      </w:r>
      <w:r w:rsidRPr="002D3ED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lang w:val="bg-BG"/>
        </w:rPr>
        <w:t xml:space="preserve">:  </w:t>
      </w:r>
      <w:r w:rsidRPr="002D3ED8">
        <w:rPr>
          <w:rFonts w:ascii="Times New Roman" w:eastAsia="Arial Unicode MS" w:hAnsi="Times New Roman" w:cs="Times New Roman"/>
          <w:b/>
          <w:color w:val="000000"/>
          <w:kern w:val="1"/>
          <w:sz w:val="24"/>
          <w:szCs w:val="24"/>
          <w:u w:val="single"/>
          <w:lang w:val="bg-BG"/>
        </w:rPr>
        <w:t>ограничение</w:t>
      </w: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на трафик на "БДЖ </w:t>
      </w: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ru-RU"/>
        </w:rPr>
        <w:t>-</w:t>
      </w:r>
      <w:r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Товарни превози" ЕООД  № 1</w:t>
      </w:r>
      <w:r w:rsidR="00F73F26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>4</w:t>
      </w: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  <w:t xml:space="preserve"> /2024</w:t>
      </w:r>
    </w:p>
    <w:p w:rsidR="002D3ED8" w:rsidRPr="002D3ED8" w:rsidRDefault="002D3ED8" w:rsidP="002D3ED8">
      <w:pPr>
        <w:widowControl w:val="0"/>
        <w:tabs>
          <w:tab w:val="center" w:pos="9914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ru-RU"/>
        </w:rPr>
      </w:pP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1.Причини за въвеждане на ограничението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="00D37DE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строителни работи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</w:p>
    <w:p w:rsidR="002D3ED8" w:rsidRPr="005B4FEC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2.Получаващи области, засегнати от мярката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: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 xml:space="preserve"> България (52) 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  <w:t>г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ара </w:t>
      </w:r>
      <w:r w:rsidR="005B4FEC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Асеновград (186106)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ru-RU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3.Отправни области, засегнати от мярката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proofErr w:type="spellStart"/>
      <w:r w:rsidR="00D37DE8">
        <w:rPr>
          <w:rFonts w:ascii="Times New Roman" w:hAnsi="Times New Roman"/>
        </w:rPr>
        <w:t>всички</w:t>
      </w:r>
      <w:proofErr w:type="spellEnd"/>
      <w:r w:rsidR="00D37DE8">
        <w:rPr>
          <w:rFonts w:ascii="Times New Roman" w:hAnsi="Times New Roman"/>
        </w:rPr>
        <w:t xml:space="preserve"> </w:t>
      </w:r>
      <w:proofErr w:type="spellStart"/>
      <w:r w:rsidR="00D37DE8">
        <w:rPr>
          <w:rFonts w:ascii="Times New Roman" w:hAnsi="Times New Roman"/>
        </w:rPr>
        <w:t>страни</w:t>
      </w:r>
      <w:proofErr w:type="spellEnd"/>
      <w:r w:rsidR="00D37DE8">
        <w:rPr>
          <w:rFonts w:ascii="Times New Roman" w:hAnsi="Times New Roman"/>
        </w:rPr>
        <w:t xml:space="preserve">, </w:t>
      </w:r>
      <w:proofErr w:type="spellStart"/>
      <w:r w:rsidR="00D37DE8">
        <w:rPr>
          <w:rFonts w:ascii="Times New Roman" w:hAnsi="Times New Roman"/>
        </w:rPr>
        <w:t>всички</w:t>
      </w:r>
      <w:proofErr w:type="spellEnd"/>
      <w:r w:rsidR="00D37DE8">
        <w:rPr>
          <w:rFonts w:ascii="Times New Roman" w:hAnsi="Times New Roman"/>
        </w:rPr>
        <w:t xml:space="preserve">   </w:t>
      </w:r>
      <w:proofErr w:type="spellStart"/>
      <w:r w:rsidR="00D37DE8">
        <w:rPr>
          <w:rFonts w:ascii="Times New Roman" w:hAnsi="Times New Roman"/>
        </w:rPr>
        <w:t>гари</w:t>
      </w:r>
      <w:proofErr w:type="spellEnd"/>
      <w:r w:rsidR="00D37DE8">
        <w:rPr>
          <w:rFonts w:ascii="Times New Roman" w:hAnsi="Times New Roman"/>
        </w:rPr>
        <w:t>.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8B65F1" w:rsidRPr="005B4FEC" w:rsidRDefault="002D3ED8" w:rsidP="008B65F1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4.Вид на пратките, засегнати от мярката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="00D37DE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пратки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2D3ED8" w:rsidRPr="002D3ED8" w:rsidRDefault="002D3ED8" w:rsidP="002D3E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5.Вид на товарите, засегнати от мярката: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 </w:t>
      </w:r>
      <w:r w:rsidR="00D37DE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всички товари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2D3ED8" w:rsidRDefault="002D3ED8" w:rsidP="009D723D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6.Срок на валидност</w:t>
      </w: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 xml:space="preserve">: </w:t>
      </w:r>
      <w:r w:rsidR="009D723D" w:rsidRPr="009D723D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от </w:t>
      </w:r>
      <w:r w:rsidR="009D723D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14:00 часа на 31. 10. 2024 г. </w:t>
      </w:r>
      <w:r w:rsidR="009D723D" w:rsidRPr="009D723D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д</w:t>
      </w:r>
      <w:r w:rsidR="009D723D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о 14:00 часа на 09. 11. 2024 г</w:t>
      </w:r>
      <w:r w:rsidR="009D723D" w:rsidRPr="009D723D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.</w:t>
      </w:r>
    </w:p>
    <w:p w:rsidR="00D37DE8" w:rsidRPr="002D3ED8" w:rsidRDefault="00D37DE8" w:rsidP="002D3E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2D3ED8" w:rsidRPr="002D3ED8" w:rsidRDefault="002D3ED8" w:rsidP="002D3ED8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u w:val="single"/>
          <w:lang w:val="bg-BG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7.Пратките на път </w:t>
      </w:r>
      <w:r w:rsidR="005C1B4C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: </w:t>
      </w: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ще се спират</w:t>
      </w:r>
      <w:r w:rsidR="005C1B4C">
        <w:rPr>
          <w:rFonts w:ascii="Times New Roman" w:eastAsia="Arial Unicode MS" w:hAnsi="Times New Roman" w:cs="Times New Roman"/>
          <w:b/>
          <w:kern w:val="1"/>
          <w:sz w:val="24"/>
          <w:szCs w:val="24"/>
        </w:rPr>
        <w:t xml:space="preserve"> </w:t>
      </w:r>
      <w:r w:rsidR="005C1B4C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ще се иска разпореждане от правоимащите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kern w:val="1"/>
          <w:sz w:val="24"/>
          <w:szCs w:val="24"/>
          <w:lang w:val="bg-BG"/>
        </w:rPr>
        <w:t>Уведомете  заинтересованите.</w:t>
      </w: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</w:p>
    <w:p w:rsidR="002D3ED8" w:rsidRPr="002D3ED8" w:rsidRDefault="002D3ED8" w:rsidP="002D3ED8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D3ED8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 xml:space="preserve"> инж. Християн Кръстев  </w:t>
      </w:r>
    </w:p>
    <w:p w:rsidR="00EA2C66" w:rsidRDefault="002D3ED8" w:rsidP="008B65F1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  <w:r w:rsidRPr="002D3ED8"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  <w:t xml:space="preserve">Управител на “БДЖ – Товарни  превози” ЕООД   </w:t>
      </w:r>
      <w:r w:rsidRPr="002D3ED8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 xml:space="preserve">    </w:t>
      </w:r>
    </w:p>
    <w:p w:rsidR="008B65F1" w:rsidRPr="008B65F1" w:rsidRDefault="008B65F1" w:rsidP="008B65F1">
      <w:pPr>
        <w:keepNext/>
        <w:widowControl w:val="0"/>
        <w:suppressAutoHyphens/>
        <w:spacing w:after="0" w:line="240" w:lineRule="auto"/>
        <w:outlineLvl w:val="4"/>
        <w:rPr>
          <w:rFonts w:ascii="Times New Roman" w:eastAsia="Arial Unicode MS" w:hAnsi="Times New Roman" w:cs="Times New Roman"/>
          <w:i/>
          <w:kern w:val="1"/>
          <w:sz w:val="24"/>
          <w:szCs w:val="24"/>
          <w:lang w:val="ru-RU"/>
        </w:rPr>
      </w:pPr>
    </w:p>
    <w:p w:rsidR="005C1B4C" w:rsidRPr="00842AF2" w:rsidRDefault="005C1B4C" w:rsidP="005C1B4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Съгласувано с: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</w:p>
    <w:p w:rsidR="005C1B4C" w:rsidRDefault="005C1B4C" w:rsidP="005C1B4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5C1B4C" w:rsidRPr="00215833" w:rsidRDefault="005C1B4C" w:rsidP="005C1B4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b/>
          <w:kern w:val="1"/>
          <w:sz w:val="24"/>
          <w:szCs w:val="24"/>
          <w:lang w:val="bg-BG"/>
        </w:rPr>
        <w:t>инж. С. Сергиев</w:t>
      </w:r>
    </w:p>
    <w:p w:rsidR="005C1B4C" w:rsidRPr="00215833" w:rsidRDefault="005C1B4C" w:rsidP="005C1B4C">
      <w:pPr>
        <w:widowControl w:val="0"/>
        <w:tabs>
          <w:tab w:val="center" w:pos="4536"/>
        </w:tabs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  <w:r w:rsidRPr="00215833"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  <w:t>Директор дирекция „Управление на превозите”</w:t>
      </w:r>
    </w:p>
    <w:p w:rsidR="005C1B4C" w:rsidRPr="00215833" w:rsidRDefault="005C1B4C" w:rsidP="005C1B4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i/>
          <w:kern w:val="1"/>
          <w:sz w:val="24"/>
          <w:szCs w:val="24"/>
          <w:lang w:val="bg-BG"/>
        </w:rPr>
      </w:pPr>
    </w:p>
    <w:p w:rsidR="005C1B4C" w:rsidRPr="00842AF2" w:rsidRDefault="005C1B4C" w:rsidP="005C1B4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>
        <w:rPr>
          <w:rFonts w:ascii="Times New Roman" w:eastAsia="Arial Unicode MS" w:hAnsi="Times New Roman" w:cs="Times New Roman"/>
          <w:b/>
          <w:kern w:val="1"/>
        </w:rPr>
        <w:t xml:space="preserve">                  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                          Изготвил: </w:t>
      </w:r>
    </w:p>
    <w:p w:rsidR="005C1B4C" w:rsidRPr="00842AF2" w:rsidRDefault="005C1B4C" w:rsidP="005C1B4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>инж. Н. Христов</w:t>
      </w:r>
    </w:p>
    <w:p w:rsidR="005C1B4C" w:rsidRPr="00842AF2" w:rsidRDefault="005C1B4C" w:rsidP="005C1B4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lang w:val="bg-BG"/>
        </w:rPr>
      </w:pPr>
      <w:r w:rsidRPr="00842AF2">
        <w:rPr>
          <w:rFonts w:ascii="Times New Roman" w:eastAsia="Arial Unicode MS" w:hAnsi="Times New Roman" w:cs="Times New Roman"/>
          <w:i/>
          <w:kern w:val="1"/>
          <w:lang w:val="bg-BG"/>
        </w:rPr>
        <w:t>Ръководител отдел „Организация на превозите”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 xml:space="preserve">        </w:t>
      </w:r>
      <w:r w:rsidRPr="00842AF2">
        <w:rPr>
          <w:rFonts w:ascii="Times New Roman" w:eastAsia="Arial Unicode MS" w:hAnsi="Times New Roman" w:cs="Times New Roman"/>
          <w:b/>
          <w:kern w:val="1"/>
          <w:lang w:val="bg-BG"/>
        </w:rPr>
        <w:tab/>
        <w:t xml:space="preserve">               </w:t>
      </w:r>
      <w:r w:rsidRPr="00842AF2">
        <w:rPr>
          <w:rFonts w:ascii="Times New Roman" w:eastAsia="Arial Unicode MS" w:hAnsi="Times New Roman" w:cs="Times New Roman"/>
          <w:kern w:val="1"/>
          <w:lang w:val="bg-BG"/>
        </w:rPr>
        <w:t>Г.Крумов</w:t>
      </w:r>
    </w:p>
    <w:p w:rsidR="005C1B4C" w:rsidRDefault="005C1B4C">
      <w:pPr>
        <w:rPr>
          <w:lang w:val="bg-BG"/>
        </w:rPr>
      </w:pPr>
    </w:p>
    <w:p w:rsidR="005C1B4C" w:rsidRPr="005C1B4C" w:rsidRDefault="005C1B4C">
      <w:pPr>
        <w:rPr>
          <w:lang w:val="bg-BG"/>
        </w:rPr>
      </w:pPr>
    </w:p>
    <w:sectPr w:rsidR="005C1B4C" w:rsidRPr="005C1B4C" w:rsidSect="008B65F1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D8"/>
    <w:rsid w:val="000A6D55"/>
    <w:rsid w:val="002D3ED8"/>
    <w:rsid w:val="003239F5"/>
    <w:rsid w:val="004378D3"/>
    <w:rsid w:val="005B4FEC"/>
    <w:rsid w:val="005C1B4C"/>
    <w:rsid w:val="00727633"/>
    <w:rsid w:val="008B65F1"/>
    <w:rsid w:val="0092727C"/>
    <w:rsid w:val="009D723D"/>
    <w:rsid w:val="00D37DE8"/>
    <w:rsid w:val="00DC79BA"/>
    <w:rsid w:val="00EA2C66"/>
    <w:rsid w:val="00F7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3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48504-0A76-445A-8680-2F30BC73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11</cp:revision>
  <cp:lastPrinted>2024-10-24T10:16:00Z</cp:lastPrinted>
  <dcterms:created xsi:type="dcterms:W3CDTF">2024-10-22T12:06:00Z</dcterms:created>
  <dcterms:modified xsi:type="dcterms:W3CDTF">2024-10-25T06:31:00Z</dcterms:modified>
</cp:coreProperties>
</file>