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18C5" w14:textId="77777777" w:rsidR="00D860AB" w:rsidRPr="00815355" w:rsidRDefault="00D860AB" w:rsidP="00B9132F">
      <w:pPr>
        <w:pStyle w:val="Footer"/>
        <w:tabs>
          <w:tab w:val="left" w:pos="426"/>
          <w:tab w:val="left" w:pos="709"/>
          <w:tab w:val="left" w:pos="7875"/>
        </w:tabs>
        <w:ind w:right="-1" w:firstLine="567"/>
        <w:jc w:val="right"/>
        <w:rPr>
          <w:b/>
        </w:rPr>
      </w:pPr>
      <w:r w:rsidRPr="00815355">
        <w:rPr>
          <w:b/>
        </w:rPr>
        <w:t xml:space="preserve">Образец № </w:t>
      </w:r>
      <w:r w:rsidR="000D6492" w:rsidRPr="00815355">
        <w:rPr>
          <w:b/>
        </w:rPr>
        <w:t>1</w:t>
      </w:r>
    </w:p>
    <w:p w14:paraId="65433560" w14:textId="77777777" w:rsidR="00847CF9" w:rsidRPr="00815355" w:rsidRDefault="00847CF9" w:rsidP="00847CF9">
      <w:pPr>
        <w:pStyle w:val="Footer"/>
        <w:tabs>
          <w:tab w:val="clear" w:pos="4536"/>
          <w:tab w:val="left" w:pos="426"/>
          <w:tab w:val="left" w:pos="709"/>
          <w:tab w:val="left" w:pos="7875"/>
          <w:tab w:val="center" w:pos="7938"/>
        </w:tabs>
        <w:ind w:right="1276" w:firstLine="567"/>
        <w:jc w:val="right"/>
        <w:rPr>
          <w:b/>
        </w:rPr>
      </w:pPr>
      <w:r w:rsidRPr="00815355">
        <w:rPr>
          <w:b/>
        </w:rPr>
        <w:tab/>
      </w:r>
      <w:r w:rsidRPr="00815355">
        <w:rPr>
          <w:b/>
        </w:rPr>
        <w:tab/>
      </w:r>
      <w:r w:rsidRPr="00815355">
        <w:rPr>
          <w:b/>
        </w:rPr>
        <w:tab/>
      </w:r>
      <w:r w:rsidRPr="00815355">
        <w:rPr>
          <w:b/>
        </w:rPr>
        <w:tab/>
        <w:t>Приложение № 4</w:t>
      </w:r>
    </w:p>
    <w:p w14:paraId="5E638ECC" w14:textId="77777777" w:rsidR="00D860AB" w:rsidRPr="00815355" w:rsidRDefault="00D860AB" w:rsidP="00B9132F">
      <w:pPr>
        <w:tabs>
          <w:tab w:val="left" w:pos="426"/>
          <w:tab w:val="left" w:pos="709"/>
        </w:tabs>
        <w:ind w:right="1021" w:firstLine="567"/>
        <w:rPr>
          <w:b/>
          <w:bCs/>
        </w:rPr>
      </w:pPr>
      <w:r w:rsidRPr="00815355">
        <w:rPr>
          <w:b/>
        </w:rPr>
        <w:t>ДО</w:t>
      </w:r>
    </w:p>
    <w:p w14:paraId="2C6A09AB" w14:textId="77777777" w:rsidR="00D860AB" w:rsidRPr="00815355" w:rsidRDefault="00D860AB" w:rsidP="00B9132F">
      <w:pPr>
        <w:tabs>
          <w:tab w:val="left" w:pos="426"/>
          <w:tab w:val="left" w:pos="709"/>
        </w:tabs>
        <w:ind w:right="1021" w:firstLine="567"/>
        <w:rPr>
          <w:b/>
        </w:rPr>
      </w:pPr>
      <w:r w:rsidRPr="00815355">
        <w:rPr>
          <w:b/>
        </w:rPr>
        <w:t>„ХОЛДИНГ БДЖ” ЕАД</w:t>
      </w:r>
    </w:p>
    <w:p w14:paraId="7B01ABA0" w14:textId="77777777" w:rsidR="00D860AB" w:rsidRPr="00815355" w:rsidRDefault="00D860AB" w:rsidP="00B9132F">
      <w:pPr>
        <w:tabs>
          <w:tab w:val="left" w:pos="426"/>
          <w:tab w:val="left" w:pos="709"/>
        </w:tabs>
        <w:ind w:right="1021" w:firstLine="567"/>
        <w:rPr>
          <w:b/>
        </w:rPr>
      </w:pPr>
      <w:r w:rsidRPr="00815355">
        <w:rPr>
          <w:b/>
        </w:rPr>
        <w:t>ул.  „Иван Вазов” № 3</w:t>
      </w:r>
    </w:p>
    <w:p w14:paraId="0A221669" w14:textId="77777777" w:rsidR="00D860AB" w:rsidRPr="00815355" w:rsidRDefault="00D860AB" w:rsidP="00B9132F">
      <w:pPr>
        <w:tabs>
          <w:tab w:val="left" w:pos="426"/>
          <w:tab w:val="left" w:pos="709"/>
        </w:tabs>
        <w:ind w:right="1021" w:firstLine="567"/>
        <w:rPr>
          <w:b/>
        </w:rPr>
      </w:pPr>
      <w:r w:rsidRPr="00815355">
        <w:rPr>
          <w:b/>
        </w:rPr>
        <w:t>гр. София 1080</w:t>
      </w:r>
    </w:p>
    <w:p w14:paraId="58C2623B" w14:textId="77777777" w:rsidR="00D860AB" w:rsidRPr="00815355" w:rsidRDefault="00D860AB" w:rsidP="00B9132F">
      <w:pPr>
        <w:tabs>
          <w:tab w:val="left" w:pos="426"/>
          <w:tab w:val="left" w:pos="709"/>
        </w:tabs>
        <w:ind w:right="1021" w:firstLine="567"/>
        <w:rPr>
          <w:b/>
        </w:rPr>
      </w:pPr>
    </w:p>
    <w:p w14:paraId="343F5218" w14:textId="77777777" w:rsidR="00D860AB" w:rsidRPr="00815355" w:rsidRDefault="000F2685" w:rsidP="00B9132F">
      <w:pPr>
        <w:ind w:right="-1" w:firstLine="567"/>
        <w:jc w:val="center"/>
        <w:rPr>
          <w:b/>
        </w:rPr>
      </w:pPr>
      <w:r w:rsidRPr="00815355">
        <w:rPr>
          <w:b/>
        </w:rPr>
        <w:t>О Ф Е Р Т А</w:t>
      </w:r>
    </w:p>
    <w:p w14:paraId="7C3D2254" w14:textId="77777777" w:rsidR="00D860AB" w:rsidRPr="00815355" w:rsidRDefault="00D860AB" w:rsidP="00B9132F">
      <w:pPr>
        <w:ind w:right="-1" w:firstLine="567"/>
        <w:jc w:val="center"/>
        <w:rPr>
          <w:b/>
          <w:color w:val="000000"/>
        </w:rPr>
      </w:pPr>
      <w:r w:rsidRPr="00815355">
        <w:rPr>
          <w:color w:val="000000"/>
        </w:rPr>
        <w:t>за участие в поръчка с предмет</w:t>
      </w:r>
      <w:r w:rsidRPr="00815355">
        <w:rPr>
          <w:b/>
          <w:color w:val="000000"/>
        </w:rPr>
        <w:t>:</w:t>
      </w:r>
    </w:p>
    <w:p w14:paraId="5AFD732C" w14:textId="77777777" w:rsidR="00664543" w:rsidRPr="00815355" w:rsidRDefault="00F72030" w:rsidP="000F2685">
      <w:pPr>
        <w:pStyle w:val="Normal1"/>
        <w:ind w:firstLine="567"/>
        <w:jc w:val="both"/>
        <w:rPr>
          <w:b/>
          <w:i/>
          <w:color w:val="000000"/>
          <w:lang w:val="en-US"/>
        </w:rPr>
      </w:pPr>
      <w:r w:rsidRPr="00815355">
        <w:rPr>
          <w:b/>
          <w:i/>
          <w:color w:val="000000"/>
        </w:rPr>
        <w:t xml:space="preserve">„Изработване и доставка на </w:t>
      </w:r>
      <w:r w:rsidRPr="00815355">
        <w:rPr>
          <w:b/>
          <w:bCs/>
          <w:i/>
          <w:lang w:bidi="bg-BG"/>
        </w:rPr>
        <w:t xml:space="preserve">средства за корекция на зрението (очила) за работещите с видеодисплей </w:t>
      </w:r>
      <w:r w:rsidRPr="00815355">
        <w:rPr>
          <w:rStyle w:val="3"/>
          <w:b w:val="0"/>
          <w:i/>
        </w:rPr>
        <w:t xml:space="preserve">от администрацията на </w:t>
      </w:r>
      <w:r w:rsidR="001636C6" w:rsidRPr="00815355">
        <w:rPr>
          <w:b/>
          <w:i/>
          <w:color w:val="000000"/>
          <w:lang w:bidi="bg-BG"/>
        </w:rPr>
        <w:t>„</w:t>
      </w:r>
      <w:r w:rsidRPr="00815355">
        <w:rPr>
          <w:b/>
          <w:i/>
          <w:color w:val="000000"/>
          <w:lang w:bidi="bg-BG"/>
        </w:rPr>
        <w:t>Холдинг БДЖ“ ЕАД</w:t>
      </w:r>
      <w:r w:rsidRPr="00815355">
        <w:rPr>
          <w:b/>
          <w:i/>
          <w:color w:val="000000"/>
        </w:rPr>
        <w:t xml:space="preserve"> и Поделение за почивна дейност (ППД) с предварително извършване на медицински преглед от лекар – офталмолог“</w:t>
      </w:r>
      <w:r w:rsidR="000F2685" w:rsidRPr="00815355">
        <w:rPr>
          <w:b/>
          <w:i/>
          <w:color w:val="000000"/>
        </w:rPr>
        <w:t xml:space="preserve"> </w:t>
      </w:r>
    </w:p>
    <w:p w14:paraId="505AF8E2" w14:textId="48384CD4" w:rsidR="00D860AB" w:rsidRPr="00815355" w:rsidRDefault="00D860AB" w:rsidP="00A41C34">
      <w:pPr>
        <w:pStyle w:val="Normal1"/>
        <w:ind w:firstLine="567"/>
        <w:jc w:val="center"/>
      </w:pPr>
      <w:r w:rsidRPr="00815355">
        <w:t>от .......................................................................................................................................</w:t>
      </w:r>
      <w:r w:rsidR="00847CF9" w:rsidRPr="00815355">
        <w:t>............................</w:t>
      </w:r>
    </w:p>
    <w:p w14:paraId="4D0AE66B" w14:textId="77777777" w:rsidR="00D860AB" w:rsidRPr="00815355" w:rsidRDefault="00D860AB" w:rsidP="000F2685">
      <w:pPr>
        <w:pStyle w:val="Normal1"/>
        <w:ind w:firstLine="567"/>
        <w:jc w:val="center"/>
        <w:rPr>
          <w:i/>
          <w:sz w:val="16"/>
          <w:szCs w:val="16"/>
        </w:rPr>
      </w:pPr>
      <w:r w:rsidRPr="00815355">
        <w:rPr>
          <w:i/>
          <w:sz w:val="16"/>
          <w:szCs w:val="16"/>
        </w:rPr>
        <w:t>(наименование на участника)</w:t>
      </w:r>
    </w:p>
    <w:p w14:paraId="36367B6D" w14:textId="78817EC1" w:rsidR="00D860AB" w:rsidRPr="00815355" w:rsidRDefault="00664543" w:rsidP="00CA2CDA">
      <w:pPr>
        <w:pStyle w:val="Normal1"/>
        <w:rPr>
          <w:lang w:val="en-US"/>
        </w:rPr>
      </w:pPr>
      <w:r w:rsidRPr="00815355">
        <w:t>със седалище и адрес</w:t>
      </w:r>
      <w:r w:rsidR="003165EE" w:rsidRPr="00815355">
        <w:rPr>
          <w:lang w:val="en-US"/>
        </w:rPr>
        <w:t xml:space="preserve"> </w:t>
      </w:r>
      <w:r w:rsidR="003165EE" w:rsidRPr="00815355">
        <w:t>на</w:t>
      </w:r>
      <w:r w:rsidRPr="00815355">
        <w:rPr>
          <w:lang w:val="en-US"/>
        </w:rPr>
        <w:t xml:space="preserve"> </w:t>
      </w:r>
      <w:r w:rsidR="000F2685" w:rsidRPr="00815355">
        <w:t>управление:</w:t>
      </w:r>
      <w:r w:rsidRPr="00815355">
        <w:t>…………………………………</w:t>
      </w:r>
      <w:r w:rsidRPr="00815355">
        <w:rPr>
          <w:lang w:val="en-US"/>
        </w:rPr>
        <w:t>……………………………..</w:t>
      </w:r>
      <w:r w:rsidR="000F2685" w:rsidRPr="00815355">
        <w:t xml:space="preserve">  ЕИК:</w:t>
      </w:r>
      <w:r w:rsidR="00D860AB" w:rsidRPr="00815355">
        <w:t>.......................</w:t>
      </w:r>
      <w:r w:rsidR="00CA2CDA" w:rsidRPr="00815355">
        <w:t>..........., данъчна регистрация</w:t>
      </w:r>
      <w:r w:rsidR="00D860AB" w:rsidRPr="00815355">
        <w:t>………………………………………………</w:t>
      </w:r>
      <w:r w:rsidR="000F2685" w:rsidRPr="00815355">
        <w:t>…</w:t>
      </w:r>
      <w:r w:rsidRPr="00815355">
        <w:t>…</w:t>
      </w:r>
    </w:p>
    <w:p w14:paraId="6329D54B" w14:textId="7B0D7B87" w:rsidR="00D860AB" w:rsidRPr="00815355" w:rsidRDefault="00847CF9" w:rsidP="000F2685">
      <w:pPr>
        <w:pStyle w:val="Normal1"/>
        <w:jc w:val="both"/>
        <w:rPr>
          <w:b/>
          <w:lang w:val="en-US"/>
        </w:rPr>
      </w:pPr>
      <w:r w:rsidRPr="00815355">
        <w:t>представлявано от</w:t>
      </w:r>
      <w:r w:rsidR="00D860AB" w:rsidRPr="00815355">
        <w:t>…………………………………………………….............................................</w:t>
      </w:r>
      <w:r w:rsidR="000F2685" w:rsidRPr="00815355">
        <w:t>...</w:t>
      </w:r>
      <w:r w:rsidRPr="00815355">
        <w:t>..</w:t>
      </w:r>
      <w:r w:rsidR="00664543" w:rsidRPr="00815355">
        <w:rPr>
          <w:lang w:val="en-US"/>
        </w:rPr>
        <w:t>.</w:t>
      </w:r>
    </w:p>
    <w:p w14:paraId="56E89023" w14:textId="77777777" w:rsidR="00D860AB" w:rsidRPr="00815355" w:rsidRDefault="00D860AB" w:rsidP="000F2685">
      <w:pPr>
        <w:pStyle w:val="Normal1"/>
        <w:ind w:firstLine="567"/>
        <w:jc w:val="center"/>
        <w:rPr>
          <w:i/>
          <w:sz w:val="16"/>
          <w:szCs w:val="16"/>
        </w:rPr>
      </w:pPr>
      <w:r w:rsidRPr="00815355">
        <w:rPr>
          <w:i/>
          <w:sz w:val="16"/>
          <w:szCs w:val="16"/>
        </w:rPr>
        <w:t>(трите имена)</w:t>
      </w:r>
    </w:p>
    <w:p w14:paraId="32EE6C27" w14:textId="77777777" w:rsidR="00D860AB" w:rsidRPr="00815355" w:rsidRDefault="00CA2CDA" w:rsidP="000F2685">
      <w:pPr>
        <w:pStyle w:val="Normal1"/>
        <w:jc w:val="both"/>
      </w:pPr>
      <w:r w:rsidRPr="00815355">
        <w:t>в качеството му на</w:t>
      </w:r>
      <w:r w:rsidR="00D860AB" w:rsidRPr="00815355">
        <w:t>………………………………………………………………………….........…...</w:t>
      </w:r>
      <w:r w:rsidR="000F2685" w:rsidRPr="00815355">
        <w:t>...</w:t>
      </w:r>
      <w:r w:rsidR="00D860AB" w:rsidRPr="00815355">
        <w:t xml:space="preserve"> </w:t>
      </w:r>
    </w:p>
    <w:p w14:paraId="7FB7DB0C" w14:textId="77777777" w:rsidR="00D860AB" w:rsidRPr="00815355" w:rsidRDefault="00D860AB" w:rsidP="000F2685">
      <w:pPr>
        <w:pStyle w:val="Normal1"/>
        <w:ind w:firstLine="567"/>
        <w:jc w:val="center"/>
        <w:rPr>
          <w:i/>
          <w:sz w:val="16"/>
          <w:szCs w:val="16"/>
        </w:rPr>
      </w:pPr>
      <w:r w:rsidRPr="00815355">
        <w:rPr>
          <w:i/>
          <w:sz w:val="16"/>
          <w:szCs w:val="16"/>
        </w:rPr>
        <w:t>(длъжност)</w:t>
      </w:r>
    </w:p>
    <w:p w14:paraId="4B5B551E" w14:textId="77777777" w:rsidR="00B9132F" w:rsidRPr="00815355" w:rsidRDefault="00B9132F" w:rsidP="000F2685"/>
    <w:p w14:paraId="09DD402F" w14:textId="77777777" w:rsidR="00D860AB" w:rsidRPr="00815355" w:rsidRDefault="00D860AB" w:rsidP="000F2685">
      <w:pPr>
        <w:pStyle w:val="Normal1"/>
        <w:jc w:val="both"/>
      </w:pPr>
      <w:r w:rsidRPr="00815355">
        <w:rPr>
          <w:b/>
          <w:bCs/>
        </w:rPr>
        <w:t xml:space="preserve">АДМИНИСТРАТИВНИ СВЕДЕНИЯ </w:t>
      </w:r>
    </w:p>
    <w:p w14:paraId="07F40E37" w14:textId="77777777" w:rsidR="00D860AB" w:rsidRPr="00815355" w:rsidRDefault="00B9132F" w:rsidP="000F2685">
      <w:pPr>
        <w:pStyle w:val="Normal1"/>
      </w:pPr>
      <w:r w:rsidRPr="00815355">
        <w:t>1.</w:t>
      </w:r>
      <w:r w:rsidR="00D860AB" w:rsidRPr="00815355">
        <w:t xml:space="preserve">Адрес на участника </w:t>
      </w:r>
      <w:r w:rsidR="00CA2CDA" w:rsidRPr="00815355">
        <w:t>……….</w:t>
      </w:r>
      <w:r w:rsidR="00D860AB" w:rsidRPr="00815355">
        <w:t>…………………………………………………………………..................</w:t>
      </w:r>
      <w:r w:rsidR="000F2685" w:rsidRPr="00815355">
        <w:t>....</w:t>
      </w:r>
      <w:r w:rsidR="00CA2CDA" w:rsidRPr="00815355">
        <w:t>............................</w:t>
      </w:r>
    </w:p>
    <w:p w14:paraId="38D1FDDE" w14:textId="77777777" w:rsidR="00D860AB" w:rsidRPr="00815355" w:rsidRDefault="00D860AB" w:rsidP="000F2685">
      <w:pPr>
        <w:pStyle w:val="Normal1"/>
        <w:ind w:firstLine="567"/>
        <w:jc w:val="center"/>
        <w:rPr>
          <w:i/>
          <w:sz w:val="16"/>
          <w:szCs w:val="16"/>
        </w:rPr>
      </w:pPr>
      <w:r w:rsidRPr="00815355">
        <w:rPr>
          <w:i/>
          <w:sz w:val="16"/>
          <w:szCs w:val="16"/>
        </w:rPr>
        <w:t>(п.к., град, община, квартал, улица №, бл.)</w:t>
      </w:r>
    </w:p>
    <w:p w14:paraId="6B04F5BA" w14:textId="77777777" w:rsidR="00D860AB" w:rsidRPr="00815355" w:rsidRDefault="00D860AB" w:rsidP="000F2685">
      <w:pPr>
        <w:pStyle w:val="Normal1"/>
        <w:jc w:val="both"/>
      </w:pPr>
      <w:r w:rsidRPr="00815355">
        <w:t>телефон .…………………………………</w:t>
      </w:r>
      <w:r w:rsidR="000F2685" w:rsidRPr="00815355">
        <w:t>……………………………………………………………..</w:t>
      </w:r>
      <w:r w:rsidRPr="00815355">
        <w:t xml:space="preserve"> </w:t>
      </w:r>
    </w:p>
    <w:p w14:paraId="3853D6BC" w14:textId="77777777" w:rsidR="00D860AB" w:rsidRPr="00815355" w:rsidRDefault="00CA2CDA" w:rsidP="000F2685">
      <w:pPr>
        <w:pStyle w:val="Normal1"/>
        <w:jc w:val="both"/>
      </w:pPr>
      <w:r w:rsidRPr="00815355">
        <w:t>e-mail</w:t>
      </w:r>
      <w:r w:rsidR="00D860AB" w:rsidRPr="00815355">
        <w:t>……………………………………</w:t>
      </w:r>
      <w:r w:rsidR="000F2685" w:rsidRPr="00815355">
        <w:t>………………………………………………………………</w:t>
      </w:r>
      <w:r w:rsidR="00D860AB" w:rsidRPr="00815355">
        <w:t xml:space="preserve"> </w:t>
      </w:r>
    </w:p>
    <w:p w14:paraId="0361AF03" w14:textId="77777777" w:rsidR="00D860AB" w:rsidRPr="00815355" w:rsidRDefault="00D860AB" w:rsidP="000F2685">
      <w:pPr>
        <w:pStyle w:val="Normal1"/>
        <w:jc w:val="both"/>
      </w:pPr>
      <w:r w:rsidRPr="00815355">
        <w:t>2.Лице за контакт…………………………………………………………………</w:t>
      </w:r>
      <w:r w:rsidR="000F2685" w:rsidRPr="00815355">
        <w:t>………………….</w:t>
      </w:r>
      <w:r w:rsidR="00847CF9" w:rsidRPr="00815355">
        <w:t>.</w:t>
      </w:r>
      <w:r w:rsidRPr="00815355">
        <w:t xml:space="preserve"> </w:t>
      </w:r>
    </w:p>
    <w:p w14:paraId="5583A8DB" w14:textId="77777777" w:rsidR="00D860AB" w:rsidRPr="00815355" w:rsidRDefault="00D860AB" w:rsidP="000F2685">
      <w:pPr>
        <w:pStyle w:val="Normal1"/>
        <w:jc w:val="center"/>
        <w:rPr>
          <w:i/>
          <w:sz w:val="16"/>
          <w:szCs w:val="16"/>
        </w:rPr>
      </w:pPr>
      <w:r w:rsidRPr="00815355">
        <w:rPr>
          <w:i/>
          <w:sz w:val="16"/>
          <w:szCs w:val="16"/>
        </w:rPr>
        <w:t xml:space="preserve">(трите имена) </w:t>
      </w:r>
    </w:p>
    <w:p w14:paraId="36F1BE30" w14:textId="77777777" w:rsidR="00D860AB" w:rsidRPr="00815355" w:rsidRDefault="00D860AB" w:rsidP="000F2685">
      <w:pPr>
        <w:pStyle w:val="Normal1"/>
        <w:jc w:val="both"/>
      </w:pPr>
      <w:r w:rsidRPr="00815355">
        <w:t>Длъжност:..............................................</w:t>
      </w:r>
      <w:r w:rsidR="000F2685" w:rsidRPr="00815355">
        <w:t>.............................................................................................</w:t>
      </w:r>
      <w:r w:rsidR="00CA2CDA" w:rsidRPr="00815355">
        <w:t>.....</w:t>
      </w:r>
      <w:r w:rsidRPr="00815355">
        <w:t>телефон: ...........................................</w:t>
      </w:r>
      <w:r w:rsidR="000F2685" w:rsidRPr="00815355">
        <w:t>.......................................................................................................</w:t>
      </w:r>
    </w:p>
    <w:p w14:paraId="731A0F1A" w14:textId="77777777" w:rsidR="00D860AB" w:rsidRPr="00815355" w:rsidRDefault="00D860AB" w:rsidP="00B9132F">
      <w:pPr>
        <w:ind w:right="736" w:firstLine="567"/>
        <w:rPr>
          <w:b/>
          <w:bCs/>
        </w:rPr>
      </w:pPr>
    </w:p>
    <w:p w14:paraId="49C24637" w14:textId="4EDEFB9F" w:rsidR="00D860AB" w:rsidRPr="00815355" w:rsidRDefault="007F58AB" w:rsidP="000F2685">
      <w:pPr>
        <w:ind w:right="736" w:firstLine="567"/>
        <w:rPr>
          <w:b/>
          <w:bCs/>
        </w:rPr>
      </w:pPr>
      <w:r w:rsidRPr="00815355">
        <w:rPr>
          <w:b/>
          <w:bCs/>
        </w:rPr>
        <w:t xml:space="preserve">  </w:t>
      </w:r>
      <w:r w:rsidR="00D860AB" w:rsidRPr="00815355">
        <w:rPr>
          <w:b/>
          <w:bCs/>
        </w:rPr>
        <w:t>УВАЖАЕМИ ГОСПОДИН АНГЕЛОВ,</w:t>
      </w:r>
    </w:p>
    <w:p w14:paraId="3D0C89DE" w14:textId="77777777" w:rsidR="00B9132F" w:rsidRPr="00815355" w:rsidRDefault="00B9132F" w:rsidP="000F2685">
      <w:pPr>
        <w:ind w:right="736" w:firstLine="567"/>
        <w:rPr>
          <w:b/>
          <w:bCs/>
        </w:rPr>
      </w:pPr>
    </w:p>
    <w:p w14:paraId="2511D3FB" w14:textId="0351D52C" w:rsidR="00D72F3D" w:rsidRPr="00815355" w:rsidRDefault="00D860AB" w:rsidP="000F2685">
      <w:pPr>
        <w:tabs>
          <w:tab w:val="left" w:pos="567"/>
          <w:tab w:val="left" w:pos="709"/>
          <w:tab w:val="left" w:pos="1134"/>
        </w:tabs>
        <w:spacing w:line="276" w:lineRule="auto"/>
        <w:ind w:right="29" w:firstLine="567"/>
        <w:jc w:val="both"/>
      </w:pPr>
      <w:r w:rsidRPr="00815355">
        <w:t xml:space="preserve">След запознаване с условията на </w:t>
      </w:r>
      <w:r w:rsidR="00D72F3D" w:rsidRPr="00815355">
        <w:t>публикуваната</w:t>
      </w:r>
      <w:r w:rsidRPr="00815355">
        <w:t xml:space="preserve"> от Вас покана за участие в поръчка с предмет: </w:t>
      </w:r>
      <w:r w:rsidR="00D72F3D" w:rsidRPr="00815355">
        <w:rPr>
          <w:b/>
          <w:i/>
          <w:color w:val="000000"/>
        </w:rPr>
        <w:t xml:space="preserve">„Изработване и доставка на </w:t>
      </w:r>
      <w:r w:rsidR="00D72F3D" w:rsidRPr="00815355">
        <w:rPr>
          <w:b/>
          <w:bCs/>
          <w:i/>
          <w:lang w:bidi="bg-BG"/>
        </w:rPr>
        <w:t xml:space="preserve">средства за корекция на зрението (очила) за работещите с видеодисплей </w:t>
      </w:r>
      <w:r w:rsidR="00D72F3D" w:rsidRPr="00815355">
        <w:rPr>
          <w:rStyle w:val="3"/>
          <w:rFonts w:eastAsia="SimSun"/>
          <w:i/>
          <w:sz w:val="24"/>
          <w:szCs w:val="24"/>
        </w:rPr>
        <w:t>от администрацията на</w:t>
      </w:r>
      <w:r w:rsidR="00D72F3D" w:rsidRPr="00815355">
        <w:rPr>
          <w:rStyle w:val="3"/>
          <w:rFonts w:eastAsia="SimSun"/>
          <w:b w:val="0"/>
          <w:i/>
          <w:sz w:val="24"/>
          <w:szCs w:val="24"/>
        </w:rPr>
        <w:t xml:space="preserve"> </w:t>
      </w:r>
      <w:r w:rsidR="00D72F3D" w:rsidRPr="00815355">
        <w:rPr>
          <w:b/>
          <w:i/>
          <w:color w:val="000000"/>
          <w:lang w:bidi="bg-BG"/>
        </w:rPr>
        <w:t>„Холдинг БДЖ“ ЕАД</w:t>
      </w:r>
      <w:r w:rsidR="00D72F3D" w:rsidRPr="00815355">
        <w:rPr>
          <w:b/>
          <w:i/>
          <w:color w:val="000000"/>
        </w:rPr>
        <w:t xml:space="preserve"> и Поделение за почивна дейност (ППД) с предварително извършване на медицински преглед от лекар – офталмолог“</w:t>
      </w:r>
      <w:r w:rsidR="00A61AE1" w:rsidRPr="00815355">
        <w:rPr>
          <w:b/>
          <w:color w:val="000000"/>
        </w:rPr>
        <w:t>,</w:t>
      </w:r>
      <w:r w:rsidR="00D72F3D" w:rsidRPr="00815355">
        <w:rPr>
          <w:color w:val="000000"/>
        </w:rPr>
        <w:t xml:space="preserve"> ние</w:t>
      </w:r>
      <w:r w:rsidR="00A41C34" w:rsidRPr="00815355">
        <w:rPr>
          <w:color w:val="000000"/>
        </w:rPr>
        <w:t xml:space="preserve"> </w:t>
      </w:r>
      <w:r w:rsidR="00A41C34" w:rsidRPr="00815355">
        <w:rPr>
          <w:i/>
          <w:color w:val="000000"/>
        </w:rPr>
        <w:t xml:space="preserve">………… </w:t>
      </w:r>
      <w:r w:rsidR="00D72F3D" w:rsidRPr="00815355">
        <w:rPr>
          <w:i/>
          <w:color w:val="000000"/>
          <w:sz w:val="20"/>
          <w:szCs w:val="20"/>
        </w:rPr>
        <w:t>(изписва се името на участника</w:t>
      </w:r>
      <w:r w:rsidR="00D72F3D" w:rsidRPr="00815355">
        <w:rPr>
          <w:i/>
          <w:color w:val="000000"/>
        </w:rPr>
        <w:t>):</w:t>
      </w:r>
    </w:p>
    <w:p w14:paraId="37FDFEDA" w14:textId="77777777" w:rsidR="00D72F3D" w:rsidRPr="00815355" w:rsidRDefault="000F2685" w:rsidP="000F2685">
      <w:pPr>
        <w:pStyle w:val="ListParagraph"/>
        <w:numPr>
          <w:ilvl w:val="0"/>
          <w:numId w:val="3"/>
        </w:numPr>
        <w:tabs>
          <w:tab w:val="left" w:pos="0"/>
          <w:tab w:val="left" w:pos="567"/>
          <w:tab w:val="left" w:pos="851"/>
          <w:tab w:val="left" w:pos="1134"/>
        </w:tabs>
        <w:spacing w:line="276" w:lineRule="auto"/>
        <w:ind w:left="0" w:right="29" w:firstLine="567"/>
        <w:jc w:val="both"/>
      </w:pPr>
      <w:r w:rsidRPr="00815355">
        <w:t>Д</w:t>
      </w:r>
      <w:r w:rsidR="00D72F3D" w:rsidRPr="00815355">
        <w:t>екларираме, че сме запознати с условията за участие, съгласни сме с тях и ги приемаме без възражения.</w:t>
      </w:r>
    </w:p>
    <w:p w14:paraId="2626D3A7" w14:textId="5167F606" w:rsidR="00D72F3D" w:rsidRPr="00815355" w:rsidRDefault="00D72F3D" w:rsidP="000F2685">
      <w:pPr>
        <w:pStyle w:val="ListParagraph"/>
        <w:numPr>
          <w:ilvl w:val="0"/>
          <w:numId w:val="3"/>
        </w:numPr>
        <w:tabs>
          <w:tab w:val="left" w:pos="567"/>
          <w:tab w:val="left" w:pos="709"/>
          <w:tab w:val="left" w:pos="851"/>
        </w:tabs>
        <w:spacing w:line="276" w:lineRule="auto"/>
        <w:ind w:left="0" w:right="29" w:firstLine="567"/>
        <w:jc w:val="both"/>
      </w:pPr>
      <w:r w:rsidRPr="00815355">
        <w:t xml:space="preserve">Предлагаме да изпълним поръчката за нуждите на </w:t>
      </w:r>
      <w:r w:rsidR="00FB147E" w:rsidRPr="00815355">
        <w:t>Възложителя</w:t>
      </w:r>
      <w:r w:rsidRPr="00815355">
        <w:t>, съгласно изискванията, както следва:</w:t>
      </w:r>
    </w:p>
    <w:p w14:paraId="3A927B12" w14:textId="77777777" w:rsidR="000F2685" w:rsidRPr="00815355" w:rsidRDefault="004E4BE5" w:rsidP="000F2685">
      <w:pPr>
        <w:pStyle w:val="ListParagraph"/>
        <w:numPr>
          <w:ilvl w:val="1"/>
          <w:numId w:val="3"/>
        </w:numPr>
        <w:tabs>
          <w:tab w:val="left" w:pos="993"/>
        </w:tabs>
        <w:ind w:left="0" w:right="-1" w:firstLine="567"/>
        <w:jc w:val="both"/>
      </w:pPr>
      <w:r w:rsidRPr="00815355">
        <w:t xml:space="preserve">Ще </w:t>
      </w:r>
      <w:r w:rsidR="000F2685" w:rsidRPr="00815355">
        <w:t xml:space="preserve">извършваме изработване на очила за корекция на зрението за служителите на Възложителя, при наличие на валидна рецепта, издадена след преглед от лекар-офталмолог. Изработката на очилата ще се осъществява само при </w:t>
      </w:r>
      <w:r w:rsidR="00CA2CDA" w:rsidRPr="00815355">
        <w:t>предварително</w:t>
      </w:r>
      <w:r w:rsidR="000F2685" w:rsidRPr="00815355">
        <w:t xml:space="preserve"> съгласие от страна на правоимащото лице. </w:t>
      </w:r>
    </w:p>
    <w:p w14:paraId="20882D5E" w14:textId="77777777" w:rsidR="00A50080" w:rsidRPr="00815355" w:rsidRDefault="00A50080" w:rsidP="006420E3">
      <w:pPr>
        <w:pStyle w:val="ListParagraph"/>
        <w:numPr>
          <w:ilvl w:val="0"/>
          <w:numId w:val="3"/>
        </w:numPr>
        <w:tabs>
          <w:tab w:val="left" w:pos="567"/>
          <w:tab w:val="left" w:pos="709"/>
          <w:tab w:val="left" w:pos="851"/>
        </w:tabs>
        <w:spacing w:line="276" w:lineRule="auto"/>
        <w:ind w:left="0" w:right="29" w:firstLine="567"/>
        <w:jc w:val="both"/>
      </w:pPr>
      <w:r w:rsidRPr="00815355">
        <w:t>Предл</w:t>
      </w:r>
      <w:r w:rsidR="00CA2CDA" w:rsidRPr="00815355">
        <w:t>ожената</w:t>
      </w:r>
      <w:r w:rsidRPr="00815355">
        <w:t xml:space="preserve"> цена за всеки от трите конкретни продукта – лещи за корекционни очила </w:t>
      </w:r>
      <w:r w:rsidR="00CA2CDA" w:rsidRPr="00815355">
        <w:t>е</w:t>
      </w:r>
      <w:r w:rsidRPr="00815355">
        <w:t xml:space="preserve"> с включена </w:t>
      </w:r>
      <w:r w:rsidR="00F2318F" w:rsidRPr="00815355">
        <w:rPr>
          <w:rFonts w:eastAsia="Times New Roman"/>
          <w:iCs/>
          <w:color w:val="000000"/>
        </w:rPr>
        <w:t xml:space="preserve">обработка и монтаж върху нови рамки, или монтаж върху рамки, предоставени от </w:t>
      </w:r>
      <w:r w:rsidR="00F2318F" w:rsidRPr="00815355">
        <w:rPr>
          <w:rFonts w:eastAsia="Times New Roman"/>
          <w:iCs/>
          <w:color w:val="000000"/>
        </w:rPr>
        <w:lastRenderedPageBreak/>
        <w:t>правоимащ</w:t>
      </w:r>
      <w:r w:rsidR="00CA2CDA" w:rsidRPr="00815355">
        <w:rPr>
          <w:rFonts w:eastAsia="Times New Roman"/>
          <w:iCs/>
          <w:color w:val="000000"/>
        </w:rPr>
        <w:t>ото/</w:t>
      </w:r>
      <w:r w:rsidR="00F2318F" w:rsidRPr="00815355">
        <w:rPr>
          <w:rFonts w:eastAsia="Times New Roman"/>
          <w:iCs/>
          <w:color w:val="000000"/>
        </w:rPr>
        <w:t>ите лиц</w:t>
      </w:r>
      <w:r w:rsidR="00CA2CDA" w:rsidRPr="00815355">
        <w:rPr>
          <w:rFonts w:eastAsia="Times New Roman"/>
          <w:iCs/>
          <w:color w:val="000000"/>
        </w:rPr>
        <w:t>е/</w:t>
      </w:r>
      <w:r w:rsidR="00F2318F" w:rsidRPr="00815355">
        <w:rPr>
          <w:rFonts w:eastAsia="Times New Roman"/>
          <w:iCs/>
          <w:color w:val="000000"/>
        </w:rPr>
        <w:t>а</w:t>
      </w:r>
      <w:r w:rsidR="00F2318F" w:rsidRPr="00815355">
        <w:rPr>
          <w:rFonts w:eastAsia="Times New Roman"/>
          <w:i/>
          <w:iCs/>
          <w:color w:val="000000"/>
        </w:rPr>
        <w:t xml:space="preserve">, </w:t>
      </w:r>
      <w:r w:rsidR="00F2318F" w:rsidRPr="00815355">
        <w:rPr>
          <w:rFonts w:eastAsia="Times New Roman"/>
          <w:iCs/>
          <w:color w:val="000000"/>
        </w:rPr>
        <w:t>съобразени с индивидуалните рецепти на ползвателите</w:t>
      </w:r>
      <w:r w:rsidRPr="00815355">
        <w:t>, в лева без ДДС, както следва:</w:t>
      </w:r>
    </w:p>
    <w:p w14:paraId="23414219" w14:textId="5B67E331" w:rsidR="00A50080" w:rsidRPr="00815355" w:rsidRDefault="007F58AB" w:rsidP="00F2318F">
      <w:pPr>
        <w:spacing w:line="276" w:lineRule="auto"/>
        <w:ind w:firstLine="284"/>
        <w:jc w:val="both"/>
      </w:pPr>
      <w:r w:rsidRPr="00815355">
        <w:rPr>
          <w:b/>
        </w:rPr>
        <w:t xml:space="preserve">     </w:t>
      </w:r>
      <w:r w:rsidR="00A50080" w:rsidRPr="00815355">
        <w:rPr>
          <w:b/>
        </w:rPr>
        <w:t>3.1</w:t>
      </w:r>
      <w:r w:rsidR="00A50080" w:rsidRPr="00815355">
        <w:t xml:space="preserve">............................................................................................. - ............ в лева без ДДС </w:t>
      </w:r>
      <w:r w:rsidR="00A50080" w:rsidRPr="00815355">
        <w:rPr>
          <w:sz w:val="20"/>
          <w:szCs w:val="20"/>
        </w:rPr>
        <w:t>(</w:t>
      </w:r>
      <w:r w:rsidR="00A50080" w:rsidRPr="00815355">
        <w:rPr>
          <w:i/>
          <w:sz w:val="20"/>
          <w:szCs w:val="20"/>
        </w:rPr>
        <w:t>за един брой</w:t>
      </w:r>
      <w:r w:rsidR="00A50080" w:rsidRPr="00815355">
        <w:rPr>
          <w:sz w:val="20"/>
          <w:szCs w:val="20"/>
        </w:rPr>
        <w:t>)</w:t>
      </w:r>
      <w:r w:rsidR="00A50080" w:rsidRPr="00815355">
        <w:t xml:space="preserve">, отговарящи на условията посочени в раздел </w:t>
      </w:r>
      <w:r w:rsidR="00B24B56" w:rsidRPr="00815355">
        <w:rPr>
          <w:lang w:val="en-US"/>
        </w:rPr>
        <w:t>V</w:t>
      </w:r>
      <w:r w:rsidR="00A50080" w:rsidRPr="00815355">
        <w:rPr>
          <w:lang w:val="en-US"/>
        </w:rPr>
        <w:t xml:space="preserve">, </w:t>
      </w:r>
      <w:r w:rsidR="00A50080" w:rsidRPr="00815355">
        <w:t>т. 1.1 до т. 1.9 вкл. от Техническите изисквания на Възложителя.</w:t>
      </w:r>
    </w:p>
    <w:p w14:paraId="19916F7C" w14:textId="77777777" w:rsidR="00A50080" w:rsidRPr="00815355" w:rsidRDefault="00A50080" w:rsidP="000F2685">
      <w:pPr>
        <w:tabs>
          <w:tab w:val="left" w:pos="720"/>
          <w:tab w:val="left" w:pos="993"/>
          <w:tab w:val="num" w:pos="1560"/>
        </w:tabs>
        <w:spacing w:line="276" w:lineRule="auto"/>
        <w:ind w:firstLine="567"/>
        <w:jc w:val="both"/>
        <w:rPr>
          <w:i/>
        </w:rPr>
      </w:pPr>
      <w:r w:rsidRPr="00815355">
        <w:rPr>
          <w:i/>
        </w:rPr>
        <w:t>(………………………</w:t>
      </w:r>
      <w:r w:rsidRPr="00815355">
        <w:rPr>
          <w:i/>
          <w:sz w:val="20"/>
          <w:szCs w:val="20"/>
        </w:rPr>
        <w:t>изписва се търговското наименование на конкретния продукт – леща за корекционни очила и техническите характеристики</w:t>
      </w:r>
      <w:r w:rsidRPr="00815355">
        <w:rPr>
          <w:i/>
        </w:rPr>
        <w:t>)</w:t>
      </w:r>
    </w:p>
    <w:p w14:paraId="7B6E9693" w14:textId="77777777" w:rsidR="00A50080" w:rsidRPr="00815355" w:rsidRDefault="00A50080" w:rsidP="000F2685">
      <w:pPr>
        <w:tabs>
          <w:tab w:val="left" w:pos="720"/>
          <w:tab w:val="left" w:pos="993"/>
          <w:tab w:val="num" w:pos="1560"/>
        </w:tabs>
        <w:spacing w:line="276" w:lineRule="auto"/>
        <w:ind w:firstLine="567"/>
        <w:jc w:val="both"/>
        <w:rPr>
          <w:lang w:val="ru-RU"/>
        </w:rPr>
      </w:pPr>
    </w:p>
    <w:p w14:paraId="5C937DE3" w14:textId="32BB6A19" w:rsidR="00A50080" w:rsidRPr="00815355" w:rsidRDefault="00A50080" w:rsidP="000F2685">
      <w:pPr>
        <w:spacing w:line="276" w:lineRule="auto"/>
        <w:ind w:firstLine="567"/>
        <w:jc w:val="both"/>
      </w:pPr>
      <w:r w:rsidRPr="00815355">
        <w:rPr>
          <w:b/>
        </w:rPr>
        <w:t>3.2</w:t>
      </w:r>
      <w:r w:rsidRPr="00815355">
        <w:t xml:space="preserve">............................................................................................. - ............ в лева без ДДС </w:t>
      </w:r>
      <w:r w:rsidRPr="00815355">
        <w:rPr>
          <w:sz w:val="20"/>
          <w:szCs w:val="20"/>
        </w:rPr>
        <w:t>(</w:t>
      </w:r>
      <w:r w:rsidRPr="00815355">
        <w:rPr>
          <w:i/>
          <w:sz w:val="20"/>
          <w:szCs w:val="20"/>
        </w:rPr>
        <w:t>за един брой</w:t>
      </w:r>
      <w:r w:rsidRPr="00815355">
        <w:rPr>
          <w:sz w:val="20"/>
          <w:szCs w:val="20"/>
        </w:rPr>
        <w:t>),</w:t>
      </w:r>
      <w:r w:rsidRPr="00815355">
        <w:t xml:space="preserve"> отговарящи на условията посочени в раздел </w:t>
      </w:r>
      <w:r w:rsidR="00B24B56" w:rsidRPr="00815355">
        <w:rPr>
          <w:lang w:val="en-US"/>
        </w:rPr>
        <w:t>V</w:t>
      </w:r>
      <w:r w:rsidRPr="00815355">
        <w:rPr>
          <w:lang w:val="en-US"/>
        </w:rPr>
        <w:t xml:space="preserve">, </w:t>
      </w:r>
      <w:r w:rsidRPr="00815355">
        <w:t>т. 1.1 до т. 1.9 вкл. от Техническите изисквания на Възложителя.</w:t>
      </w:r>
    </w:p>
    <w:p w14:paraId="21514A4E" w14:textId="77777777" w:rsidR="00A50080" w:rsidRPr="00815355" w:rsidRDefault="00A50080" w:rsidP="000F2685">
      <w:pPr>
        <w:tabs>
          <w:tab w:val="left" w:pos="720"/>
          <w:tab w:val="left" w:pos="993"/>
          <w:tab w:val="num" w:pos="1560"/>
        </w:tabs>
        <w:spacing w:line="276" w:lineRule="auto"/>
        <w:ind w:firstLine="567"/>
        <w:jc w:val="both"/>
        <w:rPr>
          <w:i/>
          <w:sz w:val="20"/>
          <w:szCs w:val="20"/>
        </w:rPr>
      </w:pPr>
      <w:r w:rsidRPr="00815355">
        <w:rPr>
          <w:i/>
          <w:sz w:val="20"/>
          <w:szCs w:val="20"/>
        </w:rPr>
        <w:t>(………………………изписва се търговското наименование на конкретния продукт – леща за корекционни очила и техническите характеристики)</w:t>
      </w:r>
    </w:p>
    <w:p w14:paraId="469C47D6" w14:textId="77777777" w:rsidR="00A50080" w:rsidRPr="00815355" w:rsidRDefault="00A50080" w:rsidP="000F2685">
      <w:pPr>
        <w:tabs>
          <w:tab w:val="left" w:pos="720"/>
          <w:tab w:val="left" w:pos="993"/>
          <w:tab w:val="num" w:pos="1560"/>
        </w:tabs>
        <w:spacing w:line="276" w:lineRule="auto"/>
        <w:ind w:firstLine="567"/>
        <w:jc w:val="both"/>
      </w:pPr>
    </w:p>
    <w:p w14:paraId="747CAABD" w14:textId="5AE1FF6C" w:rsidR="00A50080" w:rsidRPr="00815355" w:rsidRDefault="00A50080" w:rsidP="000F2685">
      <w:pPr>
        <w:spacing w:line="276" w:lineRule="auto"/>
        <w:ind w:firstLine="567"/>
        <w:jc w:val="both"/>
      </w:pPr>
      <w:r w:rsidRPr="00815355">
        <w:rPr>
          <w:b/>
        </w:rPr>
        <w:t>3.3</w:t>
      </w:r>
      <w:r w:rsidRPr="00815355">
        <w:t xml:space="preserve">............................................................................................. - ............ в  лева без ДДС </w:t>
      </w:r>
      <w:r w:rsidRPr="00815355">
        <w:rPr>
          <w:i/>
          <w:sz w:val="20"/>
          <w:szCs w:val="20"/>
        </w:rPr>
        <w:t>(за един брой)</w:t>
      </w:r>
      <w:r w:rsidRPr="00815355">
        <w:t xml:space="preserve">, отговарящи на условията посочени в раздел </w:t>
      </w:r>
      <w:r w:rsidR="00B24B56" w:rsidRPr="00815355">
        <w:rPr>
          <w:lang w:val="en-US"/>
        </w:rPr>
        <w:t>V</w:t>
      </w:r>
      <w:r w:rsidRPr="00815355">
        <w:rPr>
          <w:lang w:val="en-US"/>
        </w:rPr>
        <w:t xml:space="preserve">, </w:t>
      </w:r>
      <w:r w:rsidRPr="00815355">
        <w:t>т. 1.1 до т. 1.9 вкл. от Техническите изисквания на Възложителя.</w:t>
      </w:r>
    </w:p>
    <w:p w14:paraId="6DAF183B" w14:textId="77777777" w:rsidR="00A50080" w:rsidRPr="00815355" w:rsidRDefault="00A50080" w:rsidP="000F2685">
      <w:pPr>
        <w:tabs>
          <w:tab w:val="left" w:pos="720"/>
          <w:tab w:val="left" w:pos="993"/>
          <w:tab w:val="num" w:pos="1560"/>
        </w:tabs>
        <w:spacing w:line="276" w:lineRule="auto"/>
        <w:ind w:firstLine="567"/>
        <w:jc w:val="both"/>
        <w:rPr>
          <w:i/>
        </w:rPr>
      </w:pPr>
      <w:r w:rsidRPr="00815355">
        <w:rPr>
          <w:i/>
        </w:rPr>
        <w:t>(………………………</w:t>
      </w:r>
      <w:r w:rsidRPr="00815355">
        <w:rPr>
          <w:i/>
          <w:sz w:val="20"/>
          <w:szCs w:val="20"/>
        </w:rPr>
        <w:t>изписва се търговското наименование на конкретния продукт – леща за корекционни очила и техническите характеристики</w:t>
      </w:r>
      <w:r w:rsidRPr="00815355">
        <w:rPr>
          <w:i/>
        </w:rPr>
        <w:t>)</w:t>
      </w:r>
    </w:p>
    <w:p w14:paraId="71418E22" w14:textId="77777777" w:rsidR="00A50080" w:rsidRPr="00815355" w:rsidRDefault="00A50080" w:rsidP="000F2685">
      <w:pPr>
        <w:tabs>
          <w:tab w:val="left" w:pos="720"/>
          <w:tab w:val="left" w:pos="993"/>
          <w:tab w:val="num" w:pos="1560"/>
        </w:tabs>
        <w:spacing w:line="276" w:lineRule="auto"/>
        <w:ind w:firstLine="567"/>
        <w:jc w:val="both"/>
        <w:rPr>
          <w:bCs/>
          <w:i/>
          <w:kern w:val="32"/>
        </w:rPr>
      </w:pPr>
      <w:r w:rsidRPr="00815355">
        <w:rPr>
          <w:b/>
          <w:i/>
        </w:rPr>
        <w:t>Бележка:</w:t>
      </w:r>
      <w:r w:rsidRPr="00815355">
        <w:rPr>
          <w:i/>
        </w:rPr>
        <w:t xml:space="preserve"> </w:t>
      </w:r>
      <w:r w:rsidR="00F75BC9" w:rsidRPr="00815355">
        <w:rPr>
          <w:bCs/>
          <w:i/>
          <w:kern w:val="32"/>
        </w:rPr>
        <w:t>Предложените цени трябва да бъдат посочени в лева, закръглени до втория знак след десетичната запетая</w:t>
      </w:r>
      <w:r w:rsidR="006420E3" w:rsidRPr="00815355">
        <w:rPr>
          <w:bCs/>
          <w:i/>
          <w:kern w:val="32"/>
        </w:rPr>
        <w:t xml:space="preserve"> (0,00)</w:t>
      </w:r>
      <w:r w:rsidR="00F75BC9" w:rsidRPr="00815355">
        <w:rPr>
          <w:bCs/>
          <w:i/>
          <w:kern w:val="32"/>
        </w:rPr>
        <w:t>.</w:t>
      </w:r>
    </w:p>
    <w:p w14:paraId="7AF6B48B" w14:textId="5FD922C8" w:rsidR="009B585A" w:rsidRPr="00815355" w:rsidRDefault="009B585A" w:rsidP="007C03A1">
      <w:pPr>
        <w:pStyle w:val="ListParagraph"/>
        <w:numPr>
          <w:ilvl w:val="0"/>
          <w:numId w:val="3"/>
        </w:numPr>
        <w:tabs>
          <w:tab w:val="left" w:pos="375"/>
          <w:tab w:val="left" w:pos="851"/>
          <w:tab w:val="left" w:pos="993"/>
        </w:tabs>
        <w:spacing w:line="276" w:lineRule="auto"/>
        <w:ind w:left="0" w:firstLine="567"/>
        <w:jc w:val="both"/>
        <w:rPr>
          <w:bCs/>
          <w:kern w:val="32"/>
        </w:rPr>
      </w:pPr>
      <w:r w:rsidRPr="00815355">
        <w:rPr>
          <w:bCs/>
          <w:i/>
          <w:kern w:val="32"/>
        </w:rPr>
        <w:t xml:space="preserve"> </w:t>
      </w:r>
      <w:r w:rsidR="00B24B56" w:rsidRPr="00815355">
        <w:rPr>
          <w:bCs/>
          <w:kern w:val="32"/>
        </w:rPr>
        <w:t>Декларирам, че п</w:t>
      </w:r>
      <w:r w:rsidRPr="00815355">
        <w:rPr>
          <w:bCs/>
          <w:kern w:val="32"/>
        </w:rPr>
        <w:t xml:space="preserve">редложените </w:t>
      </w:r>
      <w:r w:rsidR="00B24B56" w:rsidRPr="00815355">
        <w:rPr>
          <w:bCs/>
          <w:kern w:val="32"/>
        </w:rPr>
        <w:t>от нас цени по т. 3 по-горе, са с вк</w:t>
      </w:r>
      <w:r w:rsidRPr="00815355">
        <w:rPr>
          <w:bCs/>
          <w:kern w:val="32"/>
        </w:rPr>
        <w:t>люч</w:t>
      </w:r>
      <w:r w:rsidR="00B24B56" w:rsidRPr="00815355">
        <w:rPr>
          <w:bCs/>
          <w:kern w:val="32"/>
        </w:rPr>
        <w:t>ени</w:t>
      </w:r>
      <w:r w:rsidRPr="00815355">
        <w:rPr>
          <w:bCs/>
          <w:kern w:val="32"/>
        </w:rPr>
        <w:t xml:space="preserve"> всички разходи, в това число стойността за изработка, обработка и монтаж на лещите за корекционни очила, стойността на рамките, стойността на разходите за опаковка</w:t>
      </w:r>
      <w:r w:rsidR="00B24B56" w:rsidRPr="00815355">
        <w:rPr>
          <w:bCs/>
          <w:kern w:val="32"/>
          <w:lang w:val="en-US"/>
        </w:rPr>
        <w:t>.</w:t>
      </w:r>
      <w:r w:rsidRPr="00815355">
        <w:rPr>
          <w:bCs/>
          <w:kern w:val="32"/>
        </w:rPr>
        <w:t xml:space="preserve"> </w:t>
      </w:r>
    </w:p>
    <w:p w14:paraId="657944FC" w14:textId="470A60C9" w:rsidR="00363601" w:rsidRPr="00815355" w:rsidRDefault="006420E3" w:rsidP="007C03A1">
      <w:pPr>
        <w:pStyle w:val="20"/>
        <w:numPr>
          <w:ilvl w:val="0"/>
          <w:numId w:val="3"/>
        </w:numPr>
        <w:shd w:val="clear" w:color="auto" w:fill="auto"/>
        <w:tabs>
          <w:tab w:val="left" w:pos="851"/>
          <w:tab w:val="left" w:pos="993"/>
        </w:tabs>
        <w:spacing w:line="276" w:lineRule="auto"/>
        <w:ind w:left="0" w:firstLine="567"/>
        <w:rPr>
          <w:rFonts w:ascii="Times New Roman" w:hAnsi="Times New Roman" w:cs="Times New Roman"/>
          <w:b/>
          <w:color w:val="000000"/>
          <w:sz w:val="24"/>
          <w:szCs w:val="24"/>
          <w:lang w:eastAsia="bg-BG" w:bidi="bg-BG"/>
        </w:rPr>
      </w:pPr>
      <w:r w:rsidRPr="00815355">
        <w:rPr>
          <w:rFonts w:ascii="Times New Roman" w:eastAsia="SimSun" w:hAnsi="Times New Roman" w:cs="Times New Roman"/>
          <w:sz w:val="24"/>
          <w:szCs w:val="24"/>
        </w:rPr>
        <w:t xml:space="preserve">Декларираме, че </w:t>
      </w:r>
      <w:r w:rsidR="00363601" w:rsidRPr="00815355">
        <w:rPr>
          <w:rFonts w:ascii="Times New Roman" w:eastAsia="SimSun" w:hAnsi="Times New Roman" w:cs="Times New Roman"/>
          <w:sz w:val="24"/>
          <w:szCs w:val="24"/>
        </w:rPr>
        <w:t xml:space="preserve">очните прегледи на лицата, включени в списъка, </w:t>
      </w:r>
      <w:r w:rsidRPr="00815355">
        <w:rPr>
          <w:rFonts w:ascii="Times New Roman" w:eastAsia="SimSun" w:hAnsi="Times New Roman" w:cs="Times New Roman"/>
          <w:sz w:val="24"/>
          <w:szCs w:val="24"/>
        </w:rPr>
        <w:t xml:space="preserve">ще </w:t>
      </w:r>
      <w:r w:rsidR="00363601" w:rsidRPr="00815355">
        <w:rPr>
          <w:rFonts w:ascii="Times New Roman" w:eastAsia="SimSun" w:hAnsi="Times New Roman" w:cs="Times New Roman"/>
          <w:sz w:val="24"/>
          <w:szCs w:val="24"/>
        </w:rPr>
        <w:t>бъдат безплатни за всички явили се служители на Възложителя, независимо дали ще им бъдат предписани и поръчани очила или не.</w:t>
      </w:r>
    </w:p>
    <w:p w14:paraId="7289EE5A" w14:textId="77777777" w:rsidR="00A50080" w:rsidRPr="00815355" w:rsidRDefault="00363601" w:rsidP="000F2685">
      <w:pPr>
        <w:tabs>
          <w:tab w:val="left" w:pos="720"/>
          <w:tab w:val="left" w:pos="993"/>
          <w:tab w:val="num" w:pos="1560"/>
        </w:tabs>
        <w:spacing w:line="276" w:lineRule="auto"/>
        <w:ind w:firstLine="567"/>
        <w:jc w:val="both"/>
      </w:pPr>
      <w:r w:rsidRPr="00815355">
        <w:rPr>
          <w:b/>
        </w:rPr>
        <w:t>6</w:t>
      </w:r>
      <w:r w:rsidR="00A50080" w:rsidRPr="00815355">
        <w:rPr>
          <w:b/>
        </w:rPr>
        <w:t>.</w:t>
      </w:r>
      <w:r w:rsidR="00A50080" w:rsidRPr="00815355">
        <w:t xml:space="preserve"> Декларираме, че разполагаме със сертификати от производителите на предложените три вида лещи</w:t>
      </w:r>
      <w:r w:rsidR="006420E3" w:rsidRPr="00815355">
        <w:t xml:space="preserve"> (в приложение по настоящата оферта)</w:t>
      </w:r>
      <w:r w:rsidR="009C2B6B" w:rsidRPr="00815355">
        <w:t>.</w:t>
      </w:r>
    </w:p>
    <w:p w14:paraId="3089FA64" w14:textId="77777777" w:rsidR="009C2B6B" w:rsidRPr="00815355" w:rsidRDefault="00363601" w:rsidP="000F2685">
      <w:pPr>
        <w:tabs>
          <w:tab w:val="left" w:pos="720"/>
          <w:tab w:val="left" w:pos="993"/>
          <w:tab w:val="num" w:pos="1560"/>
        </w:tabs>
        <w:spacing w:line="276" w:lineRule="auto"/>
        <w:ind w:firstLine="567"/>
        <w:jc w:val="both"/>
      </w:pPr>
      <w:r w:rsidRPr="00815355">
        <w:rPr>
          <w:b/>
        </w:rPr>
        <w:t>7</w:t>
      </w:r>
      <w:r w:rsidR="009C2B6B" w:rsidRPr="00815355">
        <w:rPr>
          <w:b/>
        </w:rPr>
        <w:t>.</w:t>
      </w:r>
      <w:r w:rsidR="009C2B6B" w:rsidRPr="00815355">
        <w:t xml:space="preserve"> Декларираме, че във всички оптики ще поддържаме наличност от не по-малко от 10 </w:t>
      </w:r>
      <w:r w:rsidR="009C2B6B" w:rsidRPr="00815355">
        <w:rPr>
          <w:i/>
        </w:rPr>
        <w:t>(десет)</w:t>
      </w:r>
      <w:r w:rsidR="009C2B6B" w:rsidRPr="00815355">
        <w:t xml:space="preserve"> модела стандартни диоптрични рамки, с гарантиран произход и качество, подходящи за монтиране на предлаганите лещи, </w:t>
      </w:r>
      <w:r w:rsidR="00874F1B" w:rsidRPr="00815355">
        <w:t xml:space="preserve">в </w:t>
      </w:r>
      <w:r w:rsidR="009C2B6B" w:rsidRPr="00815355">
        <w:t>т.</w:t>
      </w:r>
      <w:r w:rsidR="00874F1B" w:rsidRPr="00815355">
        <w:t>3</w:t>
      </w:r>
      <w:r w:rsidR="009C2B6B" w:rsidRPr="00815355">
        <w:t xml:space="preserve"> по-горе;</w:t>
      </w:r>
    </w:p>
    <w:p w14:paraId="3857A65F" w14:textId="528773EC" w:rsidR="00A50080" w:rsidRPr="00815355" w:rsidRDefault="00363601" w:rsidP="000F2685">
      <w:pPr>
        <w:tabs>
          <w:tab w:val="left" w:pos="720"/>
          <w:tab w:val="left" w:pos="993"/>
          <w:tab w:val="num" w:pos="1560"/>
        </w:tabs>
        <w:spacing w:line="276" w:lineRule="auto"/>
        <w:ind w:firstLine="567"/>
        <w:jc w:val="both"/>
      </w:pPr>
      <w:r w:rsidRPr="00815355">
        <w:rPr>
          <w:b/>
        </w:rPr>
        <w:t>8</w:t>
      </w:r>
      <w:r w:rsidR="00A50080" w:rsidRPr="00815355">
        <w:rPr>
          <w:b/>
        </w:rPr>
        <w:t>.</w:t>
      </w:r>
      <w:r w:rsidR="00A50080" w:rsidRPr="00815355">
        <w:t xml:space="preserve"> Ще изработваме очила само за служители от </w:t>
      </w:r>
      <w:r w:rsidR="001C76A5" w:rsidRPr="00815355">
        <w:t xml:space="preserve">поименния/те </w:t>
      </w:r>
      <w:r w:rsidR="00A50080" w:rsidRPr="00815355">
        <w:t>списък</w:t>
      </w:r>
      <w:r w:rsidR="006420E3" w:rsidRPr="00815355">
        <w:t>/ци</w:t>
      </w:r>
      <w:r w:rsidR="00A50080" w:rsidRPr="00815355">
        <w:t>, предоставен</w:t>
      </w:r>
      <w:r w:rsidR="006420E3" w:rsidRPr="00815355">
        <w:t>/и</w:t>
      </w:r>
      <w:r w:rsidR="00A50080" w:rsidRPr="00815355">
        <w:t xml:space="preserve"> от Възложителя, </w:t>
      </w:r>
      <w:r w:rsidR="001C76A5" w:rsidRPr="00815355">
        <w:t xml:space="preserve">като правоимащите лица трябва да ги поръчат лично. </w:t>
      </w:r>
    </w:p>
    <w:p w14:paraId="15964E66" w14:textId="77777777" w:rsidR="00A50080" w:rsidRPr="00815355" w:rsidRDefault="00363601" w:rsidP="000F2685">
      <w:pPr>
        <w:tabs>
          <w:tab w:val="left" w:pos="720"/>
          <w:tab w:val="left" w:pos="993"/>
          <w:tab w:val="num" w:pos="1560"/>
        </w:tabs>
        <w:spacing w:line="276" w:lineRule="auto"/>
        <w:ind w:firstLine="567"/>
        <w:jc w:val="both"/>
      </w:pPr>
      <w:r w:rsidRPr="00815355">
        <w:rPr>
          <w:b/>
        </w:rPr>
        <w:t>9</w:t>
      </w:r>
      <w:r w:rsidR="00A50080" w:rsidRPr="00815355">
        <w:t xml:space="preserve">. Изработката ще се извършва по оригинална рецепта, издадена след преглед от осигурен от Възложителя лекар-офталмолог. </w:t>
      </w:r>
    </w:p>
    <w:p w14:paraId="424A6843" w14:textId="77777777" w:rsidR="00A50080" w:rsidRPr="00815355" w:rsidRDefault="00363601" w:rsidP="00AA0298">
      <w:pPr>
        <w:tabs>
          <w:tab w:val="left" w:pos="720"/>
          <w:tab w:val="left" w:pos="993"/>
          <w:tab w:val="num" w:pos="1560"/>
        </w:tabs>
        <w:spacing w:line="20" w:lineRule="atLeast"/>
        <w:ind w:firstLine="567"/>
        <w:jc w:val="both"/>
      </w:pPr>
      <w:r w:rsidRPr="00815355">
        <w:rPr>
          <w:b/>
        </w:rPr>
        <w:t>1</w:t>
      </w:r>
      <w:r w:rsidR="00CA2CDA" w:rsidRPr="00815355">
        <w:rPr>
          <w:b/>
        </w:rPr>
        <w:t>0</w:t>
      </w:r>
      <w:r w:rsidR="009B585A" w:rsidRPr="00815355">
        <w:rPr>
          <w:b/>
        </w:rPr>
        <w:t>.</w:t>
      </w:r>
      <w:r w:rsidR="00A50080" w:rsidRPr="00815355">
        <w:t xml:space="preserve"> Ще предоставим възможност за избор на различни модели рамки и лещи, включително такива с по-висока стойност, като при стойност над 200 </w:t>
      </w:r>
      <w:r w:rsidR="006420E3" w:rsidRPr="00815355">
        <w:t>(</w:t>
      </w:r>
      <w:r w:rsidR="006420E3" w:rsidRPr="00815355">
        <w:rPr>
          <w:i/>
        </w:rPr>
        <w:t>двеста</w:t>
      </w:r>
      <w:r w:rsidR="006420E3" w:rsidRPr="00815355">
        <w:t xml:space="preserve">) </w:t>
      </w:r>
      <w:r w:rsidR="00A50080" w:rsidRPr="00815355">
        <w:t>лева без ДДС, разликата ще се доплаща от правоимащото лице при получаване.</w:t>
      </w:r>
    </w:p>
    <w:p w14:paraId="3B8E9793" w14:textId="77777777" w:rsidR="00A50080" w:rsidRPr="00815355" w:rsidRDefault="00363601" w:rsidP="00AA0298">
      <w:pPr>
        <w:pStyle w:val="NormalWeb"/>
        <w:spacing w:before="0" w:beforeAutospacing="0" w:after="0" w:afterAutospacing="0" w:line="20" w:lineRule="atLeast"/>
        <w:ind w:firstLine="567"/>
        <w:jc w:val="both"/>
      </w:pPr>
      <w:r w:rsidRPr="00815355">
        <w:rPr>
          <w:b/>
          <w:lang w:eastAsia="en-GB"/>
        </w:rPr>
        <w:t>11</w:t>
      </w:r>
      <w:r w:rsidR="00A50080" w:rsidRPr="00815355">
        <w:rPr>
          <w:b/>
          <w:lang w:eastAsia="en-GB"/>
        </w:rPr>
        <w:t xml:space="preserve">. </w:t>
      </w:r>
      <w:r w:rsidR="00A50080" w:rsidRPr="00815355">
        <w:t xml:space="preserve">Всички очила ще отговарят на </w:t>
      </w:r>
      <w:r w:rsidR="00A50080" w:rsidRPr="00815355">
        <w:rPr>
          <w:rStyle w:val="Strong"/>
          <w:rFonts w:eastAsia="SimSun"/>
        </w:rPr>
        <w:t>нормативно установените изисквания за качество и безопасност</w:t>
      </w:r>
      <w:r w:rsidR="00A50080" w:rsidRPr="00815355">
        <w:t>.</w:t>
      </w:r>
    </w:p>
    <w:p w14:paraId="6859B5F2" w14:textId="77777777" w:rsidR="00874F1B" w:rsidRPr="00815355" w:rsidRDefault="00AA0298" w:rsidP="00AA0298">
      <w:pPr>
        <w:tabs>
          <w:tab w:val="left" w:pos="567"/>
          <w:tab w:val="left" w:pos="851"/>
          <w:tab w:val="left" w:pos="993"/>
        </w:tabs>
        <w:suppressAutoHyphens/>
        <w:spacing w:line="276" w:lineRule="auto"/>
        <w:jc w:val="both"/>
      </w:pPr>
      <w:r w:rsidRPr="00815355">
        <w:tab/>
      </w:r>
      <w:r w:rsidRPr="00815355">
        <w:rPr>
          <w:b/>
        </w:rPr>
        <w:t>1</w:t>
      </w:r>
      <w:r w:rsidR="00363601" w:rsidRPr="00815355">
        <w:rPr>
          <w:b/>
        </w:rPr>
        <w:t>2</w:t>
      </w:r>
      <w:r w:rsidRPr="00815355">
        <w:rPr>
          <w:b/>
        </w:rPr>
        <w:t>.</w:t>
      </w:r>
      <w:r w:rsidRPr="00815355">
        <w:t xml:space="preserve"> При изпълнение на настоящата поръчка п</w:t>
      </w:r>
      <w:r w:rsidR="00874F1B" w:rsidRPr="00815355">
        <w:t xml:space="preserve">редлагаме търговска отстъпка в размер на ......... % </w:t>
      </w:r>
      <w:r w:rsidR="006420E3" w:rsidRPr="00815355">
        <w:t>(</w:t>
      </w:r>
      <w:r w:rsidR="006420E3" w:rsidRPr="00815355">
        <w:rPr>
          <w:i/>
        </w:rPr>
        <w:t>не по-малко от 10%</w:t>
      </w:r>
      <w:r w:rsidR="006420E3" w:rsidRPr="00815355">
        <w:t xml:space="preserve">) </w:t>
      </w:r>
      <w:r w:rsidR="00874F1B" w:rsidRPr="00815355">
        <w:t xml:space="preserve">от продажната цена без ДДС за всеки краен продукт – диоптрични очила, изработен по индивидуална заявка на правоимащ служител на „Холдинг БДЖ“ ЕАД и Поделение за почивна дейност. Отстъпката се прилага върху цената на всяка индивидуална поръчка за изработване на очила за корекция на зрението. </w:t>
      </w:r>
    </w:p>
    <w:p w14:paraId="54A5F30F" w14:textId="40DCB35D" w:rsidR="00AA0298" w:rsidRPr="00815355" w:rsidRDefault="00AA0298" w:rsidP="00AA0298">
      <w:pPr>
        <w:tabs>
          <w:tab w:val="left" w:pos="720"/>
          <w:tab w:val="left" w:pos="993"/>
          <w:tab w:val="num" w:pos="1560"/>
        </w:tabs>
        <w:spacing w:line="276" w:lineRule="auto"/>
        <w:ind w:firstLine="567"/>
        <w:jc w:val="both"/>
        <w:rPr>
          <w:i/>
        </w:rPr>
      </w:pPr>
      <w:r w:rsidRPr="00815355">
        <w:rPr>
          <w:b/>
          <w:i/>
        </w:rPr>
        <w:lastRenderedPageBreak/>
        <w:t>Бележка</w:t>
      </w:r>
      <w:r w:rsidR="003E2D46" w:rsidRPr="00815355">
        <w:rPr>
          <w:b/>
          <w:i/>
        </w:rPr>
        <w:t xml:space="preserve"> №1</w:t>
      </w:r>
      <w:r w:rsidRPr="00815355">
        <w:rPr>
          <w:b/>
          <w:i/>
        </w:rPr>
        <w:t>:</w:t>
      </w:r>
      <w:r w:rsidRPr="00815355">
        <w:rPr>
          <w:i/>
        </w:rPr>
        <w:t xml:space="preserve"> </w:t>
      </w:r>
      <w:r w:rsidR="00A7326D" w:rsidRPr="00815355">
        <w:rPr>
          <w:i/>
        </w:rPr>
        <w:t>Крайният продукт представлява изработени диоптрични очила, включващи, монтаж на диоптрични лещи върху нови рамки, или монтаж на диоптрични лещи върху рамки, предоставени от правоимащите лица, съобразени с индивидуалните рецепти на ползвателите.</w:t>
      </w:r>
    </w:p>
    <w:p w14:paraId="7D6A60BC" w14:textId="77777777" w:rsidR="00AA0298" w:rsidRPr="00815355" w:rsidRDefault="00AA0298" w:rsidP="00AA0298">
      <w:pPr>
        <w:tabs>
          <w:tab w:val="left" w:pos="720"/>
          <w:tab w:val="left" w:pos="993"/>
          <w:tab w:val="num" w:pos="1560"/>
        </w:tabs>
        <w:spacing w:line="276" w:lineRule="auto"/>
        <w:ind w:firstLine="567"/>
        <w:jc w:val="both"/>
        <w:rPr>
          <w:i/>
        </w:rPr>
      </w:pPr>
      <w:r w:rsidRPr="00815355">
        <w:rPr>
          <w:b/>
          <w:i/>
        </w:rPr>
        <w:t>Бележка</w:t>
      </w:r>
      <w:r w:rsidR="003E2D46" w:rsidRPr="00815355">
        <w:rPr>
          <w:b/>
          <w:i/>
        </w:rPr>
        <w:t xml:space="preserve"> №2</w:t>
      </w:r>
      <w:r w:rsidRPr="00815355">
        <w:rPr>
          <w:b/>
          <w:i/>
        </w:rPr>
        <w:t>:</w:t>
      </w:r>
      <w:r w:rsidRPr="00815355">
        <w:rPr>
          <w:i/>
        </w:rPr>
        <w:t xml:space="preserve"> Посочената търговска отстъпка да е цяло число.</w:t>
      </w:r>
    </w:p>
    <w:p w14:paraId="750E07C7" w14:textId="77777777" w:rsidR="00874F1B" w:rsidRPr="00815355" w:rsidRDefault="00363601" w:rsidP="00363601">
      <w:pPr>
        <w:tabs>
          <w:tab w:val="left" w:pos="0"/>
          <w:tab w:val="left" w:pos="1134"/>
        </w:tabs>
        <w:ind w:firstLine="567"/>
        <w:jc w:val="both"/>
        <w:rPr>
          <w:rFonts w:eastAsia="Times New Roman"/>
        </w:rPr>
      </w:pPr>
      <w:r w:rsidRPr="00815355">
        <w:rPr>
          <w:rFonts w:eastAsia="Times New Roman"/>
          <w:b/>
        </w:rPr>
        <w:t>12.1.</w:t>
      </w:r>
      <w:r w:rsidRPr="00815355">
        <w:rPr>
          <w:rFonts w:eastAsia="Times New Roman"/>
        </w:rPr>
        <w:t xml:space="preserve"> </w:t>
      </w:r>
      <w:r w:rsidR="00874F1B" w:rsidRPr="00815355">
        <w:rPr>
          <w:rFonts w:eastAsia="Times New Roman"/>
        </w:rPr>
        <w:t xml:space="preserve">Когато към момента на заявяването на поръчката в оптиката/ите ни се предлага % (процент) отстъпка в размер, по-голям от предложената в т. </w:t>
      </w:r>
      <w:r w:rsidR="00AA0298" w:rsidRPr="00815355">
        <w:rPr>
          <w:rFonts w:eastAsia="Times New Roman"/>
        </w:rPr>
        <w:t>1</w:t>
      </w:r>
      <w:r w:rsidRPr="00815355">
        <w:rPr>
          <w:rFonts w:eastAsia="Times New Roman"/>
        </w:rPr>
        <w:t>2</w:t>
      </w:r>
      <w:r w:rsidR="00874F1B" w:rsidRPr="00815355">
        <w:rPr>
          <w:rFonts w:eastAsia="Times New Roman"/>
        </w:rPr>
        <w:t xml:space="preserve"> по-горе, се задължаваме да приложим по-високия % (процент) отстъпка.</w:t>
      </w:r>
    </w:p>
    <w:p w14:paraId="364D4452" w14:textId="6DD9C455" w:rsidR="00CA2CDA" w:rsidRPr="00815355" w:rsidRDefault="00AA0298" w:rsidP="00CA2CDA">
      <w:pPr>
        <w:tabs>
          <w:tab w:val="left" w:pos="720"/>
          <w:tab w:val="left" w:pos="1134"/>
          <w:tab w:val="num" w:pos="1560"/>
        </w:tabs>
        <w:spacing w:line="276" w:lineRule="auto"/>
        <w:ind w:firstLine="567"/>
        <w:jc w:val="both"/>
      </w:pPr>
      <w:r w:rsidRPr="00815355">
        <w:rPr>
          <w:b/>
        </w:rPr>
        <w:t>1</w:t>
      </w:r>
      <w:r w:rsidR="00363601" w:rsidRPr="00815355">
        <w:rPr>
          <w:b/>
        </w:rPr>
        <w:t>2</w:t>
      </w:r>
      <w:r w:rsidR="00874F1B" w:rsidRPr="00815355">
        <w:rPr>
          <w:b/>
        </w:rPr>
        <w:t>.2.</w:t>
      </w:r>
      <w:r w:rsidR="00874F1B" w:rsidRPr="00815355">
        <w:tab/>
      </w:r>
      <w:r w:rsidR="001C76A5" w:rsidRPr="00815355">
        <w:t>Декларираме, че предложената от нас</w:t>
      </w:r>
      <w:r w:rsidR="00CA2CDA" w:rsidRPr="00815355">
        <w:t xml:space="preserve"> търговска отстъпка е минимална и не подлежи на промяна до изтичане срока на договора или до изчерпване на финансовия ресурс, което събитие настъпи първо, освен в случаите по т. 12.1 по-горе.</w:t>
      </w:r>
    </w:p>
    <w:p w14:paraId="4D42CE56" w14:textId="557309E4" w:rsidR="00092A38" w:rsidRPr="00815355" w:rsidRDefault="00CA2CDA" w:rsidP="00CA2CDA">
      <w:pPr>
        <w:tabs>
          <w:tab w:val="left" w:pos="720"/>
          <w:tab w:val="left" w:pos="1134"/>
          <w:tab w:val="num" w:pos="1560"/>
        </w:tabs>
        <w:spacing w:line="276" w:lineRule="auto"/>
        <w:ind w:firstLine="567"/>
        <w:jc w:val="both"/>
      </w:pPr>
      <w:r w:rsidRPr="00815355">
        <w:rPr>
          <w:b/>
        </w:rPr>
        <w:t>13.</w:t>
      </w:r>
      <w:r w:rsidR="001C76A5" w:rsidRPr="00815355">
        <w:rPr>
          <w:b/>
        </w:rPr>
        <w:t xml:space="preserve"> </w:t>
      </w:r>
      <w:r w:rsidR="00092A38" w:rsidRPr="00815355">
        <w:t>За изпълнение предмета на поръчката ще осигурим следните оптики</w:t>
      </w:r>
      <w:r w:rsidR="003E2D46" w:rsidRPr="00815355">
        <w:t xml:space="preserve"> (</w:t>
      </w:r>
      <w:r w:rsidR="003E2D46" w:rsidRPr="00815355">
        <w:rPr>
          <w:i/>
        </w:rPr>
        <w:t>посочват се минимум 3 /три/ броя оптики</w:t>
      </w:r>
      <w:r w:rsidR="003E2D46" w:rsidRPr="00815355">
        <w:t>)</w:t>
      </w:r>
      <w:r w:rsidR="00092A38" w:rsidRPr="00815355">
        <w:t>:</w:t>
      </w:r>
    </w:p>
    <w:tbl>
      <w:tblPr>
        <w:tblW w:w="10322" w:type="dxa"/>
        <w:tblInd w:w="55" w:type="dxa"/>
        <w:tblCellMar>
          <w:left w:w="70" w:type="dxa"/>
          <w:right w:w="70" w:type="dxa"/>
        </w:tblCellMar>
        <w:tblLook w:val="04A0" w:firstRow="1" w:lastRow="0" w:firstColumn="1" w:lastColumn="0" w:noHBand="0" w:noVBand="1"/>
      </w:tblPr>
      <w:tblGrid>
        <w:gridCol w:w="500"/>
        <w:gridCol w:w="2960"/>
        <w:gridCol w:w="5202"/>
        <w:gridCol w:w="1660"/>
      </w:tblGrid>
      <w:tr w:rsidR="00D733D6" w:rsidRPr="00815355" w14:paraId="597D68A8" w14:textId="77777777" w:rsidTr="00D733D6">
        <w:trPr>
          <w:trHeight w:val="55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9D33" w14:textId="77777777" w:rsidR="00D733D6" w:rsidRPr="00815355" w:rsidRDefault="00D733D6" w:rsidP="00D733D6">
            <w:pPr>
              <w:jc w:val="center"/>
              <w:rPr>
                <w:rFonts w:eastAsia="Times New Roman"/>
                <w:b/>
                <w:bCs/>
                <w:noProof w:val="0"/>
                <w:color w:val="000000"/>
                <w:sz w:val="22"/>
                <w:szCs w:val="22"/>
              </w:rPr>
            </w:pPr>
            <w:r w:rsidRPr="00815355">
              <w:rPr>
                <w:rFonts w:eastAsia="Times New Roman"/>
                <w:b/>
                <w:bCs/>
                <w:noProof w:val="0"/>
                <w:color w:val="000000"/>
                <w:sz w:val="22"/>
                <w:szCs w:val="22"/>
              </w:rPr>
              <w: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4856CD7" w14:textId="77777777" w:rsidR="00D733D6" w:rsidRPr="00815355" w:rsidRDefault="00D733D6" w:rsidP="00D733D6">
            <w:pPr>
              <w:jc w:val="center"/>
              <w:rPr>
                <w:rFonts w:eastAsia="Times New Roman"/>
                <w:b/>
                <w:bCs/>
                <w:noProof w:val="0"/>
                <w:color w:val="000000"/>
                <w:sz w:val="22"/>
                <w:szCs w:val="22"/>
              </w:rPr>
            </w:pPr>
            <w:r w:rsidRPr="00815355">
              <w:rPr>
                <w:rFonts w:eastAsia="Times New Roman"/>
                <w:b/>
                <w:bCs/>
                <w:noProof w:val="0"/>
                <w:color w:val="000000"/>
                <w:sz w:val="22"/>
                <w:szCs w:val="22"/>
              </w:rPr>
              <w:t>Наименование на обекта</w:t>
            </w:r>
          </w:p>
        </w:tc>
        <w:tc>
          <w:tcPr>
            <w:tcW w:w="5202" w:type="dxa"/>
            <w:tcBorders>
              <w:top w:val="single" w:sz="4" w:space="0" w:color="auto"/>
              <w:left w:val="nil"/>
              <w:bottom w:val="single" w:sz="4" w:space="0" w:color="auto"/>
              <w:right w:val="single" w:sz="4" w:space="0" w:color="auto"/>
            </w:tcBorders>
            <w:shd w:val="clear" w:color="auto" w:fill="auto"/>
            <w:vAlign w:val="center"/>
            <w:hideMark/>
          </w:tcPr>
          <w:p w14:paraId="3DAD609A" w14:textId="77777777" w:rsidR="00D733D6" w:rsidRPr="00815355" w:rsidRDefault="00D733D6" w:rsidP="00D733D6">
            <w:pPr>
              <w:jc w:val="center"/>
              <w:rPr>
                <w:rFonts w:eastAsia="Times New Roman"/>
                <w:b/>
                <w:bCs/>
                <w:noProof w:val="0"/>
                <w:color w:val="000000"/>
                <w:sz w:val="22"/>
                <w:szCs w:val="22"/>
              </w:rPr>
            </w:pPr>
            <w:r w:rsidRPr="00815355">
              <w:rPr>
                <w:rFonts w:eastAsia="Times New Roman"/>
                <w:b/>
                <w:bCs/>
                <w:noProof w:val="0"/>
                <w:color w:val="000000"/>
                <w:sz w:val="22"/>
                <w:szCs w:val="22"/>
              </w:rPr>
              <w:t>Адрес и телефон на обекта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F5FCE62" w14:textId="77777777" w:rsidR="00D733D6" w:rsidRPr="00815355" w:rsidRDefault="00D733D6" w:rsidP="00D733D6">
            <w:pPr>
              <w:jc w:val="center"/>
              <w:rPr>
                <w:rFonts w:eastAsia="Times New Roman"/>
                <w:b/>
                <w:bCs/>
                <w:noProof w:val="0"/>
                <w:color w:val="000000"/>
                <w:sz w:val="22"/>
                <w:szCs w:val="22"/>
              </w:rPr>
            </w:pPr>
            <w:r w:rsidRPr="00815355">
              <w:rPr>
                <w:rFonts w:eastAsia="Times New Roman"/>
                <w:b/>
                <w:bCs/>
                <w:noProof w:val="0"/>
                <w:color w:val="000000"/>
                <w:sz w:val="22"/>
                <w:szCs w:val="22"/>
              </w:rPr>
              <w:t>Работно време</w:t>
            </w:r>
          </w:p>
        </w:tc>
      </w:tr>
      <w:tr w:rsidR="00D733D6" w:rsidRPr="00815355" w14:paraId="2174721D" w14:textId="77777777" w:rsidTr="00D733D6">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24D3D1" w14:textId="77777777" w:rsidR="00D733D6" w:rsidRPr="00815355" w:rsidRDefault="00D733D6" w:rsidP="00D733D6">
            <w:pPr>
              <w:jc w:val="center"/>
              <w:rPr>
                <w:rFonts w:eastAsia="Times New Roman"/>
                <w:noProof w:val="0"/>
                <w:color w:val="000000"/>
                <w:sz w:val="22"/>
                <w:szCs w:val="22"/>
              </w:rPr>
            </w:pPr>
            <w:r w:rsidRPr="00815355">
              <w:rPr>
                <w:rFonts w:eastAsia="Times New Roman"/>
                <w:bCs/>
                <w:noProof w:val="0"/>
                <w:color w:val="000000"/>
                <w:sz w:val="22"/>
                <w:szCs w:val="22"/>
              </w:rPr>
              <w:t>1</w:t>
            </w:r>
          </w:p>
        </w:tc>
        <w:tc>
          <w:tcPr>
            <w:tcW w:w="2960" w:type="dxa"/>
            <w:tcBorders>
              <w:top w:val="nil"/>
              <w:left w:val="nil"/>
              <w:bottom w:val="single" w:sz="4" w:space="0" w:color="auto"/>
              <w:right w:val="single" w:sz="4" w:space="0" w:color="auto"/>
            </w:tcBorders>
            <w:shd w:val="clear" w:color="auto" w:fill="auto"/>
            <w:vAlign w:val="center"/>
            <w:hideMark/>
          </w:tcPr>
          <w:p w14:paraId="0EDECA27" w14:textId="77777777" w:rsidR="00D733D6" w:rsidRPr="00815355" w:rsidRDefault="00D733D6" w:rsidP="00D733D6">
            <w:pPr>
              <w:jc w:val="center"/>
              <w:rPr>
                <w:rFonts w:eastAsia="Times New Roman"/>
                <w:noProof w:val="0"/>
                <w:color w:val="000000"/>
                <w:sz w:val="22"/>
                <w:szCs w:val="22"/>
              </w:rPr>
            </w:pPr>
            <w:r w:rsidRPr="00815355">
              <w:rPr>
                <w:rFonts w:eastAsia="Times New Roman"/>
                <w:bCs/>
                <w:noProof w:val="0"/>
                <w:color w:val="000000"/>
                <w:sz w:val="22"/>
                <w:szCs w:val="22"/>
              </w:rPr>
              <w:t> </w:t>
            </w:r>
          </w:p>
        </w:tc>
        <w:tc>
          <w:tcPr>
            <w:tcW w:w="5202" w:type="dxa"/>
            <w:tcBorders>
              <w:top w:val="nil"/>
              <w:left w:val="nil"/>
              <w:bottom w:val="single" w:sz="4" w:space="0" w:color="auto"/>
              <w:right w:val="single" w:sz="4" w:space="0" w:color="auto"/>
            </w:tcBorders>
            <w:shd w:val="clear" w:color="auto" w:fill="auto"/>
            <w:vAlign w:val="center"/>
            <w:hideMark/>
          </w:tcPr>
          <w:p w14:paraId="13FDE9C0" w14:textId="77777777" w:rsidR="00D733D6" w:rsidRPr="00815355" w:rsidRDefault="00D733D6" w:rsidP="00D733D6">
            <w:pPr>
              <w:rPr>
                <w:rFonts w:eastAsia="Times New Roman"/>
                <w:noProof w:val="0"/>
                <w:color w:val="000000"/>
                <w:sz w:val="22"/>
                <w:szCs w:val="22"/>
              </w:rPr>
            </w:pPr>
            <w:r w:rsidRPr="00815355">
              <w:rPr>
                <w:rFonts w:eastAsia="Times New Roman"/>
                <w:bCs/>
                <w:noProof w:val="0"/>
                <w:color w:val="000000"/>
                <w:sz w:val="22"/>
                <w:szCs w:val="22"/>
              </w:rPr>
              <w:t>гр. София, …</w:t>
            </w:r>
          </w:p>
        </w:tc>
        <w:tc>
          <w:tcPr>
            <w:tcW w:w="1660" w:type="dxa"/>
            <w:tcBorders>
              <w:top w:val="nil"/>
              <w:left w:val="nil"/>
              <w:bottom w:val="single" w:sz="4" w:space="0" w:color="auto"/>
              <w:right w:val="single" w:sz="4" w:space="0" w:color="auto"/>
            </w:tcBorders>
            <w:shd w:val="clear" w:color="auto" w:fill="auto"/>
            <w:noWrap/>
            <w:vAlign w:val="center"/>
            <w:hideMark/>
          </w:tcPr>
          <w:p w14:paraId="0EFD2B57" w14:textId="77777777" w:rsidR="00D733D6" w:rsidRPr="00815355" w:rsidRDefault="00D733D6" w:rsidP="00D733D6">
            <w:pPr>
              <w:jc w:val="center"/>
              <w:rPr>
                <w:rFonts w:eastAsia="Times New Roman"/>
                <w:noProof w:val="0"/>
                <w:color w:val="000000"/>
                <w:sz w:val="22"/>
                <w:szCs w:val="22"/>
              </w:rPr>
            </w:pPr>
            <w:r w:rsidRPr="00815355">
              <w:rPr>
                <w:rFonts w:eastAsia="Times New Roman"/>
                <w:noProof w:val="0"/>
                <w:color w:val="000000"/>
                <w:sz w:val="22"/>
                <w:szCs w:val="22"/>
              </w:rPr>
              <w:t> </w:t>
            </w:r>
          </w:p>
        </w:tc>
      </w:tr>
      <w:tr w:rsidR="00D733D6" w:rsidRPr="00815355" w14:paraId="5A6B76F0" w14:textId="77777777" w:rsidTr="00D733D6">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4A7D48" w14:textId="77777777" w:rsidR="00D733D6" w:rsidRPr="00815355" w:rsidRDefault="00D733D6" w:rsidP="00D733D6">
            <w:pPr>
              <w:jc w:val="center"/>
              <w:rPr>
                <w:rFonts w:eastAsia="Times New Roman"/>
                <w:noProof w:val="0"/>
                <w:color w:val="000000"/>
                <w:sz w:val="22"/>
                <w:szCs w:val="22"/>
              </w:rPr>
            </w:pPr>
            <w:r w:rsidRPr="00815355">
              <w:rPr>
                <w:rFonts w:eastAsia="Times New Roman"/>
                <w:bCs/>
                <w:noProof w:val="0"/>
                <w:color w:val="000000"/>
                <w:sz w:val="22"/>
                <w:szCs w:val="22"/>
              </w:rPr>
              <w:t>2</w:t>
            </w:r>
          </w:p>
        </w:tc>
        <w:tc>
          <w:tcPr>
            <w:tcW w:w="2960" w:type="dxa"/>
            <w:tcBorders>
              <w:top w:val="nil"/>
              <w:left w:val="nil"/>
              <w:bottom w:val="single" w:sz="4" w:space="0" w:color="auto"/>
              <w:right w:val="single" w:sz="4" w:space="0" w:color="auto"/>
            </w:tcBorders>
            <w:shd w:val="clear" w:color="auto" w:fill="auto"/>
            <w:vAlign w:val="center"/>
            <w:hideMark/>
          </w:tcPr>
          <w:p w14:paraId="43B4F638" w14:textId="77777777" w:rsidR="00D733D6" w:rsidRPr="00815355" w:rsidRDefault="00D733D6" w:rsidP="00D733D6">
            <w:pPr>
              <w:jc w:val="center"/>
              <w:rPr>
                <w:rFonts w:eastAsia="Times New Roman"/>
                <w:noProof w:val="0"/>
                <w:color w:val="000000"/>
                <w:sz w:val="22"/>
                <w:szCs w:val="22"/>
              </w:rPr>
            </w:pPr>
            <w:r w:rsidRPr="00815355">
              <w:rPr>
                <w:rFonts w:eastAsia="Times New Roman"/>
                <w:bCs/>
                <w:noProof w:val="0"/>
                <w:color w:val="000000"/>
                <w:sz w:val="22"/>
                <w:szCs w:val="22"/>
              </w:rPr>
              <w:t> </w:t>
            </w:r>
          </w:p>
        </w:tc>
        <w:tc>
          <w:tcPr>
            <w:tcW w:w="5202" w:type="dxa"/>
            <w:tcBorders>
              <w:top w:val="nil"/>
              <w:left w:val="nil"/>
              <w:bottom w:val="single" w:sz="4" w:space="0" w:color="auto"/>
              <w:right w:val="single" w:sz="4" w:space="0" w:color="auto"/>
            </w:tcBorders>
            <w:shd w:val="clear" w:color="auto" w:fill="auto"/>
            <w:vAlign w:val="center"/>
            <w:hideMark/>
          </w:tcPr>
          <w:p w14:paraId="10568BA0" w14:textId="77777777" w:rsidR="00D733D6" w:rsidRPr="00815355" w:rsidRDefault="00D733D6" w:rsidP="00D733D6">
            <w:pPr>
              <w:rPr>
                <w:rFonts w:eastAsia="Times New Roman"/>
                <w:noProof w:val="0"/>
                <w:color w:val="000000"/>
                <w:sz w:val="22"/>
                <w:szCs w:val="22"/>
              </w:rPr>
            </w:pPr>
            <w:r w:rsidRPr="00815355">
              <w:rPr>
                <w:rFonts w:eastAsia="Times New Roman"/>
                <w:bCs/>
                <w:noProof w:val="0"/>
                <w:color w:val="000000"/>
                <w:sz w:val="22"/>
                <w:szCs w:val="22"/>
              </w:rPr>
              <w:t>гр. София, …</w:t>
            </w:r>
          </w:p>
        </w:tc>
        <w:tc>
          <w:tcPr>
            <w:tcW w:w="1660" w:type="dxa"/>
            <w:tcBorders>
              <w:top w:val="nil"/>
              <w:left w:val="nil"/>
              <w:bottom w:val="single" w:sz="4" w:space="0" w:color="auto"/>
              <w:right w:val="single" w:sz="4" w:space="0" w:color="auto"/>
            </w:tcBorders>
            <w:shd w:val="clear" w:color="auto" w:fill="auto"/>
            <w:noWrap/>
            <w:vAlign w:val="center"/>
            <w:hideMark/>
          </w:tcPr>
          <w:p w14:paraId="63374553" w14:textId="77777777" w:rsidR="00D733D6" w:rsidRPr="00815355" w:rsidRDefault="00D733D6" w:rsidP="00D733D6">
            <w:pPr>
              <w:jc w:val="center"/>
              <w:rPr>
                <w:rFonts w:eastAsia="Times New Roman"/>
                <w:noProof w:val="0"/>
                <w:color w:val="000000"/>
                <w:sz w:val="22"/>
                <w:szCs w:val="22"/>
              </w:rPr>
            </w:pPr>
            <w:r w:rsidRPr="00815355">
              <w:rPr>
                <w:rFonts w:eastAsia="Times New Roman"/>
                <w:noProof w:val="0"/>
                <w:color w:val="000000"/>
                <w:sz w:val="22"/>
                <w:szCs w:val="22"/>
              </w:rPr>
              <w:t> </w:t>
            </w:r>
          </w:p>
        </w:tc>
      </w:tr>
      <w:tr w:rsidR="00D733D6" w:rsidRPr="00815355" w14:paraId="3D353642" w14:textId="77777777" w:rsidTr="003E2D46">
        <w:trPr>
          <w:trHeight w:val="288"/>
        </w:trPr>
        <w:tc>
          <w:tcPr>
            <w:tcW w:w="500" w:type="dxa"/>
            <w:tcBorders>
              <w:top w:val="nil"/>
              <w:left w:val="single" w:sz="4" w:space="0" w:color="auto"/>
              <w:bottom w:val="nil"/>
              <w:right w:val="single" w:sz="4" w:space="0" w:color="auto"/>
            </w:tcBorders>
            <w:shd w:val="clear" w:color="auto" w:fill="auto"/>
            <w:vAlign w:val="center"/>
            <w:hideMark/>
          </w:tcPr>
          <w:p w14:paraId="67BEC3B4" w14:textId="77777777" w:rsidR="00D733D6" w:rsidRPr="00815355" w:rsidRDefault="00D733D6" w:rsidP="00D733D6">
            <w:pPr>
              <w:jc w:val="center"/>
              <w:rPr>
                <w:rFonts w:eastAsia="Times New Roman"/>
                <w:noProof w:val="0"/>
                <w:color w:val="000000"/>
                <w:sz w:val="22"/>
                <w:szCs w:val="22"/>
              </w:rPr>
            </w:pPr>
            <w:r w:rsidRPr="00815355">
              <w:rPr>
                <w:rFonts w:eastAsia="Times New Roman"/>
                <w:bCs/>
                <w:noProof w:val="0"/>
                <w:color w:val="000000"/>
                <w:sz w:val="22"/>
                <w:szCs w:val="22"/>
              </w:rPr>
              <w:t>3</w:t>
            </w:r>
          </w:p>
        </w:tc>
        <w:tc>
          <w:tcPr>
            <w:tcW w:w="2960" w:type="dxa"/>
            <w:tcBorders>
              <w:top w:val="nil"/>
              <w:left w:val="nil"/>
              <w:bottom w:val="nil"/>
              <w:right w:val="single" w:sz="4" w:space="0" w:color="auto"/>
            </w:tcBorders>
            <w:shd w:val="clear" w:color="auto" w:fill="auto"/>
            <w:vAlign w:val="center"/>
            <w:hideMark/>
          </w:tcPr>
          <w:p w14:paraId="1C66CD86" w14:textId="77777777" w:rsidR="00D733D6" w:rsidRPr="00815355" w:rsidRDefault="00D733D6" w:rsidP="00D733D6">
            <w:pPr>
              <w:jc w:val="center"/>
              <w:rPr>
                <w:rFonts w:eastAsia="Times New Roman"/>
                <w:noProof w:val="0"/>
                <w:color w:val="000000"/>
                <w:sz w:val="22"/>
                <w:szCs w:val="22"/>
              </w:rPr>
            </w:pPr>
            <w:r w:rsidRPr="00815355">
              <w:rPr>
                <w:rFonts w:eastAsia="Times New Roman"/>
                <w:bCs/>
                <w:noProof w:val="0"/>
                <w:color w:val="000000"/>
                <w:sz w:val="22"/>
                <w:szCs w:val="22"/>
              </w:rPr>
              <w:t> </w:t>
            </w:r>
          </w:p>
        </w:tc>
        <w:tc>
          <w:tcPr>
            <w:tcW w:w="5202" w:type="dxa"/>
            <w:tcBorders>
              <w:top w:val="nil"/>
              <w:left w:val="nil"/>
              <w:bottom w:val="nil"/>
              <w:right w:val="single" w:sz="4" w:space="0" w:color="auto"/>
            </w:tcBorders>
            <w:shd w:val="clear" w:color="auto" w:fill="auto"/>
            <w:vAlign w:val="center"/>
            <w:hideMark/>
          </w:tcPr>
          <w:p w14:paraId="2EE74E32" w14:textId="77777777" w:rsidR="00D733D6" w:rsidRPr="00815355" w:rsidRDefault="00D733D6" w:rsidP="00D733D6">
            <w:pPr>
              <w:rPr>
                <w:rFonts w:eastAsia="Times New Roman"/>
                <w:noProof w:val="0"/>
                <w:color w:val="000000"/>
                <w:sz w:val="22"/>
                <w:szCs w:val="22"/>
              </w:rPr>
            </w:pPr>
            <w:r w:rsidRPr="00815355">
              <w:rPr>
                <w:rFonts w:eastAsia="Times New Roman"/>
                <w:bCs/>
                <w:noProof w:val="0"/>
                <w:color w:val="000000"/>
                <w:sz w:val="22"/>
                <w:szCs w:val="22"/>
              </w:rPr>
              <w:t>гр. София, …</w:t>
            </w:r>
          </w:p>
        </w:tc>
        <w:tc>
          <w:tcPr>
            <w:tcW w:w="1660" w:type="dxa"/>
            <w:tcBorders>
              <w:top w:val="nil"/>
              <w:left w:val="nil"/>
              <w:bottom w:val="nil"/>
              <w:right w:val="single" w:sz="4" w:space="0" w:color="auto"/>
            </w:tcBorders>
            <w:shd w:val="clear" w:color="auto" w:fill="auto"/>
            <w:noWrap/>
            <w:vAlign w:val="center"/>
            <w:hideMark/>
          </w:tcPr>
          <w:p w14:paraId="7AAF96B2" w14:textId="77777777" w:rsidR="00D733D6" w:rsidRPr="00815355" w:rsidRDefault="00D733D6" w:rsidP="00D733D6">
            <w:pPr>
              <w:jc w:val="center"/>
              <w:rPr>
                <w:rFonts w:eastAsia="Times New Roman"/>
                <w:noProof w:val="0"/>
                <w:color w:val="000000"/>
                <w:sz w:val="22"/>
                <w:szCs w:val="22"/>
              </w:rPr>
            </w:pPr>
            <w:r w:rsidRPr="00815355">
              <w:rPr>
                <w:rFonts w:eastAsia="Times New Roman"/>
                <w:noProof w:val="0"/>
                <w:color w:val="000000"/>
                <w:sz w:val="22"/>
                <w:szCs w:val="22"/>
              </w:rPr>
              <w:t> </w:t>
            </w:r>
          </w:p>
        </w:tc>
      </w:tr>
      <w:tr w:rsidR="003E2D46" w:rsidRPr="00815355" w14:paraId="174F1D8D" w14:textId="77777777" w:rsidTr="00D733D6">
        <w:trPr>
          <w:trHeight w:val="288"/>
        </w:trPr>
        <w:tc>
          <w:tcPr>
            <w:tcW w:w="500" w:type="dxa"/>
            <w:tcBorders>
              <w:top w:val="nil"/>
              <w:left w:val="single" w:sz="4" w:space="0" w:color="auto"/>
              <w:bottom w:val="single" w:sz="4" w:space="0" w:color="auto"/>
              <w:right w:val="single" w:sz="4" w:space="0" w:color="auto"/>
            </w:tcBorders>
            <w:shd w:val="clear" w:color="auto" w:fill="auto"/>
            <w:vAlign w:val="center"/>
          </w:tcPr>
          <w:p w14:paraId="3D6F44BD" w14:textId="77777777" w:rsidR="003E2D46" w:rsidRPr="00815355" w:rsidRDefault="003E2D46" w:rsidP="00D733D6">
            <w:pPr>
              <w:jc w:val="center"/>
              <w:rPr>
                <w:rFonts w:eastAsia="Times New Roman"/>
                <w:bCs/>
                <w:noProof w:val="0"/>
                <w:color w:val="000000"/>
                <w:sz w:val="22"/>
                <w:szCs w:val="22"/>
              </w:rPr>
            </w:pPr>
          </w:p>
        </w:tc>
        <w:tc>
          <w:tcPr>
            <w:tcW w:w="2960" w:type="dxa"/>
            <w:tcBorders>
              <w:top w:val="nil"/>
              <w:left w:val="nil"/>
              <w:bottom w:val="single" w:sz="4" w:space="0" w:color="auto"/>
              <w:right w:val="single" w:sz="4" w:space="0" w:color="auto"/>
            </w:tcBorders>
            <w:shd w:val="clear" w:color="auto" w:fill="auto"/>
            <w:vAlign w:val="center"/>
          </w:tcPr>
          <w:p w14:paraId="70ACDA6D" w14:textId="77777777" w:rsidR="003E2D46" w:rsidRPr="00815355" w:rsidRDefault="003E2D46" w:rsidP="00D733D6">
            <w:pPr>
              <w:jc w:val="center"/>
              <w:rPr>
                <w:rFonts w:eastAsia="Times New Roman"/>
                <w:bCs/>
                <w:noProof w:val="0"/>
                <w:color w:val="000000"/>
                <w:sz w:val="22"/>
                <w:szCs w:val="22"/>
              </w:rPr>
            </w:pPr>
          </w:p>
        </w:tc>
        <w:tc>
          <w:tcPr>
            <w:tcW w:w="5202" w:type="dxa"/>
            <w:tcBorders>
              <w:top w:val="nil"/>
              <w:left w:val="nil"/>
              <w:bottom w:val="single" w:sz="4" w:space="0" w:color="auto"/>
              <w:right w:val="single" w:sz="4" w:space="0" w:color="auto"/>
            </w:tcBorders>
            <w:shd w:val="clear" w:color="auto" w:fill="auto"/>
            <w:vAlign w:val="center"/>
          </w:tcPr>
          <w:p w14:paraId="32448AA6" w14:textId="77777777" w:rsidR="003E2D46" w:rsidRPr="00815355" w:rsidRDefault="003E2D46" w:rsidP="00D733D6">
            <w:pPr>
              <w:rPr>
                <w:rFonts w:eastAsia="Times New Roman"/>
                <w:bCs/>
                <w:noProof w:val="0"/>
                <w:color w:val="000000"/>
                <w:sz w:val="22"/>
                <w:szCs w:val="22"/>
              </w:rPr>
            </w:pPr>
          </w:p>
        </w:tc>
        <w:tc>
          <w:tcPr>
            <w:tcW w:w="1660" w:type="dxa"/>
            <w:tcBorders>
              <w:top w:val="nil"/>
              <w:left w:val="nil"/>
              <w:bottom w:val="single" w:sz="4" w:space="0" w:color="auto"/>
              <w:right w:val="single" w:sz="4" w:space="0" w:color="auto"/>
            </w:tcBorders>
            <w:shd w:val="clear" w:color="auto" w:fill="auto"/>
            <w:noWrap/>
            <w:vAlign w:val="center"/>
          </w:tcPr>
          <w:p w14:paraId="0A87D04F" w14:textId="77777777" w:rsidR="003E2D46" w:rsidRPr="00815355" w:rsidRDefault="003E2D46" w:rsidP="00D733D6">
            <w:pPr>
              <w:jc w:val="center"/>
              <w:rPr>
                <w:rFonts w:eastAsia="Times New Roman"/>
                <w:noProof w:val="0"/>
                <w:color w:val="000000"/>
                <w:sz w:val="22"/>
                <w:szCs w:val="22"/>
              </w:rPr>
            </w:pPr>
          </w:p>
        </w:tc>
      </w:tr>
      <w:tr w:rsidR="003E2D46" w:rsidRPr="00815355" w14:paraId="7A5FFF74" w14:textId="77777777" w:rsidTr="00D733D6">
        <w:trPr>
          <w:trHeight w:val="288"/>
        </w:trPr>
        <w:tc>
          <w:tcPr>
            <w:tcW w:w="500" w:type="dxa"/>
            <w:tcBorders>
              <w:top w:val="nil"/>
              <w:left w:val="single" w:sz="4" w:space="0" w:color="auto"/>
              <w:bottom w:val="single" w:sz="4" w:space="0" w:color="auto"/>
              <w:right w:val="single" w:sz="4" w:space="0" w:color="auto"/>
            </w:tcBorders>
            <w:shd w:val="clear" w:color="auto" w:fill="auto"/>
            <w:vAlign w:val="center"/>
          </w:tcPr>
          <w:p w14:paraId="512D5C33" w14:textId="77777777" w:rsidR="003E2D46" w:rsidRPr="00815355" w:rsidRDefault="003E2D46" w:rsidP="00D733D6">
            <w:pPr>
              <w:jc w:val="center"/>
              <w:rPr>
                <w:rFonts w:eastAsia="Times New Roman"/>
                <w:bCs/>
                <w:noProof w:val="0"/>
                <w:color w:val="000000"/>
                <w:sz w:val="22"/>
                <w:szCs w:val="22"/>
              </w:rPr>
            </w:pPr>
          </w:p>
        </w:tc>
        <w:tc>
          <w:tcPr>
            <w:tcW w:w="2960" w:type="dxa"/>
            <w:tcBorders>
              <w:top w:val="nil"/>
              <w:left w:val="nil"/>
              <w:bottom w:val="single" w:sz="4" w:space="0" w:color="auto"/>
              <w:right w:val="single" w:sz="4" w:space="0" w:color="auto"/>
            </w:tcBorders>
            <w:shd w:val="clear" w:color="auto" w:fill="auto"/>
            <w:vAlign w:val="center"/>
          </w:tcPr>
          <w:p w14:paraId="5436F049" w14:textId="77777777" w:rsidR="003E2D46" w:rsidRPr="00815355" w:rsidRDefault="003E2D46" w:rsidP="00D733D6">
            <w:pPr>
              <w:jc w:val="center"/>
              <w:rPr>
                <w:rFonts w:eastAsia="Times New Roman"/>
                <w:bCs/>
                <w:noProof w:val="0"/>
                <w:color w:val="000000"/>
                <w:sz w:val="22"/>
                <w:szCs w:val="22"/>
              </w:rPr>
            </w:pPr>
          </w:p>
        </w:tc>
        <w:tc>
          <w:tcPr>
            <w:tcW w:w="5202" w:type="dxa"/>
            <w:tcBorders>
              <w:top w:val="nil"/>
              <w:left w:val="nil"/>
              <w:bottom w:val="single" w:sz="4" w:space="0" w:color="auto"/>
              <w:right w:val="single" w:sz="4" w:space="0" w:color="auto"/>
            </w:tcBorders>
            <w:shd w:val="clear" w:color="auto" w:fill="auto"/>
            <w:vAlign w:val="center"/>
          </w:tcPr>
          <w:p w14:paraId="5AACFF9A" w14:textId="77777777" w:rsidR="003E2D46" w:rsidRPr="00815355" w:rsidRDefault="003E2D46" w:rsidP="00D733D6">
            <w:pPr>
              <w:rPr>
                <w:rFonts w:eastAsia="Times New Roman"/>
                <w:bCs/>
                <w:noProof w:val="0"/>
                <w:color w:val="000000"/>
                <w:sz w:val="22"/>
                <w:szCs w:val="22"/>
              </w:rPr>
            </w:pPr>
          </w:p>
        </w:tc>
        <w:tc>
          <w:tcPr>
            <w:tcW w:w="1660" w:type="dxa"/>
            <w:tcBorders>
              <w:top w:val="nil"/>
              <w:left w:val="nil"/>
              <w:bottom w:val="single" w:sz="4" w:space="0" w:color="auto"/>
              <w:right w:val="single" w:sz="4" w:space="0" w:color="auto"/>
            </w:tcBorders>
            <w:shd w:val="clear" w:color="auto" w:fill="auto"/>
            <w:noWrap/>
            <w:vAlign w:val="center"/>
          </w:tcPr>
          <w:p w14:paraId="39D6A40B" w14:textId="77777777" w:rsidR="003E2D46" w:rsidRPr="00815355" w:rsidRDefault="003E2D46" w:rsidP="00D733D6">
            <w:pPr>
              <w:jc w:val="center"/>
              <w:rPr>
                <w:rFonts w:eastAsia="Times New Roman"/>
                <w:noProof w:val="0"/>
                <w:color w:val="000000"/>
                <w:sz w:val="22"/>
                <w:szCs w:val="22"/>
              </w:rPr>
            </w:pPr>
          </w:p>
        </w:tc>
      </w:tr>
    </w:tbl>
    <w:p w14:paraId="4FD7ED97" w14:textId="77777777" w:rsidR="00092A38" w:rsidRPr="00815355" w:rsidRDefault="00092A38" w:rsidP="000F2685">
      <w:pPr>
        <w:tabs>
          <w:tab w:val="left" w:pos="709"/>
        </w:tabs>
        <w:spacing w:line="276" w:lineRule="auto"/>
        <w:ind w:firstLine="567"/>
        <w:jc w:val="both"/>
        <w:rPr>
          <w:i/>
        </w:rPr>
      </w:pPr>
      <w:r w:rsidRPr="00815355">
        <w:rPr>
          <w:b/>
        </w:rPr>
        <w:t xml:space="preserve">* </w:t>
      </w:r>
      <w:r w:rsidRPr="00815355">
        <w:rPr>
          <w:b/>
          <w:i/>
        </w:rPr>
        <w:t>Важно:</w:t>
      </w:r>
      <w:r w:rsidRPr="00815355">
        <w:rPr>
          <w:i/>
        </w:rPr>
        <w:t xml:space="preserve"> Участникът посочва адресите на </w:t>
      </w:r>
      <w:r w:rsidR="00D733D6" w:rsidRPr="00815355">
        <w:rPr>
          <w:i/>
        </w:rPr>
        <w:t xml:space="preserve">не по-малко от  3 (три) броя </w:t>
      </w:r>
      <w:r w:rsidRPr="00815355">
        <w:rPr>
          <w:i/>
        </w:rPr>
        <w:t xml:space="preserve">оптики - </w:t>
      </w:r>
      <w:r w:rsidR="00D860AB" w:rsidRPr="00815355">
        <w:rPr>
          <w:i/>
        </w:rPr>
        <w:t xml:space="preserve"> в гр. София</w:t>
      </w:r>
      <w:r w:rsidRPr="00815355">
        <w:rPr>
          <w:i/>
        </w:rPr>
        <w:t xml:space="preserve">, както и работното им време. Участникът може да предлага повече от </w:t>
      </w:r>
      <w:r w:rsidR="004E4683" w:rsidRPr="00815355">
        <w:rPr>
          <w:i/>
        </w:rPr>
        <w:t>три</w:t>
      </w:r>
      <w:r w:rsidRPr="00815355">
        <w:rPr>
          <w:i/>
        </w:rPr>
        <w:t xml:space="preserve"> оптик</w:t>
      </w:r>
      <w:r w:rsidR="004E4683" w:rsidRPr="00815355">
        <w:rPr>
          <w:i/>
        </w:rPr>
        <w:t>и</w:t>
      </w:r>
      <w:r w:rsidRPr="00815355">
        <w:rPr>
          <w:i/>
        </w:rPr>
        <w:t xml:space="preserve"> в рамките на посочен</w:t>
      </w:r>
      <w:r w:rsidR="004E4683" w:rsidRPr="00815355">
        <w:rPr>
          <w:i/>
        </w:rPr>
        <w:t>ото</w:t>
      </w:r>
      <w:r w:rsidRPr="00815355">
        <w:rPr>
          <w:i/>
        </w:rPr>
        <w:t xml:space="preserve"> населен</w:t>
      </w:r>
      <w:r w:rsidR="004E4683" w:rsidRPr="00815355">
        <w:rPr>
          <w:i/>
        </w:rPr>
        <w:t>о</w:t>
      </w:r>
      <w:r w:rsidRPr="00815355">
        <w:rPr>
          <w:i/>
        </w:rPr>
        <w:t xml:space="preserve"> м</w:t>
      </w:r>
      <w:r w:rsidR="004E4683" w:rsidRPr="00815355">
        <w:rPr>
          <w:i/>
        </w:rPr>
        <w:t>я</w:t>
      </w:r>
      <w:r w:rsidRPr="00815355">
        <w:rPr>
          <w:i/>
        </w:rPr>
        <w:t>ст</w:t>
      </w:r>
      <w:r w:rsidR="004E4683" w:rsidRPr="00815355">
        <w:rPr>
          <w:i/>
        </w:rPr>
        <w:t>о</w:t>
      </w:r>
      <w:r w:rsidRPr="00815355">
        <w:rPr>
          <w:i/>
        </w:rPr>
        <w:t xml:space="preserve">. </w:t>
      </w:r>
    </w:p>
    <w:p w14:paraId="29C29BCA" w14:textId="57ED39F2" w:rsidR="00CC4C26" w:rsidRPr="00815355" w:rsidRDefault="00513329" w:rsidP="00CA2CDA">
      <w:pPr>
        <w:pStyle w:val="20"/>
        <w:numPr>
          <w:ilvl w:val="0"/>
          <w:numId w:val="11"/>
        </w:numPr>
        <w:tabs>
          <w:tab w:val="left" w:pos="851"/>
        </w:tabs>
        <w:spacing w:line="240" w:lineRule="auto"/>
        <w:ind w:left="0" w:firstLine="426"/>
        <w:rPr>
          <w:rFonts w:ascii="Times New Roman" w:hAnsi="Times New Roman" w:cs="Times New Roman"/>
          <w:sz w:val="24"/>
          <w:szCs w:val="24"/>
        </w:rPr>
      </w:pPr>
      <w:r w:rsidRPr="00815355">
        <w:rPr>
          <w:rFonts w:ascii="Times New Roman" w:hAnsi="Times New Roman" w:cs="Times New Roman"/>
          <w:sz w:val="24"/>
          <w:szCs w:val="24"/>
        </w:rPr>
        <w:t xml:space="preserve"> </w:t>
      </w:r>
      <w:r w:rsidR="00CC4C26" w:rsidRPr="00815355">
        <w:rPr>
          <w:rFonts w:ascii="Times New Roman" w:hAnsi="Times New Roman" w:cs="Times New Roman"/>
          <w:sz w:val="24"/>
          <w:szCs w:val="24"/>
        </w:rPr>
        <w:t xml:space="preserve">Приемаме срокът </w:t>
      </w:r>
      <w:r w:rsidR="00A41C34" w:rsidRPr="00815355">
        <w:rPr>
          <w:rFonts w:ascii="Times New Roman" w:hAnsi="Times New Roman" w:cs="Times New Roman"/>
          <w:sz w:val="24"/>
          <w:szCs w:val="24"/>
        </w:rPr>
        <w:t xml:space="preserve">на договора по настоящата поръчка да е </w:t>
      </w:r>
      <w:r w:rsidR="00CC4C26" w:rsidRPr="00815355">
        <w:rPr>
          <w:rFonts w:ascii="Times New Roman" w:hAnsi="Times New Roman" w:cs="Times New Roman"/>
          <w:sz w:val="24"/>
          <w:szCs w:val="24"/>
        </w:rPr>
        <w:t>до 6 (</w:t>
      </w:r>
      <w:r w:rsidR="00CC4C26" w:rsidRPr="00815355">
        <w:rPr>
          <w:rFonts w:ascii="Times New Roman" w:hAnsi="Times New Roman" w:cs="Times New Roman"/>
          <w:i/>
          <w:sz w:val="24"/>
          <w:szCs w:val="24"/>
        </w:rPr>
        <w:t>шест</w:t>
      </w:r>
      <w:r w:rsidR="00CC4C26" w:rsidRPr="00815355">
        <w:rPr>
          <w:rFonts w:ascii="Times New Roman" w:hAnsi="Times New Roman" w:cs="Times New Roman"/>
          <w:sz w:val="24"/>
          <w:szCs w:val="24"/>
        </w:rPr>
        <w:t xml:space="preserve">) месеца </w:t>
      </w:r>
      <w:r w:rsidR="00A41C34" w:rsidRPr="00815355">
        <w:rPr>
          <w:rFonts w:ascii="Times New Roman" w:hAnsi="Times New Roman" w:cs="Times New Roman"/>
          <w:sz w:val="24"/>
          <w:szCs w:val="24"/>
        </w:rPr>
        <w:t xml:space="preserve">от датата на сключването му, </w:t>
      </w:r>
      <w:r w:rsidR="00CC4C26" w:rsidRPr="00815355">
        <w:rPr>
          <w:rFonts w:ascii="Times New Roman" w:hAnsi="Times New Roman" w:cs="Times New Roman"/>
          <w:sz w:val="24"/>
          <w:szCs w:val="24"/>
        </w:rPr>
        <w:t>като същият включва следните междинни срокове:</w:t>
      </w:r>
    </w:p>
    <w:p w14:paraId="1CFB29B4" w14:textId="3F1D2EC8" w:rsidR="009738F9" w:rsidRPr="00815355" w:rsidRDefault="00CC4C26" w:rsidP="009738F9">
      <w:pPr>
        <w:pStyle w:val="20"/>
        <w:numPr>
          <w:ilvl w:val="1"/>
          <w:numId w:val="11"/>
        </w:numPr>
        <w:tabs>
          <w:tab w:val="left" w:pos="993"/>
        </w:tabs>
        <w:spacing w:line="240" w:lineRule="auto"/>
        <w:ind w:left="0" w:firstLine="426"/>
        <w:rPr>
          <w:rFonts w:ascii="Times New Roman" w:hAnsi="Times New Roman" w:cs="Times New Roman"/>
          <w:sz w:val="24"/>
          <w:szCs w:val="24"/>
        </w:rPr>
      </w:pPr>
      <w:r w:rsidRPr="00815355">
        <w:rPr>
          <w:rFonts w:ascii="Times New Roman" w:hAnsi="Times New Roman" w:cs="Times New Roman"/>
          <w:sz w:val="24"/>
          <w:szCs w:val="24"/>
        </w:rPr>
        <w:t>Срок за извършване на предварителен медицински преглед за оценка на състоянието на зрението на служителите е до 60 (</w:t>
      </w:r>
      <w:r w:rsidRPr="00815355">
        <w:rPr>
          <w:rFonts w:ascii="Times New Roman" w:hAnsi="Times New Roman" w:cs="Times New Roman"/>
          <w:i/>
          <w:sz w:val="24"/>
          <w:szCs w:val="24"/>
        </w:rPr>
        <w:t>шестдесет</w:t>
      </w:r>
      <w:r w:rsidRPr="00815355">
        <w:rPr>
          <w:rFonts w:ascii="Times New Roman" w:hAnsi="Times New Roman" w:cs="Times New Roman"/>
          <w:sz w:val="24"/>
          <w:szCs w:val="24"/>
        </w:rPr>
        <w:t xml:space="preserve">) календарни дни </w:t>
      </w:r>
      <w:r w:rsidR="009738F9" w:rsidRPr="00815355">
        <w:rPr>
          <w:rFonts w:ascii="Times New Roman" w:hAnsi="Times New Roman" w:cs="Times New Roman"/>
          <w:sz w:val="24"/>
          <w:szCs w:val="24"/>
        </w:rPr>
        <w:t>от представител на Възложителя поименен Списък на служителите от администрацията на „Холдинг БДЖ” ЕАД, работещи с видеодисплеи.</w:t>
      </w:r>
    </w:p>
    <w:p w14:paraId="782799D2" w14:textId="77777777" w:rsidR="00CC4C26" w:rsidRPr="00815355" w:rsidRDefault="00CC4C26" w:rsidP="00CC4C26">
      <w:pPr>
        <w:pStyle w:val="20"/>
        <w:shd w:val="clear" w:color="auto" w:fill="auto"/>
        <w:spacing w:line="240" w:lineRule="auto"/>
        <w:ind w:firstLine="425"/>
        <w:rPr>
          <w:rFonts w:ascii="Times New Roman" w:hAnsi="Times New Roman" w:cs="Times New Roman"/>
          <w:sz w:val="24"/>
          <w:szCs w:val="24"/>
        </w:rPr>
      </w:pPr>
      <w:r w:rsidRPr="00815355">
        <w:rPr>
          <w:rFonts w:ascii="Times New Roman" w:hAnsi="Times New Roman" w:cs="Times New Roman"/>
          <w:b/>
          <w:sz w:val="24"/>
          <w:szCs w:val="24"/>
        </w:rPr>
        <w:t>1</w:t>
      </w:r>
      <w:r w:rsidR="00363601" w:rsidRPr="00815355">
        <w:rPr>
          <w:rFonts w:ascii="Times New Roman" w:hAnsi="Times New Roman" w:cs="Times New Roman"/>
          <w:b/>
          <w:sz w:val="24"/>
          <w:szCs w:val="24"/>
        </w:rPr>
        <w:t>4</w:t>
      </w:r>
      <w:r w:rsidRPr="00815355">
        <w:rPr>
          <w:rFonts w:ascii="Times New Roman" w:hAnsi="Times New Roman" w:cs="Times New Roman"/>
          <w:b/>
          <w:sz w:val="24"/>
          <w:szCs w:val="24"/>
        </w:rPr>
        <w:t>.2.</w:t>
      </w:r>
      <w:r w:rsidRPr="00815355">
        <w:rPr>
          <w:rFonts w:ascii="Times New Roman" w:hAnsi="Times New Roman" w:cs="Times New Roman"/>
          <w:sz w:val="24"/>
          <w:szCs w:val="24"/>
        </w:rPr>
        <w:t xml:space="preserve"> Срок за предаване на </w:t>
      </w:r>
      <w:r w:rsidR="00F75BC9" w:rsidRPr="00815355">
        <w:rPr>
          <w:rFonts w:ascii="Times New Roman" w:hAnsi="Times New Roman" w:cs="Times New Roman"/>
          <w:sz w:val="24"/>
          <w:szCs w:val="24"/>
        </w:rPr>
        <w:t>изработените</w:t>
      </w:r>
      <w:r w:rsidRPr="00815355">
        <w:rPr>
          <w:rFonts w:ascii="Times New Roman" w:hAnsi="Times New Roman" w:cs="Times New Roman"/>
          <w:sz w:val="24"/>
          <w:szCs w:val="24"/>
        </w:rPr>
        <w:t xml:space="preserve"> очила</w:t>
      </w:r>
      <w:r w:rsidR="00F75BC9" w:rsidRPr="00815355">
        <w:rPr>
          <w:rFonts w:ascii="Times New Roman" w:hAnsi="Times New Roman" w:cs="Times New Roman"/>
          <w:sz w:val="24"/>
          <w:szCs w:val="24"/>
        </w:rPr>
        <w:t xml:space="preserve"> (крайният продукт)</w:t>
      </w:r>
      <w:r w:rsidRPr="00815355">
        <w:rPr>
          <w:rFonts w:ascii="Times New Roman" w:hAnsi="Times New Roman" w:cs="Times New Roman"/>
          <w:sz w:val="24"/>
          <w:szCs w:val="24"/>
        </w:rPr>
        <w:t xml:space="preserve"> на правоимащото лице, е до 30 (</w:t>
      </w:r>
      <w:r w:rsidRPr="00815355">
        <w:rPr>
          <w:rFonts w:ascii="Times New Roman" w:hAnsi="Times New Roman" w:cs="Times New Roman"/>
          <w:i/>
          <w:sz w:val="24"/>
          <w:szCs w:val="24"/>
        </w:rPr>
        <w:t>тридесет</w:t>
      </w:r>
      <w:r w:rsidRPr="00815355">
        <w:rPr>
          <w:rFonts w:ascii="Times New Roman" w:hAnsi="Times New Roman" w:cs="Times New Roman"/>
          <w:sz w:val="24"/>
          <w:szCs w:val="24"/>
        </w:rPr>
        <w:t xml:space="preserve">) календарни дни от датата на направена поръчването им от правоимащото лице. </w:t>
      </w:r>
    </w:p>
    <w:p w14:paraId="224503FA" w14:textId="05F9E013" w:rsidR="00CC4C26" w:rsidRPr="00815355" w:rsidRDefault="00CC4C26" w:rsidP="00CC4C26">
      <w:pPr>
        <w:pStyle w:val="20"/>
        <w:spacing w:line="240" w:lineRule="auto"/>
        <w:ind w:firstLine="425"/>
        <w:rPr>
          <w:rFonts w:ascii="Times New Roman" w:hAnsi="Times New Roman" w:cs="Times New Roman"/>
          <w:sz w:val="24"/>
          <w:szCs w:val="24"/>
        </w:rPr>
      </w:pPr>
      <w:r w:rsidRPr="00815355">
        <w:rPr>
          <w:rFonts w:ascii="Times New Roman" w:hAnsi="Times New Roman" w:cs="Times New Roman"/>
          <w:b/>
          <w:sz w:val="24"/>
          <w:szCs w:val="24"/>
        </w:rPr>
        <w:t>1</w:t>
      </w:r>
      <w:r w:rsidR="00363601" w:rsidRPr="00815355">
        <w:rPr>
          <w:rFonts w:ascii="Times New Roman" w:hAnsi="Times New Roman" w:cs="Times New Roman"/>
          <w:b/>
          <w:sz w:val="24"/>
          <w:szCs w:val="24"/>
        </w:rPr>
        <w:t>4</w:t>
      </w:r>
      <w:r w:rsidRPr="00815355">
        <w:rPr>
          <w:rFonts w:ascii="Times New Roman" w:hAnsi="Times New Roman" w:cs="Times New Roman"/>
          <w:b/>
          <w:sz w:val="24"/>
          <w:szCs w:val="24"/>
        </w:rPr>
        <w:t>.3.</w:t>
      </w:r>
      <w:r w:rsidRPr="00815355">
        <w:rPr>
          <w:rFonts w:ascii="Times New Roman" w:hAnsi="Times New Roman" w:cs="Times New Roman"/>
          <w:sz w:val="24"/>
          <w:szCs w:val="24"/>
        </w:rPr>
        <w:t xml:space="preserve"> При наличие на нови правоимащи лица (напр. новоназначени служители) и при наличие на остатъчна сума по сключения договор приемаме Възложителят да предостави нов (допълнителен) поименен списък</w:t>
      </w:r>
      <w:r w:rsidR="00F75BC9" w:rsidRPr="00815355">
        <w:rPr>
          <w:rFonts w:ascii="Times New Roman" w:hAnsi="Times New Roman" w:cs="Times New Roman"/>
          <w:sz w:val="24"/>
          <w:szCs w:val="24"/>
        </w:rPr>
        <w:t>,</w:t>
      </w:r>
      <w:r w:rsidR="001C76A5" w:rsidRPr="00815355">
        <w:rPr>
          <w:rFonts w:ascii="Times New Roman" w:hAnsi="Times New Roman" w:cs="Times New Roman"/>
          <w:sz w:val="24"/>
          <w:szCs w:val="24"/>
        </w:rPr>
        <w:t xml:space="preserve"> </w:t>
      </w:r>
      <w:r w:rsidRPr="00815355">
        <w:rPr>
          <w:rFonts w:ascii="Times New Roman" w:hAnsi="Times New Roman" w:cs="Times New Roman"/>
          <w:sz w:val="24"/>
          <w:szCs w:val="24"/>
        </w:rPr>
        <w:t xml:space="preserve">в срок до </w:t>
      </w:r>
      <w:r w:rsidR="00977105" w:rsidRPr="00815355">
        <w:rPr>
          <w:rFonts w:ascii="Times New Roman" w:hAnsi="Times New Roman" w:cs="Times New Roman"/>
          <w:sz w:val="24"/>
          <w:szCs w:val="24"/>
        </w:rPr>
        <w:t>7</w:t>
      </w:r>
      <w:r w:rsidRPr="00815355">
        <w:rPr>
          <w:rFonts w:ascii="Times New Roman" w:hAnsi="Times New Roman" w:cs="Times New Roman"/>
          <w:sz w:val="24"/>
          <w:szCs w:val="24"/>
        </w:rPr>
        <w:t xml:space="preserve"> (</w:t>
      </w:r>
      <w:r w:rsidR="00977105" w:rsidRPr="00815355">
        <w:rPr>
          <w:rFonts w:ascii="Times New Roman" w:hAnsi="Times New Roman" w:cs="Times New Roman"/>
          <w:i/>
          <w:sz w:val="24"/>
          <w:szCs w:val="24"/>
        </w:rPr>
        <w:t>седем</w:t>
      </w:r>
      <w:r w:rsidRPr="00815355">
        <w:rPr>
          <w:rFonts w:ascii="Times New Roman" w:hAnsi="Times New Roman" w:cs="Times New Roman"/>
          <w:sz w:val="24"/>
          <w:szCs w:val="24"/>
        </w:rPr>
        <w:t>) календарни дни от датата на назначаване на съответното лице, като сроковете по т. 1</w:t>
      </w:r>
      <w:r w:rsidR="00363601" w:rsidRPr="00815355">
        <w:rPr>
          <w:rFonts w:ascii="Times New Roman" w:hAnsi="Times New Roman" w:cs="Times New Roman"/>
          <w:sz w:val="24"/>
          <w:szCs w:val="24"/>
        </w:rPr>
        <w:t>4</w:t>
      </w:r>
      <w:r w:rsidRPr="00815355">
        <w:rPr>
          <w:rFonts w:ascii="Times New Roman" w:hAnsi="Times New Roman" w:cs="Times New Roman"/>
          <w:sz w:val="24"/>
          <w:szCs w:val="24"/>
        </w:rPr>
        <w:t>.1 и т. 1</w:t>
      </w:r>
      <w:r w:rsidR="00363601" w:rsidRPr="00815355">
        <w:rPr>
          <w:rFonts w:ascii="Times New Roman" w:hAnsi="Times New Roman" w:cs="Times New Roman"/>
          <w:sz w:val="24"/>
          <w:szCs w:val="24"/>
        </w:rPr>
        <w:t>4</w:t>
      </w:r>
      <w:r w:rsidRPr="00815355">
        <w:rPr>
          <w:rFonts w:ascii="Times New Roman" w:hAnsi="Times New Roman" w:cs="Times New Roman"/>
          <w:sz w:val="24"/>
          <w:szCs w:val="24"/>
        </w:rPr>
        <w:t>.2 започват да текат от датата на предоставяне на новия списък.</w:t>
      </w:r>
    </w:p>
    <w:p w14:paraId="4CB65CDF" w14:textId="77777777" w:rsidR="009C2B6B" w:rsidRPr="00815355" w:rsidRDefault="00513329" w:rsidP="003E2D46">
      <w:pPr>
        <w:pStyle w:val="20"/>
        <w:shd w:val="clear" w:color="auto" w:fill="auto"/>
        <w:spacing w:line="240" w:lineRule="auto"/>
        <w:ind w:firstLine="425"/>
        <w:rPr>
          <w:rFonts w:ascii="Times New Roman" w:hAnsi="Times New Roman" w:cs="Times New Roman"/>
          <w:sz w:val="24"/>
          <w:szCs w:val="24"/>
        </w:rPr>
      </w:pPr>
      <w:r w:rsidRPr="00815355">
        <w:rPr>
          <w:rStyle w:val="Strong"/>
        </w:rPr>
        <w:t xml:space="preserve"> </w:t>
      </w:r>
      <w:r w:rsidR="009C2B6B" w:rsidRPr="00815355">
        <w:rPr>
          <w:rFonts w:ascii="Times New Roman" w:hAnsi="Times New Roman" w:cs="Times New Roman"/>
          <w:b/>
          <w:sz w:val="24"/>
          <w:szCs w:val="24"/>
        </w:rPr>
        <w:t>1</w:t>
      </w:r>
      <w:r w:rsidR="00CA2CDA" w:rsidRPr="00815355">
        <w:rPr>
          <w:rFonts w:ascii="Times New Roman" w:hAnsi="Times New Roman" w:cs="Times New Roman"/>
          <w:b/>
          <w:sz w:val="24"/>
          <w:szCs w:val="24"/>
        </w:rPr>
        <w:t>5</w:t>
      </w:r>
      <w:r w:rsidR="009C2B6B" w:rsidRPr="00815355">
        <w:rPr>
          <w:rFonts w:ascii="Times New Roman" w:hAnsi="Times New Roman" w:cs="Times New Roman"/>
          <w:b/>
          <w:sz w:val="24"/>
          <w:szCs w:val="24"/>
        </w:rPr>
        <w:t>.1.</w:t>
      </w:r>
      <w:r w:rsidR="009C2B6B" w:rsidRPr="00815355">
        <w:rPr>
          <w:rFonts w:ascii="Times New Roman" w:hAnsi="Times New Roman" w:cs="Times New Roman"/>
          <w:sz w:val="24"/>
          <w:szCs w:val="24"/>
        </w:rPr>
        <w:t xml:space="preserve"> Получаването на очилата ще се извършва лично от правоимащото лице в посочените </w:t>
      </w:r>
      <w:r w:rsidRPr="00815355">
        <w:t xml:space="preserve">от нас </w:t>
      </w:r>
      <w:r w:rsidR="009C2B6B" w:rsidRPr="00815355">
        <w:rPr>
          <w:rFonts w:ascii="Times New Roman" w:hAnsi="Times New Roman" w:cs="Times New Roman"/>
          <w:sz w:val="24"/>
          <w:szCs w:val="24"/>
        </w:rPr>
        <w:t xml:space="preserve">оптики, срещу подпис и дата в бланка – </w:t>
      </w:r>
      <w:r w:rsidR="009C2B6B" w:rsidRPr="00815355">
        <w:rPr>
          <w:rFonts w:ascii="Times New Roman" w:hAnsi="Times New Roman" w:cs="Times New Roman"/>
          <w:i/>
          <w:sz w:val="24"/>
          <w:szCs w:val="24"/>
        </w:rPr>
        <w:t>Приложение № 1.1</w:t>
      </w:r>
      <w:r w:rsidR="009C2B6B" w:rsidRPr="00815355">
        <w:rPr>
          <w:rFonts w:ascii="Times New Roman" w:hAnsi="Times New Roman" w:cs="Times New Roman"/>
          <w:sz w:val="24"/>
          <w:szCs w:val="24"/>
        </w:rPr>
        <w:t xml:space="preserve"> към поканата. При предаване ще предоставяме и оригиналните опаковки на вложените лещи.</w:t>
      </w:r>
    </w:p>
    <w:p w14:paraId="0B15A2B1" w14:textId="77777777" w:rsidR="00A50080" w:rsidRPr="00815355" w:rsidRDefault="00513329" w:rsidP="003E2D46">
      <w:pPr>
        <w:tabs>
          <w:tab w:val="left" w:pos="851"/>
        </w:tabs>
        <w:suppressAutoHyphens/>
        <w:spacing w:after="160" w:line="252" w:lineRule="auto"/>
        <w:ind w:firstLine="425"/>
        <w:jc w:val="both"/>
        <w:rPr>
          <w:rFonts w:eastAsia="Times New Roman"/>
        </w:rPr>
      </w:pPr>
      <w:r w:rsidRPr="00815355">
        <w:rPr>
          <w:rFonts w:eastAsia="Times New Roman"/>
          <w:b/>
        </w:rPr>
        <w:t>1</w:t>
      </w:r>
      <w:r w:rsidR="00CA2CDA" w:rsidRPr="00815355">
        <w:rPr>
          <w:rFonts w:eastAsia="Times New Roman"/>
          <w:b/>
        </w:rPr>
        <w:t>6</w:t>
      </w:r>
      <w:r w:rsidR="00A50080" w:rsidRPr="00815355">
        <w:rPr>
          <w:rFonts w:eastAsia="Times New Roman"/>
          <w:b/>
        </w:rPr>
        <w:t>.</w:t>
      </w:r>
      <w:r w:rsidR="00A50080" w:rsidRPr="00815355">
        <w:rPr>
          <w:rFonts w:eastAsia="Times New Roman"/>
        </w:rPr>
        <w:t xml:space="preserve"> </w:t>
      </w:r>
      <w:r w:rsidR="00F75BC9" w:rsidRPr="00815355">
        <w:rPr>
          <w:rFonts w:eastAsia="Times New Roman"/>
        </w:rPr>
        <w:t>Пр</w:t>
      </w:r>
      <w:r w:rsidR="00CA2CDA" w:rsidRPr="00815355">
        <w:rPr>
          <w:rFonts w:eastAsia="Times New Roman"/>
        </w:rPr>
        <w:t>едлагаме</w:t>
      </w:r>
      <w:r w:rsidR="00F75BC9" w:rsidRPr="00815355">
        <w:rPr>
          <w:rFonts w:eastAsia="Times New Roman"/>
        </w:rPr>
        <w:t xml:space="preserve"> следните </w:t>
      </w:r>
      <w:r w:rsidR="00CA2CDA" w:rsidRPr="00815355">
        <w:rPr>
          <w:rFonts w:eastAsia="Times New Roman"/>
        </w:rPr>
        <w:t>га</w:t>
      </w:r>
      <w:r w:rsidR="00A50080" w:rsidRPr="00815355">
        <w:rPr>
          <w:rFonts w:eastAsia="Times New Roman"/>
        </w:rPr>
        <w:t>ранционни срокове на изработените очила:</w:t>
      </w:r>
    </w:p>
    <w:p w14:paraId="580F254F" w14:textId="0723A495" w:rsidR="00A50080" w:rsidRPr="00815355" w:rsidRDefault="00513329" w:rsidP="003E2D46">
      <w:pPr>
        <w:tabs>
          <w:tab w:val="left" w:pos="851"/>
        </w:tabs>
        <w:suppressAutoHyphens/>
        <w:spacing w:after="160" w:line="252" w:lineRule="auto"/>
        <w:ind w:firstLine="425"/>
        <w:jc w:val="both"/>
        <w:rPr>
          <w:rFonts w:eastAsia="Times New Roman"/>
        </w:rPr>
      </w:pPr>
      <w:r w:rsidRPr="00815355">
        <w:rPr>
          <w:rFonts w:eastAsia="Times New Roman"/>
          <w:b/>
        </w:rPr>
        <w:t>1</w:t>
      </w:r>
      <w:r w:rsidR="00CA2CDA" w:rsidRPr="00815355">
        <w:rPr>
          <w:rFonts w:eastAsia="Times New Roman"/>
          <w:b/>
        </w:rPr>
        <w:t>6</w:t>
      </w:r>
      <w:r w:rsidR="00A50080" w:rsidRPr="00815355">
        <w:rPr>
          <w:rFonts w:eastAsia="Times New Roman"/>
          <w:b/>
        </w:rPr>
        <w:t>.1.</w:t>
      </w:r>
      <w:r w:rsidR="00A50080" w:rsidRPr="00815355">
        <w:rPr>
          <w:rFonts w:eastAsia="Times New Roman"/>
        </w:rPr>
        <w:t xml:space="preserve"> Гаранционен срок за качеството на покритието на лещите: ......месеца (словом: ..........), </w:t>
      </w:r>
      <w:r w:rsidR="003E2D46" w:rsidRPr="00815355">
        <w:rPr>
          <w:rFonts w:eastAsia="Times New Roman"/>
        </w:rPr>
        <w:t>(</w:t>
      </w:r>
      <w:r w:rsidR="00A50080" w:rsidRPr="00815355">
        <w:rPr>
          <w:rFonts w:eastAsia="Times New Roman"/>
          <w:i/>
        </w:rPr>
        <w:t>не по-малко от 24 месеца</w:t>
      </w:r>
      <w:r w:rsidR="003E2D46" w:rsidRPr="00815355">
        <w:rPr>
          <w:rFonts w:eastAsia="Times New Roman"/>
        </w:rPr>
        <w:t>)</w:t>
      </w:r>
    </w:p>
    <w:p w14:paraId="58172CB4" w14:textId="7D6DAD36" w:rsidR="00A50080" w:rsidRPr="00815355" w:rsidRDefault="00513329" w:rsidP="003E2D46">
      <w:pPr>
        <w:tabs>
          <w:tab w:val="left" w:pos="851"/>
        </w:tabs>
        <w:suppressAutoHyphens/>
        <w:spacing w:after="160" w:line="252" w:lineRule="auto"/>
        <w:ind w:firstLine="425"/>
        <w:jc w:val="both"/>
        <w:rPr>
          <w:rFonts w:eastAsia="Times New Roman"/>
        </w:rPr>
      </w:pPr>
      <w:r w:rsidRPr="00815355">
        <w:rPr>
          <w:rFonts w:eastAsia="Times New Roman"/>
          <w:b/>
        </w:rPr>
        <w:t>1</w:t>
      </w:r>
      <w:r w:rsidR="00CA2CDA" w:rsidRPr="00815355">
        <w:rPr>
          <w:rFonts w:eastAsia="Times New Roman"/>
          <w:b/>
        </w:rPr>
        <w:t>6</w:t>
      </w:r>
      <w:r w:rsidR="00A50080" w:rsidRPr="00815355">
        <w:rPr>
          <w:rFonts w:eastAsia="Times New Roman"/>
          <w:b/>
        </w:rPr>
        <w:t>.2.</w:t>
      </w:r>
      <w:r w:rsidR="00A50080" w:rsidRPr="00815355">
        <w:rPr>
          <w:rFonts w:eastAsia="Times New Roman"/>
        </w:rPr>
        <w:t xml:space="preserve"> Гаранционен срок за рамките и изработката на очилата: ....... месеца (словом: ............), </w:t>
      </w:r>
      <w:r w:rsidR="003E2D46" w:rsidRPr="00815355">
        <w:rPr>
          <w:rFonts w:eastAsia="Times New Roman"/>
        </w:rPr>
        <w:t>(</w:t>
      </w:r>
      <w:r w:rsidR="003E2D46" w:rsidRPr="00815355">
        <w:rPr>
          <w:rFonts w:eastAsia="Times New Roman"/>
          <w:i/>
        </w:rPr>
        <w:t>не по-малко от 24 месеца</w:t>
      </w:r>
      <w:r w:rsidR="003E2D46" w:rsidRPr="00815355">
        <w:rPr>
          <w:rFonts w:eastAsia="Times New Roman"/>
        </w:rPr>
        <w:t>)</w:t>
      </w:r>
    </w:p>
    <w:p w14:paraId="0C1AC98A" w14:textId="739ADC96" w:rsidR="00A50080" w:rsidRPr="00815355" w:rsidRDefault="00A50080" w:rsidP="000F2685">
      <w:pPr>
        <w:tabs>
          <w:tab w:val="left" w:pos="851"/>
        </w:tabs>
        <w:suppressAutoHyphens/>
        <w:spacing w:after="160" w:line="252" w:lineRule="auto"/>
        <w:ind w:firstLine="567"/>
        <w:jc w:val="both"/>
        <w:rPr>
          <w:rFonts w:eastAsia="Times New Roman"/>
          <w:i/>
        </w:rPr>
      </w:pPr>
      <w:r w:rsidRPr="00815355">
        <w:rPr>
          <w:rFonts w:eastAsia="Times New Roman"/>
          <w:b/>
          <w:i/>
        </w:rPr>
        <w:t>Забележка:</w:t>
      </w:r>
      <w:r w:rsidRPr="00815355">
        <w:rPr>
          <w:rFonts w:eastAsia="Times New Roman"/>
          <w:i/>
        </w:rPr>
        <w:t xml:space="preserve"> Оферти, които не отговарят на </w:t>
      </w:r>
      <w:r w:rsidR="003E2D46" w:rsidRPr="00815355">
        <w:rPr>
          <w:rFonts w:eastAsia="Times New Roman"/>
          <w:i/>
        </w:rPr>
        <w:t>заложените минимални</w:t>
      </w:r>
      <w:r w:rsidRPr="00815355">
        <w:rPr>
          <w:rFonts w:eastAsia="Times New Roman"/>
          <w:i/>
        </w:rPr>
        <w:t xml:space="preserve"> изисквания на Възложителя, ще бъдат отстранени от участие.</w:t>
      </w:r>
    </w:p>
    <w:p w14:paraId="7AB265EE" w14:textId="77777777" w:rsidR="00092A38" w:rsidRPr="00815355" w:rsidRDefault="00092A38" w:rsidP="000F2685">
      <w:pPr>
        <w:spacing w:line="276" w:lineRule="auto"/>
        <w:ind w:firstLine="567"/>
        <w:jc w:val="both"/>
        <w:rPr>
          <w:rFonts w:eastAsia="MS ??"/>
        </w:rPr>
      </w:pPr>
      <w:r w:rsidRPr="00815355">
        <w:rPr>
          <w:rFonts w:eastAsia="MS ??"/>
          <w:b/>
        </w:rPr>
        <w:t>1</w:t>
      </w:r>
      <w:r w:rsidR="00CA2CDA" w:rsidRPr="00815355">
        <w:rPr>
          <w:rFonts w:eastAsia="MS ??"/>
          <w:b/>
        </w:rPr>
        <w:t>7</w:t>
      </w:r>
      <w:r w:rsidRPr="00815355">
        <w:rPr>
          <w:rFonts w:eastAsia="MS ??"/>
          <w:b/>
        </w:rPr>
        <w:t>.</w:t>
      </w:r>
      <w:r w:rsidRPr="00815355">
        <w:rPr>
          <w:rFonts w:eastAsia="MS ??"/>
        </w:rPr>
        <w:t xml:space="preserve"> Задължаваме се да приемаме рекламации относно:</w:t>
      </w:r>
    </w:p>
    <w:p w14:paraId="28FD6182" w14:textId="77777777" w:rsidR="00EA7F91" w:rsidRPr="00815355" w:rsidRDefault="00EA7F91" w:rsidP="000F2685">
      <w:pPr>
        <w:pStyle w:val="20"/>
        <w:shd w:val="clear" w:color="auto" w:fill="auto"/>
        <w:spacing w:line="276" w:lineRule="auto"/>
        <w:ind w:firstLine="567"/>
        <w:rPr>
          <w:rFonts w:ascii="Times New Roman" w:hAnsi="Times New Roman" w:cs="Times New Roman"/>
          <w:sz w:val="24"/>
          <w:szCs w:val="24"/>
        </w:rPr>
      </w:pPr>
      <w:r w:rsidRPr="00815355">
        <w:rPr>
          <w:rFonts w:ascii="Times New Roman" w:hAnsi="Times New Roman" w:cs="Times New Roman"/>
          <w:b/>
          <w:sz w:val="24"/>
          <w:szCs w:val="24"/>
        </w:rPr>
        <w:lastRenderedPageBreak/>
        <w:t>1</w:t>
      </w:r>
      <w:r w:rsidR="00CA2CDA" w:rsidRPr="00815355">
        <w:rPr>
          <w:rFonts w:ascii="Times New Roman" w:hAnsi="Times New Roman" w:cs="Times New Roman"/>
          <w:b/>
          <w:sz w:val="24"/>
          <w:szCs w:val="24"/>
        </w:rPr>
        <w:t>7</w:t>
      </w:r>
      <w:r w:rsidRPr="00815355">
        <w:rPr>
          <w:rFonts w:ascii="Times New Roman" w:hAnsi="Times New Roman" w:cs="Times New Roman"/>
          <w:b/>
          <w:sz w:val="24"/>
          <w:szCs w:val="24"/>
        </w:rPr>
        <w:t>.1</w:t>
      </w:r>
      <w:r w:rsidR="00B9132F" w:rsidRPr="00815355">
        <w:rPr>
          <w:rFonts w:ascii="Times New Roman" w:hAnsi="Times New Roman" w:cs="Times New Roman"/>
          <w:sz w:val="24"/>
          <w:szCs w:val="24"/>
        </w:rPr>
        <w:t>.</w:t>
      </w:r>
      <w:r w:rsidRPr="00815355">
        <w:rPr>
          <w:rFonts w:ascii="Times New Roman" w:hAnsi="Times New Roman" w:cs="Times New Roman"/>
          <w:sz w:val="24"/>
          <w:szCs w:val="24"/>
        </w:rPr>
        <w:t xml:space="preserve"> </w:t>
      </w:r>
      <w:r w:rsidR="00513329" w:rsidRPr="00815355">
        <w:rPr>
          <w:rFonts w:ascii="Times New Roman" w:hAnsi="Times New Roman" w:cs="Times New Roman"/>
          <w:sz w:val="24"/>
          <w:szCs w:val="24"/>
        </w:rPr>
        <w:t>Неточно изработени очила поради п</w:t>
      </w:r>
      <w:r w:rsidRPr="00815355">
        <w:rPr>
          <w:rFonts w:ascii="Times New Roman" w:hAnsi="Times New Roman" w:cs="Times New Roman"/>
          <w:sz w:val="24"/>
          <w:szCs w:val="24"/>
        </w:rPr>
        <w:t xml:space="preserve">огрешни стойности </w:t>
      </w:r>
      <w:r w:rsidR="00513329" w:rsidRPr="00815355">
        <w:rPr>
          <w:rFonts w:ascii="Times New Roman" w:hAnsi="Times New Roman" w:cs="Times New Roman"/>
          <w:sz w:val="24"/>
          <w:szCs w:val="24"/>
        </w:rPr>
        <w:t>в</w:t>
      </w:r>
      <w:r w:rsidRPr="00815355">
        <w:rPr>
          <w:rFonts w:ascii="Times New Roman" w:hAnsi="Times New Roman" w:cs="Times New Roman"/>
          <w:sz w:val="24"/>
          <w:szCs w:val="24"/>
        </w:rPr>
        <w:t xml:space="preserve"> рецепт</w:t>
      </w:r>
      <w:r w:rsidR="00513329" w:rsidRPr="00815355">
        <w:rPr>
          <w:rFonts w:ascii="Times New Roman" w:hAnsi="Times New Roman" w:cs="Times New Roman"/>
          <w:sz w:val="24"/>
          <w:szCs w:val="24"/>
        </w:rPr>
        <w:t>а/</w:t>
      </w:r>
      <w:r w:rsidRPr="00815355">
        <w:rPr>
          <w:rFonts w:ascii="Times New Roman" w:hAnsi="Times New Roman" w:cs="Times New Roman"/>
          <w:sz w:val="24"/>
          <w:szCs w:val="24"/>
        </w:rPr>
        <w:t>и, предписан</w:t>
      </w:r>
      <w:r w:rsidR="00513329" w:rsidRPr="00815355">
        <w:rPr>
          <w:rFonts w:ascii="Times New Roman" w:hAnsi="Times New Roman" w:cs="Times New Roman"/>
          <w:sz w:val="24"/>
          <w:szCs w:val="24"/>
        </w:rPr>
        <w:t>а/</w:t>
      </w:r>
      <w:r w:rsidRPr="00815355">
        <w:rPr>
          <w:rFonts w:ascii="Times New Roman" w:hAnsi="Times New Roman" w:cs="Times New Roman"/>
          <w:sz w:val="24"/>
          <w:szCs w:val="24"/>
        </w:rPr>
        <w:t>и от лекаря-офталмолог, предявен</w:t>
      </w:r>
      <w:r w:rsidR="00513329" w:rsidRPr="00815355">
        <w:rPr>
          <w:rFonts w:ascii="Times New Roman" w:hAnsi="Times New Roman" w:cs="Times New Roman"/>
          <w:sz w:val="24"/>
          <w:szCs w:val="24"/>
        </w:rPr>
        <w:t>а/</w:t>
      </w:r>
      <w:r w:rsidRPr="00815355">
        <w:rPr>
          <w:rFonts w:ascii="Times New Roman" w:hAnsi="Times New Roman" w:cs="Times New Roman"/>
          <w:sz w:val="24"/>
          <w:szCs w:val="24"/>
        </w:rPr>
        <w:t>и до 1 (</w:t>
      </w:r>
      <w:r w:rsidRPr="00815355">
        <w:rPr>
          <w:rFonts w:ascii="Times New Roman" w:hAnsi="Times New Roman" w:cs="Times New Roman"/>
          <w:i/>
          <w:sz w:val="24"/>
          <w:szCs w:val="24"/>
        </w:rPr>
        <w:t>един</w:t>
      </w:r>
      <w:r w:rsidRPr="00815355">
        <w:rPr>
          <w:rFonts w:ascii="Times New Roman" w:hAnsi="Times New Roman" w:cs="Times New Roman"/>
          <w:sz w:val="24"/>
          <w:szCs w:val="24"/>
        </w:rPr>
        <w:t xml:space="preserve">) месец от </w:t>
      </w:r>
      <w:r w:rsidR="001636C6" w:rsidRPr="00815355">
        <w:rPr>
          <w:rFonts w:ascii="Times New Roman" w:hAnsi="Times New Roman" w:cs="Times New Roman"/>
          <w:sz w:val="24"/>
          <w:szCs w:val="24"/>
        </w:rPr>
        <w:t>получаването</w:t>
      </w:r>
      <w:r w:rsidRPr="00815355">
        <w:rPr>
          <w:rFonts w:ascii="Times New Roman" w:hAnsi="Times New Roman" w:cs="Times New Roman"/>
          <w:sz w:val="24"/>
          <w:szCs w:val="24"/>
        </w:rPr>
        <w:t xml:space="preserve"> на готовите очила от правоимащото</w:t>
      </w:r>
      <w:r w:rsidR="00513329" w:rsidRPr="00815355">
        <w:rPr>
          <w:rFonts w:ascii="Times New Roman" w:hAnsi="Times New Roman" w:cs="Times New Roman"/>
          <w:sz w:val="24"/>
          <w:szCs w:val="24"/>
        </w:rPr>
        <w:t>/ите</w:t>
      </w:r>
      <w:r w:rsidRPr="00815355">
        <w:rPr>
          <w:rFonts w:ascii="Times New Roman" w:hAnsi="Times New Roman" w:cs="Times New Roman"/>
          <w:sz w:val="24"/>
          <w:szCs w:val="24"/>
        </w:rPr>
        <w:t xml:space="preserve"> лице</w:t>
      </w:r>
      <w:r w:rsidR="00513329" w:rsidRPr="00815355">
        <w:rPr>
          <w:rFonts w:ascii="Times New Roman" w:hAnsi="Times New Roman" w:cs="Times New Roman"/>
          <w:sz w:val="24"/>
          <w:szCs w:val="24"/>
        </w:rPr>
        <w:t>/а</w:t>
      </w:r>
      <w:r w:rsidRPr="00815355">
        <w:rPr>
          <w:rFonts w:ascii="Times New Roman" w:hAnsi="Times New Roman" w:cs="Times New Roman"/>
          <w:sz w:val="24"/>
          <w:szCs w:val="24"/>
        </w:rPr>
        <w:t xml:space="preserve">, </w:t>
      </w:r>
      <w:r w:rsidRPr="00815355">
        <w:rPr>
          <w:rFonts w:ascii="Times New Roman" w:eastAsia="MS ??" w:hAnsi="Times New Roman" w:cs="Times New Roman"/>
          <w:sz w:val="24"/>
          <w:szCs w:val="24"/>
        </w:rPr>
        <w:t>като ще отстраняваме същите за наша сметка в срок</w:t>
      </w:r>
      <w:r w:rsidRPr="00815355">
        <w:rPr>
          <w:rFonts w:ascii="Times New Roman" w:hAnsi="Times New Roman" w:cs="Times New Roman"/>
          <w:sz w:val="24"/>
          <w:szCs w:val="24"/>
        </w:rPr>
        <w:t xml:space="preserve"> до 20 (</w:t>
      </w:r>
      <w:r w:rsidRPr="00815355">
        <w:rPr>
          <w:rFonts w:ascii="Times New Roman" w:hAnsi="Times New Roman" w:cs="Times New Roman"/>
          <w:i/>
          <w:sz w:val="24"/>
          <w:szCs w:val="24"/>
        </w:rPr>
        <w:t>двадесет</w:t>
      </w:r>
      <w:r w:rsidRPr="00815355">
        <w:rPr>
          <w:rFonts w:ascii="Times New Roman" w:hAnsi="Times New Roman" w:cs="Times New Roman"/>
          <w:sz w:val="24"/>
          <w:szCs w:val="24"/>
        </w:rPr>
        <w:t xml:space="preserve">) календарни дни считано от деня, следващ деня </w:t>
      </w:r>
      <w:r w:rsidRPr="00815355">
        <w:rPr>
          <w:rFonts w:ascii="Times New Roman" w:hAnsi="Times New Roman" w:cs="Times New Roman"/>
          <w:sz w:val="24"/>
          <w:szCs w:val="24"/>
          <w:lang w:eastAsia="bg-BG" w:bidi="bg-BG"/>
        </w:rPr>
        <w:t>на предявяването ѝ</w:t>
      </w:r>
      <w:r w:rsidR="00513329" w:rsidRPr="00815355">
        <w:rPr>
          <w:rFonts w:ascii="Times New Roman" w:hAnsi="Times New Roman" w:cs="Times New Roman"/>
          <w:sz w:val="24"/>
          <w:szCs w:val="24"/>
          <w:lang w:eastAsia="bg-BG" w:bidi="bg-BG"/>
        </w:rPr>
        <w:t>/им</w:t>
      </w:r>
      <w:r w:rsidRPr="00815355">
        <w:rPr>
          <w:rFonts w:ascii="Times New Roman" w:hAnsi="Times New Roman" w:cs="Times New Roman"/>
          <w:sz w:val="24"/>
          <w:szCs w:val="24"/>
          <w:lang w:eastAsia="bg-BG" w:bidi="bg-BG"/>
        </w:rPr>
        <w:t>.</w:t>
      </w:r>
    </w:p>
    <w:p w14:paraId="1B92906B" w14:textId="77777777" w:rsidR="00092A38" w:rsidRPr="00815355" w:rsidRDefault="00092A38" w:rsidP="000F2685">
      <w:pPr>
        <w:spacing w:line="276" w:lineRule="auto"/>
        <w:ind w:firstLine="567"/>
        <w:jc w:val="both"/>
        <w:rPr>
          <w:rFonts w:eastAsia="MS ??"/>
        </w:rPr>
      </w:pPr>
      <w:r w:rsidRPr="00815355">
        <w:rPr>
          <w:rFonts w:eastAsia="MS ??"/>
          <w:b/>
        </w:rPr>
        <w:t>1</w:t>
      </w:r>
      <w:r w:rsidR="00CA2CDA" w:rsidRPr="00815355">
        <w:rPr>
          <w:rFonts w:eastAsia="MS ??"/>
          <w:b/>
        </w:rPr>
        <w:t>7</w:t>
      </w:r>
      <w:r w:rsidRPr="00815355">
        <w:rPr>
          <w:rFonts w:eastAsia="MS ??"/>
          <w:b/>
        </w:rPr>
        <w:t>.</w:t>
      </w:r>
      <w:r w:rsidR="00471CAE" w:rsidRPr="00815355">
        <w:rPr>
          <w:rFonts w:eastAsia="MS ??"/>
          <w:b/>
        </w:rPr>
        <w:t>2</w:t>
      </w:r>
      <w:r w:rsidRPr="00815355">
        <w:rPr>
          <w:rFonts w:eastAsia="MS ??"/>
          <w:b/>
        </w:rPr>
        <w:t>.</w:t>
      </w:r>
      <w:r w:rsidRPr="00815355">
        <w:rPr>
          <w:rFonts w:eastAsia="MS ??"/>
        </w:rPr>
        <w:t xml:space="preserve"> Повреди </w:t>
      </w:r>
      <w:r w:rsidR="00EA7F91" w:rsidRPr="00815355">
        <w:t>на лещите на очилата в резултат на некачествен материал или некачествено покритие</w:t>
      </w:r>
      <w:r w:rsidRPr="00815355">
        <w:rPr>
          <w:rFonts w:eastAsia="MS ??"/>
        </w:rPr>
        <w:t xml:space="preserve"> </w:t>
      </w:r>
      <w:r w:rsidR="00513329" w:rsidRPr="00815355">
        <w:rPr>
          <w:rFonts w:eastAsia="MS ??"/>
        </w:rPr>
        <w:t xml:space="preserve">предявени </w:t>
      </w:r>
      <w:r w:rsidR="00812D85" w:rsidRPr="00815355">
        <w:rPr>
          <w:rFonts w:eastAsia="MS ??"/>
        </w:rPr>
        <w:t>рамките</w:t>
      </w:r>
      <w:r w:rsidRPr="00815355">
        <w:rPr>
          <w:rFonts w:eastAsia="MS ??"/>
        </w:rPr>
        <w:t xml:space="preserve"> гаранционния срок, като ще отстраняваме същите </w:t>
      </w:r>
      <w:r w:rsidR="00EA7F91" w:rsidRPr="00815355">
        <w:rPr>
          <w:rFonts w:eastAsia="MS ??"/>
        </w:rPr>
        <w:t xml:space="preserve">за наша сметка </w:t>
      </w:r>
      <w:r w:rsidRPr="00815355">
        <w:rPr>
          <w:rFonts w:eastAsia="MS ??"/>
        </w:rPr>
        <w:t xml:space="preserve">в срок </w:t>
      </w:r>
      <w:r w:rsidR="00EA7F91" w:rsidRPr="00815355">
        <w:t>до 20 (</w:t>
      </w:r>
      <w:r w:rsidR="00EA7F91" w:rsidRPr="00815355">
        <w:rPr>
          <w:i/>
        </w:rPr>
        <w:t>двадесет</w:t>
      </w:r>
      <w:r w:rsidR="00EA7F91" w:rsidRPr="00815355">
        <w:t>) календарни дни считано от деня, следващ деня на</w:t>
      </w:r>
      <w:r w:rsidR="00EA7F91" w:rsidRPr="00815355">
        <w:rPr>
          <w:lang w:bidi="bg-BG"/>
        </w:rPr>
        <w:t xml:space="preserve"> предявяването ѝ</w:t>
      </w:r>
      <w:r w:rsidRPr="00815355">
        <w:rPr>
          <w:rFonts w:eastAsia="MS ??"/>
        </w:rPr>
        <w:t>;</w:t>
      </w:r>
    </w:p>
    <w:p w14:paraId="60BB2AB1" w14:textId="77777777" w:rsidR="00EA7F91" w:rsidRPr="00815355" w:rsidRDefault="00092A38" w:rsidP="000F2685">
      <w:pPr>
        <w:pStyle w:val="20"/>
        <w:shd w:val="clear" w:color="auto" w:fill="auto"/>
        <w:spacing w:line="276" w:lineRule="auto"/>
        <w:ind w:firstLine="567"/>
        <w:rPr>
          <w:rFonts w:ascii="Times New Roman" w:hAnsi="Times New Roman" w:cs="Times New Roman"/>
          <w:sz w:val="24"/>
          <w:szCs w:val="24"/>
        </w:rPr>
      </w:pPr>
      <w:r w:rsidRPr="00815355">
        <w:rPr>
          <w:rFonts w:ascii="Times New Roman" w:eastAsia="MS ??" w:hAnsi="Times New Roman" w:cs="Times New Roman"/>
          <w:b/>
          <w:sz w:val="24"/>
          <w:szCs w:val="24"/>
        </w:rPr>
        <w:t>1</w:t>
      </w:r>
      <w:r w:rsidR="00CA2CDA" w:rsidRPr="00815355">
        <w:rPr>
          <w:rFonts w:ascii="Times New Roman" w:eastAsia="MS ??" w:hAnsi="Times New Roman" w:cs="Times New Roman"/>
          <w:b/>
          <w:sz w:val="24"/>
          <w:szCs w:val="24"/>
        </w:rPr>
        <w:t>7</w:t>
      </w:r>
      <w:r w:rsidRPr="00815355">
        <w:rPr>
          <w:rFonts w:ascii="Times New Roman" w:eastAsia="MS ??" w:hAnsi="Times New Roman" w:cs="Times New Roman"/>
          <w:b/>
          <w:sz w:val="24"/>
          <w:szCs w:val="24"/>
        </w:rPr>
        <w:t>.</w:t>
      </w:r>
      <w:r w:rsidR="00471CAE" w:rsidRPr="00815355">
        <w:rPr>
          <w:rFonts w:ascii="Times New Roman" w:eastAsia="MS ??" w:hAnsi="Times New Roman" w:cs="Times New Roman"/>
          <w:b/>
          <w:sz w:val="24"/>
          <w:szCs w:val="24"/>
        </w:rPr>
        <w:t>3</w:t>
      </w:r>
      <w:r w:rsidRPr="00815355">
        <w:rPr>
          <w:rFonts w:ascii="Times New Roman" w:eastAsia="MS ??" w:hAnsi="Times New Roman" w:cs="Times New Roman"/>
          <w:b/>
          <w:sz w:val="24"/>
          <w:szCs w:val="24"/>
        </w:rPr>
        <w:t>.</w:t>
      </w:r>
      <w:r w:rsidRPr="00815355">
        <w:rPr>
          <w:rFonts w:ascii="Times New Roman" w:eastAsia="MS ??" w:hAnsi="Times New Roman" w:cs="Times New Roman"/>
          <w:sz w:val="24"/>
          <w:szCs w:val="24"/>
        </w:rPr>
        <w:t xml:space="preserve"> Повреди на очилата в резултат на дефекти в рамките или некачествена изработка,</w:t>
      </w:r>
      <w:r w:rsidR="00513329" w:rsidRPr="00815355">
        <w:rPr>
          <w:rFonts w:eastAsia="MS ??"/>
        </w:rPr>
        <w:t xml:space="preserve"> предявени </w:t>
      </w:r>
      <w:r w:rsidR="00513329" w:rsidRPr="00815355">
        <w:rPr>
          <w:rFonts w:ascii="Times New Roman" w:eastAsia="MS ??" w:hAnsi="Times New Roman" w:cs="Times New Roman"/>
          <w:sz w:val="24"/>
          <w:szCs w:val="24"/>
        </w:rPr>
        <w:t>рамките гаранционния срок</w:t>
      </w:r>
      <w:r w:rsidRPr="00815355">
        <w:rPr>
          <w:rFonts w:ascii="Times New Roman" w:eastAsia="MS ??" w:hAnsi="Times New Roman" w:cs="Times New Roman"/>
          <w:sz w:val="24"/>
          <w:szCs w:val="24"/>
        </w:rPr>
        <w:t xml:space="preserve"> като ще отстраняваме същите </w:t>
      </w:r>
      <w:r w:rsidR="00EA7F91" w:rsidRPr="00815355">
        <w:rPr>
          <w:rFonts w:ascii="Times New Roman" w:eastAsia="MS ??" w:hAnsi="Times New Roman" w:cs="Times New Roman"/>
          <w:sz w:val="24"/>
          <w:szCs w:val="24"/>
        </w:rPr>
        <w:t xml:space="preserve">за наша сметка </w:t>
      </w:r>
      <w:r w:rsidRPr="00815355">
        <w:rPr>
          <w:rFonts w:ascii="Times New Roman" w:eastAsia="MS ??" w:hAnsi="Times New Roman" w:cs="Times New Roman"/>
          <w:sz w:val="24"/>
          <w:szCs w:val="24"/>
        </w:rPr>
        <w:t xml:space="preserve">в срок </w:t>
      </w:r>
      <w:r w:rsidR="00EA7F91" w:rsidRPr="00815355">
        <w:rPr>
          <w:rFonts w:ascii="Times New Roman" w:hAnsi="Times New Roman" w:cs="Times New Roman"/>
          <w:sz w:val="24"/>
          <w:szCs w:val="24"/>
        </w:rPr>
        <w:t>до 20 (</w:t>
      </w:r>
      <w:r w:rsidR="00EA7F91" w:rsidRPr="00815355">
        <w:rPr>
          <w:rFonts w:ascii="Times New Roman" w:hAnsi="Times New Roman" w:cs="Times New Roman"/>
          <w:i/>
          <w:sz w:val="24"/>
          <w:szCs w:val="24"/>
        </w:rPr>
        <w:t>двадесет</w:t>
      </w:r>
      <w:r w:rsidR="00EA7F91" w:rsidRPr="00815355">
        <w:rPr>
          <w:rFonts w:ascii="Times New Roman" w:hAnsi="Times New Roman" w:cs="Times New Roman"/>
          <w:sz w:val="24"/>
          <w:szCs w:val="24"/>
        </w:rPr>
        <w:t xml:space="preserve">) календарни дни считано от деня, следващ деня </w:t>
      </w:r>
      <w:r w:rsidR="00EA7F91" w:rsidRPr="00815355">
        <w:rPr>
          <w:rFonts w:ascii="Times New Roman" w:hAnsi="Times New Roman" w:cs="Times New Roman"/>
          <w:sz w:val="24"/>
          <w:szCs w:val="24"/>
          <w:lang w:eastAsia="bg-BG" w:bidi="bg-BG"/>
        </w:rPr>
        <w:t>на предявяването ѝ.</w:t>
      </w:r>
    </w:p>
    <w:p w14:paraId="0761AFA1" w14:textId="08D98208" w:rsidR="00092A38" w:rsidRPr="00815355" w:rsidRDefault="00092A38" w:rsidP="000F2685">
      <w:pPr>
        <w:spacing w:line="276" w:lineRule="auto"/>
        <w:ind w:firstLine="567"/>
        <w:jc w:val="both"/>
        <w:rPr>
          <w:rFonts w:eastAsia="MS ??"/>
        </w:rPr>
      </w:pPr>
      <w:r w:rsidRPr="00815355">
        <w:rPr>
          <w:rFonts w:eastAsia="MS ??"/>
          <w:b/>
        </w:rPr>
        <w:t>1</w:t>
      </w:r>
      <w:r w:rsidR="0068106B" w:rsidRPr="00815355">
        <w:rPr>
          <w:rFonts w:eastAsia="MS ??"/>
          <w:b/>
        </w:rPr>
        <w:t>8</w:t>
      </w:r>
      <w:r w:rsidRPr="00815355">
        <w:rPr>
          <w:rFonts w:eastAsia="MS ??"/>
          <w:b/>
        </w:rPr>
        <w:t>.</w:t>
      </w:r>
      <w:r w:rsidRPr="00815355">
        <w:rPr>
          <w:rFonts w:eastAsia="MS ??"/>
        </w:rPr>
        <w:t xml:space="preserve"> Задължаваме се да отстраняваме за своя сметка констатираните дефекти или недостатъци на изработените очила по време на гаранционния срок.</w:t>
      </w:r>
    </w:p>
    <w:p w14:paraId="1B5E32AB" w14:textId="364EBD10" w:rsidR="00704495" w:rsidRPr="00815355" w:rsidRDefault="00704495" w:rsidP="000F2685">
      <w:pPr>
        <w:spacing w:line="276" w:lineRule="auto"/>
        <w:ind w:firstLine="567"/>
        <w:jc w:val="both"/>
        <w:rPr>
          <w:rFonts w:eastAsia="MS ??"/>
        </w:rPr>
      </w:pPr>
      <w:r w:rsidRPr="00815355">
        <w:rPr>
          <w:rFonts w:eastAsia="MS ??"/>
          <w:b/>
        </w:rPr>
        <w:t>19.</w:t>
      </w:r>
      <w:r w:rsidRPr="00815355">
        <w:rPr>
          <w:rFonts w:eastAsia="MS ??"/>
        </w:rPr>
        <w:t xml:space="preserve"> Декларираме, че разполагаме с …………… броя модела обикновени (стандартни) диоптрични рамки, с гарантиран произход и качество, подходящи за монтиране на лещите по т. 3 по-горе (</w:t>
      </w:r>
      <w:r w:rsidRPr="00815355">
        <w:rPr>
          <w:rFonts w:eastAsia="MS ??"/>
          <w:i/>
        </w:rPr>
        <w:t>не по-малко от 10 броя модела</w:t>
      </w:r>
      <w:r w:rsidRPr="00815355">
        <w:rPr>
          <w:rFonts w:eastAsia="MS ??"/>
        </w:rPr>
        <w:t xml:space="preserve">). </w:t>
      </w:r>
    </w:p>
    <w:p w14:paraId="499B7979" w14:textId="77777777" w:rsidR="009C2B6B" w:rsidRPr="00815355" w:rsidRDefault="00092A38" w:rsidP="00513329">
      <w:pPr>
        <w:tabs>
          <w:tab w:val="left" w:pos="375"/>
          <w:tab w:val="left" w:pos="567"/>
        </w:tabs>
        <w:spacing w:line="276" w:lineRule="auto"/>
        <w:ind w:firstLine="284"/>
        <w:jc w:val="both"/>
        <w:rPr>
          <w:b/>
          <w:bCs/>
          <w:kern w:val="32"/>
        </w:rPr>
      </w:pPr>
      <w:r w:rsidRPr="00815355">
        <w:rPr>
          <w:bCs/>
          <w:kern w:val="32"/>
        </w:rPr>
        <w:tab/>
      </w:r>
      <w:r w:rsidRPr="00815355">
        <w:rPr>
          <w:bCs/>
          <w:kern w:val="32"/>
        </w:rPr>
        <w:tab/>
      </w:r>
      <w:r w:rsidR="009C2B6B" w:rsidRPr="00815355">
        <w:rPr>
          <w:b/>
          <w:bCs/>
          <w:kern w:val="32"/>
        </w:rPr>
        <w:t>II. В случай, че бъдем определени за Изпълнител:</w:t>
      </w:r>
    </w:p>
    <w:p w14:paraId="6C8FE375" w14:textId="170D5CF5" w:rsidR="00847CF9" w:rsidRPr="00815355" w:rsidRDefault="009C2B6B" w:rsidP="00847CF9">
      <w:pPr>
        <w:pStyle w:val="20"/>
        <w:shd w:val="clear" w:color="auto" w:fill="auto"/>
        <w:spacing w:line="240" w:lineRule="auto"/>
        <w:ind w:firstLine="567"/>
        <w:rPr>
          <w:rFonts w:ascii="Times New Roman" w:hAnsi="Times New Roman" w:cs="Times New Roman"/>
          <w:b/>
          <w:sz w:val="24"/>
          <w:szCs w:val="24"/>
          <w:lang w:bidi="bg-BG"/>
        </w:rPr>
      </w:pPr>
      <w:r w:rsidRPr="00815355">
        <w:rPr>
          <w:rFonts w:ascii="Times New Roman" w:hAnsi="Times New Roman" w:cs="Times New Roman"/>
          <w:b/>
          <w:bCs/>
          <w:kern w:val="32"/>
          <w:sz w:val="24"/>
          <w:szCs w:val="24"/>
        </w:rPr>
        <w:t>1.</w:t>
      </w:r>
      <w:r w:rsidRPr="00815355">
        <w:rPr>
          <w:rFonts w:ascii="Times New Roman" w:hAnsi="Times New Roman" w:cs="Times New Roman"/>
          <w:bCs/>
          <w:kern w:val="32"/>
          <w:sz w:val="24"/>
          <w:szCs w:val="24"/>
        </w:rPr>
        <w:t xml:space="preserve"> Приемаме плащането да се </w:t>
      </w:r>
      <w:r w:rsidR="00F75BC9" w:rsidRPr="00815355">
        <w:rPr>
          <w:rFonts w:ascii="Times New Roman" w:hAnsi="Times New Roman" w:cs="Times New Roman"/>
          <w:bCs/>
          <w:kern w:val="32"/>
          <w:sz w:val="24"/>
          <w:szCs w:val="24"/>
        </w:rPr>
        <w:t xml:space="preserve">извършва по банков път, </w:t>
      </w:r>
      <w:r w:rsidR="00F75BC9" w:rsidRPr="00815355">
        <w:rPr>
          <w:rFonts w:ascii="Times New Roman" w:hAnsi="Times New Roman" w:cs="Times New Roman"/>
          <w:sz w:val="24"/>
          <w:szCs w:val="24"/>
        </w:rPr>
        <w:t>в срок до 30 (</w:t>
      </w:r>
      <w:r w:rsidR="00F75BC9" w:rsidRPr="00815355">
        <w:rPr>
          <w:rFonts w:ascii="Times New Roman" w:hAnsi="Times New Roman" w:cs="Times New Roman"/>
          <w:i/>
          <w:sz w:val="24"/>
          <w:szCs w:val="24"/>
        </w:rPr>
        <w:t>тридесет</w:t>
      </w:r>
      <w:r w:rsidR="00F75BC9" w:rsidRPr="00815355">
        <w:rPr>
          <w:rFonts w:ascii="Times New Roman" w:hAnsi="Times New Roman" w:cs="Times New Roman"/>
          <w:sz w:val="24"/>
          <w:szCs w:val="24"/>
        </w:rPr>
        <w:t xml:space="preserve">) календарни дни </w:t>
      </w:r>
      <w:r w:rsidR="00847CF9" w:rsidRPr="00815355">
        <w:rPr>
          <w:rFonts w:ascii="Times New Roman" w:hAnsi="Times New Roman" w:cs="Times New Roman"/>
          <w:sz w:val="24"/>
          <w:szCs w:val="24"/>
          <w:lang w:eastAsia="bg-BG"/>
        </w:rPr>
        <w:t>след получаване на</w:t>
      </w:r>
      <w:r w:rsidR="00847CF9" w:rsidRPr="00815355">
        <w:rPr>
          <w:rFonts w:ascii="Times New Roman" w:hAnsi="Times New Roman" w:cs="Times New Roman"/>
          <w:sz w:val="24"/>
          <w:szCs w:val="24"/>
        </w:rPr>
        <w:t>:</w:t>
      </w:r>
    </w:p>
    <w:p w14:paraId="6715EACD" w14:textId="6D3AB2B7" w:rsidR="00847CF9" w:rsidRPr="00815355" w:rsidRDefault="00847CF9" w:rsidP="00847CF9">
      <w:pPr>
        <w:pStyle w:val="20"/>
        <w:shd w:val="clear" w:color="auto" w:fill="auto"/>
        <w:spacing w:line="240" w:lineRule="auto"/>
        <w:ind w:firstLine="567"/>
        <w:rPr>
          <w:rFonts w:ascii="Times New Roman" w:hAnsi="Times New Roman" w:cs="Times New Roman"/>
          <w:sz w:val="24"/>
          <w:szCs w:val="24"/>
        </w:rPr>
      </w:pPr>
      <w:r w:rsidRPr="00815355">
        <w:rPr>
          <w:rFonts w:ascii="Times New Roman" w:hAnsi="Times New Roman" w:cs="Times New Roman"/>
          <w:b/>
          <w:sz w:val="24"/>
          <w:szCs w:val="24"/>
        </w:rPr>
        <w:t>1.1.</w:t>
      </w:r>
      <w:r w:rsidRPr="00815355">
        <w:rPr>
          <w:rFonts w:ascii="Times New Roman" w:hAnsi="Times New Roman" w:cs="Times New Roman"/>
          <w:sz w:val="24"/>
          <w:szCs w:val="24"/>
          <w:lang w:eastAsia="bg-BG"/>
        </w:rPr>
        <w:t xml:space="preserve"> оригинална фактура </w:t>
      </w:r>
      <w:r w:rsidRPr="00815355">
        <w:rPr>
          <w:rFonts w:ascii="Times New Roman" w:hAnsi="Times New Roman" w:cs="Times New Roman"/>
          <w:sz w:val="24"/>
          <w:szCs w:val="24"/>
        </w:rPr>
        <w:t xml:space="preserve">съдържаща/и задължителните реквизити съгласно Закона за счетоводството, номер и предмет на договора </w:t>
      </w:r>
    </w:p>
    <w:p w14:paraId="4EDD9882" w14:textId="77777777" w:rsidR="00847CF9" w:rsidRPr="00815355" w:rsidRDefault="00847CF9" w:rsidP="00847CF9">
      <w:pPr>
        <w:pStyle w:val="20"/>
        <w:shd w:val="clear" w:color="auto" w:fill="auto"/>
        <w:spacing w:line="240" w:lineRule="auto"/>
        <w:ind w:firstLine="567"/>
        <w:rPr>
          <w:rFonts w:ascii="Times New Roman" w:hAnsi="Times New Roman" w:cs="Times New Roman"/>
          <w:sz w:val="24"/>
          <w:szCs w:val="24"/>
        </w:rPr>
      </w:pPr>
      <w:r w:rsidRPr="00815355">
        <w:rPr>
          <w:rFonts w:ascii="Times New Roman" w:hAnsi="Times New Roman" w:cs="Times New Roman"/>
          <w:b/>
          <w:sz w:val="24"/>
          <w:szCs w:val="24"/>
        </w:rPr>
        <w:t>1.2.</w:t>
      </w:r>
      <w:r w:rsidRPr="00815355">
        <w:rPr>
          <w:rFonts w:ascii="Times New Roman" w:hAnsi="Times New Roman" w:cs="Times New Roman"/>
          <w:sz w:val="24"/>
          <w:szCs w:val="24"/>
        </w:rPr>
        <w:t xml:space="preserve"> Копия </w:t>
      </w:r>
      <w:r w:rsidR="009A70CE" w:rsidRPr="00815355">
        <w:rPr>
          <w:rFonts w:ascii="Times New Roman" w:hAnsi="Times New Roman" w:cs="Times New Roman"/>
          <w:sz w:val="24"/>
          <w:szCs w:val="24"/>
        </w:rPr>
        <w:t xml:space="preserve">на </w:t>
      </w:r>
      <w:r w:rsidRPr="00815355">
        <w:rPr>
          <w:rFonts w:ascii="Times New Roman" w:hAnsi="Times New Roman" w:cs="Times New Roman"/>
          <w:sz w:val="24"/>
          <w:szCs w:val="24"/>
        </w:rPr>
        <w:t xml:space="preserve">бланките – </w:t>
      </w:r>
      <w:r w:rsidRPr="00815355">
        <w:rPr>
          <w:rFonts w:ascii="Times New Roman" w:hAnsi="Times New Roman" w:cs="Times New Roman"/>
          <w:i/>
          <w:sz w:val="24"/>
          <w:szCs w:val="24"/>
        </w:rPr>
        <w:t>Приложение № 1.1</w:t>
      </w:r>
      <w:r w:rsidRPr="00815355">
        <w:rPr>
          <w:rFonts w:ascii="Times New Roman" w:hAnsi="Times New Roman" w:cs="Times New Roman"/>
          <w:sz w:val="24"/>
          <w:szCs w:val="24"/>
        </w:rPr>
        <w:t xml:space="preserve"> от индивидуалните поръчки на служителите на Възложителя;</w:t>
      </w:r>
    </w:p>
    <w:p w14:paraId="26308B7E" w14:textId="77777777" w:rsidR="00847CF9" w:rsidRPr="00815355" w:rsidRDefault="00847CF9" w:rsidP="009A70CE">
      <w:pPr>
        <w:ind w:firstLine="567"/>
        <w:jc w:val="both"/>
      </w:pPr>
      <w:r w:rsidRPr="00815355">
        <w:rPr>
          <w:b/>
        </w:rPr>
        <w:t>1.3</w:t>
      </w:r>
      <w:r w:rsidRPr="00815355">
        <w:t xml:space="preserve"> Двустранно подписан/ите протокол/и удостоверяващ броят на изработените очила за служителите на „Холдинг БДЖ“ ЕАД, подписан от компетентни представители на администрацията и избрания Изпълнител.</w:t>
      </w:r>
    </w:p>
    <w:p w14:paraId="2F643991" w14:textId="77777777" w:rsidR="009C2B6B" w:rsidRPr="00815355" w:rsidRDefault="00847CF9" w:rsidP="000F2685">
      <w:pPr>
        <w:tabs>
          <w:tab w:val="left" w:pos="375"/>
        </w:tabs>
        <w:spacing w:line="276" w:lineRule="auto"/>
        <w:ind w:firstLine="567"/>
        <w:jc w:val="both"/>
        <w:rPr>
          <w:bCs/>
          <w:kern w:val="32"/>
        </w:rPr>
      </w:pPr>
      <w:r w:rsidRPr="00815355">
        <w:rPr>
          <w:b/>
          <w:bCs/>
          <w:kern w:val="32"/>
        </w:rPr>
        <w:t xml:space="preserve">2. </w:t>
      </w:r>
      <w:r w:rsidRPr="00815355">
        <w:rPr>
          <w:bCs/>
          <w:kern w:val="32"/>
        </w:rPr>
        <w:t xml:space="preserve">Представяме следната </w:t>
      </w:r>
      <w:r w:rsidR="009C2B6B" w:rsidRPr="00815355">
        <w:rPr>
          <w:bCs/>
          <w:kern w:val="32"/>
        </w:rPr>
        <w:t>банкова сметка</w:t>
      </w:r>
      <w:r w:rsidRPr="00815355">
        <w:rPr>
          <w:bCs/>
          <w:kern w:val="32"/>
        </w:rPr>
        <w:t>, по която да се извъшват плащанията</w:t>
      </w:r>
      <w:r w:rsidR="009C2B6B" w:rsidRPr="00815355">
        <w:rPr>
          <w:bCs/>
          <w:kern w:val="32"/>
        </w:rPr>
        <w:t>:</w:t>
      </w:r>
    </w:p>
    <w:p w14:paraId="33012C85" w14:textId="77777777" w:rsidR="009C2B6B" w:rsidRPr="00815355" w:rsidRDefault="009C2B6B" w:rsidP="000F2685">
      <w:pPr>
        <w:tabs>
          <w:tab w:val="left" w:pos="375"/>
        </w:tabs>
        <w:spacing w:line="276" w:lineRule="auto"/>
        <w:ind w:firstLine="567"/>
        <w:jc w:val="both"/>
        <w:rPr>
          <w:b/>
          <w:bCs/>
          <w:kern w:val="32"/>
        </w:rPr>
      </w:pPr>
      <w:r w:rsidRPr="00815355">
        <w:rPr>
          <w:b/>
          <w:bCs/>
          <w:kern w:val="32"/>
        </w:rPr>
        <w:t>Обслужваща банка:…………………………..</w:t>
      </w:r>
    </w:p>
    <w:p w14:paraId="4F15B0AC" w14:textId="77777777" w:rsidR="009C2B6B" w:rsidRPr="00815355" w:rsidRDefault="009C2B6B" w:rsidP="000F2685">
      <w:pPr>
        <w:tabs>
          <w:tab w:val="left" w:pos="375"/>
        </w:tabs>
        <w:spacing w:line="276" w:lineRule="auto"/>
        <w:ind w:firstLine="567"/>
        <w:jc w:val="both"/>
        <w:rPr>
          <w:b/>
          <w:bCs/>
          <w:kern w:val="32"/>
        </w:rPr>
      </w:pPr>
      <w:r w:rsidRPr="00815355">
        <w:rPr>
          <w:b/>
          <w:bCs/>
          <w:kern w:val="32"/>
        </w:rPr>
        <w:t>BIC :…………………………………….…….</w:t>
      </w:r>
    </w:p>
    <w:p w14:paraId="0E27A5D5" w14:textId="77777777" w:rsidR="009C2B6B" w:rsidRPr="00815355" w:rsidRDefault="009C2B6B" w:rsidP="000F2685">
      <w:pPr>
        <w:tabs>
          <w:tab w:val="left" w:pos="375"/>
        </w:tabs>
        <w:spacing w:line="276" w:lineRule="auto"/>
        <w:ind w:firstLine="567"/>
        <w:jc w:val="both"/>
        <w:rPr>
          <w:b/>
          <w:bCs/>
          <w:kern w:val="32"/>
        </w:rPr>
      </w:pPr>
      <w:r w:rsidRPr="00815355">
        <w:rPr>
          <w:b/>
          <w:bCs/>
          <w:kern w:val="32"/>
        </w:rPr>
        <w:t>IBAN:……………………………………..….</w:t>
      </w:r>
    </w:p>
    <w:p w14:paraId="22118CB6" w14:textId="77777777" w:rsidR="009C2B6B" w:rsidRPr="00815355" w:rsidRDefault="009C2B6B" w:rsidP="000F2685">
      <w:pPr>
        <w:tabs>
          <w:tab w:val="left" w:pos="375"/>
        </w:tabs>
        <w:spacing w:line="276" w:lineRule="auto"/>
        <w:ind w:firstLine="567"/>
        <w:jc w:val="both"/>
        <w:rPr>
          <w:b/>
          <w:bCs/>
          <w:kern w:val="32"/>
        </w:rPr>
      </w:pPr>
      <w:r w:rsidRPr="00815355">
        <w:rPr>
          <w:b/>
          <w:bCs/>
          <w:kern w:val="32"/>
        </w:rPr>
        <w:t>Титуляр на сметката:………………………..</w:t>
      </w:r>
    </w:p>
    <w:p w14:paraId="164FDBAA" w14:textId="7A89FF99" w:rsidR="009C2B6B" w:rsidRPr="00815355" w:rsidRDefault="00847CF9" w:rsidP="000F2685">
      <w:pPr>
        <w:tabs>
          <w:tab w:val="left" w:pos="375"/>
        </w:tabs>
        <w:spacing w:line="276" w:lineRule="auto"/>
        <w:ind w:firstLine="567"/>
        <w:jc w:val="both"/>
        <w:rPr>
          <w:bCs/>
          <w:kern w:val="32"/>
        </w:rPr>
      </w:pPr>
      <w:r w:rsidRPr="00815355">
        <w:rPr>
          <w:b/>
          <w:bCs/>
          <w:kern w:val="32"/>
        </w:rPr>
        <w:t>3</w:t>
      </w:r>
      <w:r w:rsidR="009C2B6B" w:rsidRPr="00815355">
        <w:rPr>
          <w:b/>
          <w:bCs/>
          <w:kern w:val="32"/>
        </w:rPr>
        <w:t>.</w:t>
      </w:r>
      <w:r w:rsidR="009C2B6B" w:rsidRPr="00815355">
        <w:rPr>
          <w:bCs/>
          <w:kern w:val="32"/>
        </w:rPr>
        <w:t xml:space="preserve"> </w:t>
      </w:r>
      <w:r w:rsidR="00F75BC9" w:rsidRPr="00815355">
        <w:rPr>
          <w:bCs/>
          <w:kern w:val="32"/>
        </w:rPr>
        <w:t>Приемаме</w:t>
      </w:r>
      <w:r w:rsidR="009C2B6B" w:rsidRPr="00815355">
        <w:rPr>
          <w:bCs/>
          <w:kern w:val="32"/>
        </w:rPr>
        <w:t xml:space="preserve">, Възложителят </w:t>
      </w:r>
      <w:r w:rsidR="007C03A1" w:rsidRPr="00815355">
        <w:rPr>
          <w:bCs/>
          <w:kern w:val="32"/>
        </w:rPr>
        <w:t xml:space="preserve">да </w:t>
      </w:r>
      <w:r w:rsidR="009C2B6B" w:rsidRPr="00815355">
        <w:rPr>
          <w:bCs/>
          <w:kern w:val="32"/>
        </w:rPr>
        <w:t xml:space="preserve">заплаща сума в размер на 200,00 </w:t>
      </w:r>
      <w:r w:rsidR="001C76A5" w:rsidRPr="00815355">
        <w:rPr>
          <w:bCs/>
          <w:kern w:val="32"/>
        </w:rPr>
        <w:t>(</w:t>
      </w:r>
      <w:r w:rsidR="001C76A5" w:rsidRPr="00815355">
        <w:rPr>
          <w:bCs/>
          <w:i/>
          <w:kern w:val="32"/>
        </w:rPr>
        <w:t>двеста</w:t>
      </w:r>
      <w:r w:rsidR="001C76A5" w:rsidRPr="00815355">
        <w:rPr>
          <w:bCs/>
          <w:kern w:val="32"/>
        </w:rPr>
        <w:t xml:space="preserve">) </w:t>
      </w:r>
      <w:r w:rsidR="009C2B6B" w:rsidRPr="00815355">
        <w:rPr>
          <w:bCs/>
          <w:kern w:val="32"/>
        </w:rPr>
        <w:t xml:space="preserve">лева без ДДС от цената на всяка индивидуална поръчка на очилата за корекция на зрението без ДДС, </w:t>
      </w:r>
      <w:r w:rsidRPr="00815355">
        <w:rPr>
          <w:bCs/>
          <w:kern w:val="32"/>
        </w:rPr>
        <w:t>намалена</w:t>
      </w:r>
      <w:r w:rsidR="009C2B6B" w:rsidRPr="00815355">
        <w:rPr>
          <w:bCs/>
          <w:kern w:val="32"/>
        </w:rPr>
        <w:t xml:space="preserve"> с търговската отстъпка, предложена </w:t>
      </w:r>
      <w:r w:rsidR="00F75BC9" w:rsidRPr="00815355">
        <w:rPr>
          <w:bCs/>
          <w:kern w:val="32"/>
        </w:rPr>
        <w:t>в т.1</w:t>
      </w:r>
      <w:r w:rsidR="00363601" w:rsidRPr="00815355">
        <w:rPr>
          <w:bCs/>
          <w:kern w:val="32"/>
        </w:rPr>
        <w:t>2</w:t>
      </w:r>
      <w:r w:rsidR="00F75BC9" w:rsidRPr="00815355">
        <w:rPr>
          <w:bCs/>
          <w:kern w:val="32"/>
        </w:rPr>
        <w:t xml:space="preserve"> по-горе</w:t>
      </w:r>
      <w:r w:rsidR="009C2B6B" w:rsidRPr="00815355">
        <w:rPr>
          <w:bCs/>
          <w:kern w:val="32"/>
        </w:rPr>
        <w:t>.</w:t>
      </w:r>
    </w:p>
    <w:p w14:paraId="10AACF6B" w14:textId="77777777" w:rsidR="009C2B6B" w:rsidRPr="00815355" w:rsidRDefault="009C2B6B" w:rsidP="000F2685">
      <w:pPr>
        <w:tabs>
          <w:tab w:val="left" w:pos="375"/>
        </w:tabs>
        <w:spacing w:line="276" w:lineRule="auto"/>
        <w:ind w:firstLine="567"/>
        <w:jc w:val="both"/>
        <w:rPr>
          <w:bCs/>
          <w:kern w:val="32"/>
        </w:rPr>
      </w:pPr>
      <w:r w:rsidRPr="00815355">
        <w:rPr>
          <w:b/>
          <w:bCs/>
          <w:kern w:val="32"/>
        </w:rPr>
        <w:t>4.</w:t>
      </w:r>
      <w:r w:rsidRPr="00815355">
        <w:rPr>
          <w:bCs/>
          <w:kern w:val="32"/>
        </w:rPr>
        <w:t xml:space="preserve"> Гарантираме, че сме в състояние да изпълним качествено предмета на поръчката в пълно съответствие с изискванията на Възложителя, посочени в документацията за участие</w:t>
      </w:r>
      <w:r w:rsidR="00F75BC9" w:rsidRPr="00815355">
        <w:rPr>
          <w:bCs/>
          <w:kern w:val="32"/>
        </w:rPr>
        <w:t>, която ще</w:t>
      </w:r>
      <w:r w:rsidRPr="00815355">
        <w:rPr>
          <w:bCs/>
          <w:kern w:val="32"/>
        </w:rPr>
        <w:t xml:space="preserve"> спазваме и изпълняваме в цялост.</w:t>
      </w:r>
    </w:p>
    <w:p w14:paraId="03E3FA5E" w14:textId="756BADBB" w:rsidR="009C2B6B" w:rsidRPr="00815355" w:rsidRDefault="009C2B6B" w:rsidP="000F2685">
      <w:pPr>
        <w:tabs>
          <w:tab w:val="left" w:pos="375"/>
        </w:tabs>
        <w:spacing w:line="276" w:lineRule="auto"/>
        <w:ind w:firstLine="567"/>
        <w:jc w:val="both"/>
        <w:rPr>
          <w:bCs/>
          <w:kern w:val="32"/>
        </w:rPr>
      </w:pPr>
      <w:r w:rsidRPr="00815355">
        <w:rPr>
          <w:b/>
          <w:bCs/>
          <w:kern w:val="32"/>
        </w:rPr>
        <w:t>5.</w:t>
      </w:r>
      <w:r w:rsidRPr="00815355">
        <w:rPr>
          <w:bCs/>
          <w:kern w:val="32"/>
        </w:rPr>
        <w:t xml:space="preserve"> В случай, че бъдем избрани за Изпълнител на поръчката, поемаме ангажимента да представим гаранция за изпълнение на договора, в размер  на 525,00 </w:t>
      </w:r>
      <w:r w:rsidRPr="00815355">
        <w:rPr>
          <w:bCs/>
          <w:i/>
          <w:kern w:val="32"/>
        </w:rPr>
        <w:t>(петстотин двадесет и пет)</w:t>
      </w:r>
      <w:r w:rsidRPr="00815355">
        <w:rPr>
          <w:bCs/>
          <w:kern w:val="32"/>
        </w:rPr>
        <w:t xml:space="preserve"> лева, която е 5% (пет на сто) от общата максимална стойност на договора в размер на 10 500,00 лева без ДДС.</w:t>
      </w:r>
    </w:p>
    <w:p w14:paraId="5C0887FE" w14:textId="77777777" w:rsidR="00764257" w:rsidRPr="00815355" w:rsidRDefault="00764257" w:rsidP="00764257">
      <w:pPr>
        <w:pStyle w:val="20"/>
        <w:shd w:val="clear" w:color="auto" w:fill="auto"/>
        <w:tabs>
          <w:tab w:val="left" w:pos="993"/>
          <w:tab w:val="left" w:pos="1641"/>
        </w:tabs>
        <w:spacing w:line="240" w:lineRule="auto"/>
        <w:ind w:firstLine="426"/>
        <w:rPr>
          <w:rFonts w:ascii="Times New Roman" w:hAnsi="Times New Roman" w:cs="Times New Roman"/>
          <w:sz w:val="24"/>
          <w:szCs w:val="24"/>
          <w:lang w:eastAsia="bg-BG"/>
        </w:rPr>
      </w:pPr>
      <w:r w:rsidRPr="00815355">
        <w:rPr>
          <w:rFonts w:ascii="Times New Roman" w:hAnsi="Times New Roman" w:cs="Times New Roman"/>
          <w:b/>
          <w:sz w:val="24"/>
          <w:szCs w:val="24"/>
          <w:lang w:eastAsia="bg-BG"/>
        </w:rPr>
        <w:t xml:space="preserve">6. </w:t>
      </w:r>
      <w:r w:rsidRPr="00815355">
        <w:rPr>
          <w:rFonts w:ascii="Times New Roman" w:hAnsi="Times New Roman" w:cs="Times New Roman"/>
          <w:sz w:val="24"/>
          <w:szCs w:val="24"/>
          <w:lang w:eastAsia="bg-BG"/>
        </w:rPr>
        <w:t xml:space="preserve">Приемаме, че Договорът  ще бъде се сключен, след като предоставим на Възложителя окомплектовани документи, част от които е и гаранцията за изпълнение в размер на 5% </w:t>
      </w:r>
      <w:r w:rsidRPr="00815355">
        <w:rPr>
          <w:rFonts w:ascii="Times New Roman" w:hAnsi="Times New Roman" w:cs="Times New Roman"/>
          <w:i/>
          <w:sz w:val="24"/>
          <w:szCs w:val="24"/>
          <w:lang w:eastAsia="bg-BG"/>
        </w:rPr>
        <w:t>(пет на сто)</w:t>
      </w:r>
      <w:r w:rsidRPr="00815355">
        <w:rPr>
          <w:rFonts w:ascii="Times New Roman" w:hAnsi="Times New Roman" w:cs="Times New Roman"/>
          <w:sz w:val="24"/>
          <w:szCs w:val="24"/>
          <w:lang w:eastAsia="bg-BG"/>
        </w:rPr>
        <w:t xml:space="preserve"> от общата стойност на договора в лева без ДДС.</w:t>
      </w:r>
    </w:p>
    <w:p w14:paraId="4E55FCAE" w14:textId="77777777" w:rsidR="009C2B6B" w:rsidRPr="00815355" w:rsidRDefault="00764257" w:rsidP="00764257">
      <w:pPr>
        <w:tabs>
          <w:tab w:val="left" w:pos="375"/>
          <w:tab w:val="left" w:pos="426"/>
        </w:tabs>
        <w:spacing w:line="276" w:lineRule="auto"/>
        <w:ind w:firstLine="426"/>
        <w:jc w:val="both"/>
        <w:rPr>
          <w:bCs/>
          <w:kern w:val="32"/>
        </w:rPr>
      </w:pPr>
      <w:r w:rsidRPr="00815355">
        <w:rPr>
          <w:b/>
          <w:bCs/>
          <w:kern w:val="32"/>
        </w:rPr>
        <w:t>7</w:t>
      </w:r>
      <w:r w:rsidR="009C2B6B" w:rsidRPr="00815355">
        <w:rPr>
          <w:b/>
          <w:bCs/>
          <w:kern w:val="32"/>
        </w:rPr>
        <w:t>.</w:t>
      </w:r>
      <w:r w:rsidR="009C2B6B" w:rsidRPr="00815355">
        <w:rPr>
          <w:bCs/>
          <w:kern w:val="32"/>
        </w:rPr>
        <w:t xml:space="preserve"> Срокът на валидност на настоящата оферта е 90 </w:t>
      </w:r>
      <w:r w:rsidR="009C2B6B" w:rsidRPr="00815355">
        <w:rPr>
          <w:bCs/>
          <w:i/>
          <w:kern w:val="32"/>
        </w:rPr>
        <w:t>(деветдесет)</w:t>
      </w:r>
      <w:r w:rsidR="009C2B6B" w:rsidRPr="00815355">
        <w:rPr>
          <w:bCs/>
          <w:kern w:val="32"/>
        </w:rPr>
        <w:t xml:space="preserve"> календарни дни от датата, определена за краен срок за получаване на оферти.</w:t>
      </w:r>
    </w:p>
    <w:p w14:paraId="53CB7E25" w14:textId="77777777" w:rsidR="009C2B6B" w:rsidRPr="00815355" w:rsidRDefault="009C2B6B" w:rsidP="000F2685">
      <w:pPr>
        <w:tabs>
          <w:tab w:val="left" w:pos="375"/>
        </w:tabs>
        <w:spacing w:line="276" w:lineRule="auto"/>
        <w:ind w:firstLine="567"/>
        <w:jc w:val="both"/>
        <w:rPr>
          <w:bCs/>
          <w:i/>
          <w:kern w:val="32"/>
        </w:rPr>
      </w:pPr>
      <w:r w:rsidRPr="00815355">
        <w:rPr>
          <w:b/>
          <w:bCs/>
          <w:i/>
          <w:kern w:val="32"/>
        </w:rPr>
        <w:t xml:space="preserve">Бележка </w:t>
      </w:r>
      <w:r w:rsidR="003E2D46" w:rsidRPr="00815355">
        <w:rPr>
          <w:b/>
          <w:bCs/>
          <w:i/>
          <w:kern w:val="32"/>
        </w:rPr>
        <w:t>№</w:t>
      </w:r>
      <w:r w:rsidRPr="00815355">
        <w:rPr>
          <w:b/>
          <w:bCs/>
          <w:i/>
          <w:kern w:val="32"/>
        </w:rPr>
        <w:t>1:</w:t>
      </w:r>
      <w:r w:rsidRPr="00815355">
        <w:rPr>
          <w:bCs/>
          <w:i/>
          <w:kern w:val="32"/>
        </w:rPr>
        <w:t xml:space="preserve"> При промяна на валутата на Република България от български лев в евро, плащанията, ще се осъществяват в съответствие с Националния план за въвеждане на еврото в България.</w:t>
      </w:r>
    </w:p>
    <w:p w14:paraId="40B3309A" w14:textId="7FE6FC9B" w:rsidR="009C2B6B" w:rsidRPr="00815355" w:rsidRDefault="009C2B6B" w:rsidP="000F2685">
      <w:pPr>
        <w:tabs>
          <w:tab w:val="left" w:pos="375"/>
        </w:tabs>
        <w:spacing w:line="276" w:lineRule="auto"/>
        <w:ind w:firstLine="567"/>
        <w:jc w:val="both"/>
        <w:rPr>
          <w:bCs/>
          <w:i/>
          <w:kern w:val="32"/>
        </w:rPr>
      </w:pPr>
      <w:r w:rsidRPr="00815355">
        <w:rPr>
          <w:b/>
          <w:bCs/>
          <w:i/>
          <w:kern w:val="32"/>
        </w:rPr>
        <w:lastRenderedPageBreak/>
        <w:t xml:space="preserve">Бележка </w:t>
      </w:r>
      <w:r w:rsidR="003E2D46" w:rsidRPr="00815355">
        <w:rPr>
          <w:b/>
          <w:bCs/>
          <w:i/>
          <w:kern w:val="32"/>
        </w:rPr>
        <w:t>№</w:t>
      </w:r>
      <w:r w:rsidRPr="00815355">
        <w:rPr>
          <w:b/>
          <w:bCs/>
          <w:i/>
          <w:kern w:val="32"/>
        </w:rPr>
        <w:t>2:</w:t>
      </w:r>
      <w:r w:rsidRPr="00815355">
        <w:rPr>
          <w:bCs/>
          <w:i/>
          <w:kern w:val="32"/>
        </w:rPr>
        <w:t xml:space="preserve"> Предложените от Участника цени и процент отстъпка са обвързващи за целия срок на изпълнение на поръчката. </w:t>
      </w:r>
    </w:p>
    <w:p w14:paraId="355C51A6" w14:textId="77777777" w:rsidR="00092A38" w:rsidRPr="00815355" w:rsidRDefault="009B585A" w:rsidP="000F2685">
      <w:pPr>
        <w:tabs>
          <w:tab w:val="left" w:pos="375"/>
        </w:tabs>
        <w:spacing w:line="276" w:lineRule="auto"/>
        <w:ind w:firstLine="567"/>
        <w:jc w:val="both"/>
      </w:pPr>
      <w:r w:rsidRPr="00815355">
        <w:rPr>
          <w:b/>
        </w:rPr>
        <w:t>7</w:t>
      </w:r>
      <w:r w:rsidR="009C2B6B" w:rsidRPr="00815355">
        <w:rPr>
          <w:b/>
        </w:rPr>
        <w:t>.</w:t>
      </w:r>
      <w:r w:rsidR="009C2B6B" w:rsidRPr="00815355">
        <w:t xml:space="preserve"> В случай, че бъдем определени за изпълнител, ние ще представим всички документи, необходими за подписване на договора съгласно изискванията на Възложителя, в посочения от него срок.</w:t>
      </w:r>
    </w:p>
    <w:p w14:paraId="31B50EA5" w14:textId="77777777" w:rsidR="00092A38" w:rsidRPr="00815355" w:rsidRDefault="00092A38" w:rsidP="007F58AB">
      <w:pPr>
        <w:spacing w:line="276" w:lineRule="auto"/>
        <w:jc w:val="both"/>
        <w:rPr>
          <w:b/>
          <w:bCs/>
        </w:rPr>
      </w:pPr>
      <w:r w:rsidRPr="00815355">
        <w:tab/>
      </w:r>
      <w:r w:rsidRPr="00815355">
        <w:rPr>
          <w:b/>
          <w:bCs/>
        </w:rPr>
        <w:t>Приложения:........................</w:t>
      </w:r>
    </w:p>
    <w:p w14:paraId="09FF9268" w14:textId="526932AA" w:rsidR="00092A38" w:rsidRPr="00815355" w:rsidRDefault="00D3002E" w:rsidP="000F2685">
      <w:pPr>
        <w:shd w:val="clear" w:color="auto" w:fill="FFFFFF"/>
        <w:spacing w:line="276" w:lineRule="auto"/>
        <w:ind w:firstLine="567"/>
        <w:jc w:val="both"/>
        <w:rPr>
          <w:i/>
          <w:iCs/>
        </w:rPr>
      </w:pPr>
      <w:r w:rsidRPr="00815355">
        <w:rPr>
          <w:i/>
          <w:iCs/>
          <w:lang w:val="en-US"/>
        </w:rPr>
        <w:t xml:space="preserve">  </w:t>
      </w:r>
      <w:r w:rsidR="00092A38" w:rsidRPr="00815355">
        <w:rPr>
          <w:i/>
          <w:iCs/>
        </w:rPr>
        <w:t>(</w:t>
      </w:r>
      <w:r w:rsidR="00FB147E" w:rsidRPr="00815355">
        <w:rPr>
          <w:i/>
          <w:iCs/>
        </w:rPr>
        <w:t>съгласно</w:t>
      </w:r>
      <w:r w:rsidRPr="00815355">
        <w:rPr>
          <w:i/>
          <w:iCs/>
        </w:rPr>
        <w:t xml:space="preserve"> раздел</w:t>
      </w:r>
      <w:r w:rsidRPr="00815355">
        <w:rPr>
          <w:i/>
          <w:iCs/>
          <w:lang w:val="en-US"/>
        </w:rPr>
        <w:t xml:space="preserve"> IV, </w:t>
      </w:r>
      <w:r w:rsidR="00FB147E" w:rsidRPr="00815355">
        <w:rPr>
          <w:i/>
          <w:iCs/>
        </w:rPr>
        <w:t>т. 2.3 от Поканата</w:t>
      </w:r>
      <w:r w:rsidR="00092A38" w:rsidRPr="00815355">
        <w:rPr>
          <w:i/>
          <w:iCs/>
        </w:rPr>
        <w:t>.)</w:t>
      </w:r>
    </w:p>
    <w:p w14:paraId="2CA057AE" w14:textId="77777777" w:rsidR="00092A38" w:rsidRPr="00815355" w:rsidRDefault="00092A38" w:rsidP="000F2685">
      <w:pPr>
        <w:spacing w:line="276" w:lineRule="auto"/>
        <w:ind w:firstLine="567"/>
        <w:jc w:val="both"/>
      </w:pPr>
    </w:p>
    <w:p w14:paraId="31D12447" w14:textId="409FFA6C" w:rsidR="007F58AB" w:rsidRPr="00815355" w:rsidRDefault="007F58AB" w:rsidP="007F58AB">
      <w:r w:rsidRPr="00815355">
        <w:t>Дата: ......</w:t>
      </w:r>
      <w:r w:rsidR="00031857" w:rsidRPr="00815355">
        <w:t>...........г.</w:t>
      </w:r>
      <w:r w:rsidRPr="00815355">
        <w:t xml:space="preserve">                                                                  </w:t>
      </w:r>
      <w:r w:rsidR="00031857" w:rsidRPr="00815355">
        <w:t xml:space="preserve">                            </w:t>
      </w:r>
      <w:r w:rsidRPr="00815355">
        <w:t xml:space="preserve">............................... </w:t>
      </w:r>
    </w:p>
    <w:p w14:paraId="3F69906F" w14:textId="77777777" w:rsidR="007F58AB" w:rsidRPr="00815355" w:rsidRDefault="007F58AB" w:rsidP="007F58AB">
      <w:pPr>
        <w:ind w:firstLine="567"/>
      </w:pPr>
    </w:p>
    <w:p w14:paraId="4FD6C798" w14:textId="12450B21" w:rsidR="007F58AB" w:rsidRPr="00815355" w:rsidRDefault="007F58AB" w:rsidP="007F58AB">
      <w:r w:rsidRPr="00815355">
        <w:tab/>
      </w:r>
      <w:r w:rsidRPr="00815355">
        <w:tab/>
      </w:r>
      <w:r w:rsidRPr="00815355">
        <w:tab/>
      </w:r>
      <w:r w:rsidRPr="00815355">
        <w:tab/>
      </w:r>
      <w:r w:rsidRPr="00815355">
        <w:tab/>
      </w:r>
      <w:r w:rsidRPr="00815355">
        <w:tab/>
        <w:t xml:space="preserve">                                                     /подпис и печат/</w:t>
      </w:r>
    </w:p>
    <w:p w14:paraId="7DB3E0D1" w14:textId="77777777" w:rsidR="007F58AB" w:rsidRPr="00815355" w:rsidRDefault="007F58AB" w:rsidP="007F58AB">
      <w:r w:rsidRPr="00815355">
        <w:t xml:space="preserve">Упълномощен да подпише предложението от името на: </w:t>
      </w:r>
    </w:p>
    <w:p w14:paraId="78C4A084" w14:textId="77777777" w:rsidR="007F58AB" w:rsidRPr="00815355" w:rsidRDefault="007F58AB" w:rsidP="007F58AB">
      <w:r w:rsidRPr="00815355">
        <w:t>......................................................................................................................................................</w:t>
      </w:r>
    </w:p>
    <w:p w14:paraId="2A4EEC0E" w14:textId="77777777" w:rsidR="007F58AB" w:rsidRPr="00815355" w:rsidRDefault="007F58AB" w:rsidP="007F58AB">
      <w:pPr>
        <w:rPr>
          <w:i/>
        </w:rPr>
      </w:pPr>
      <w:r w:rsidRPr="00815355">
        <w:rPr>
          <w:i/>
        </w:rPr>
        <w:t>/изписва се името на участника/</w:t>
      </w:r>
    </w:p>
    <w:p w14:paraId="30C2918E" w14:textId="77777777" w:rsidR="007F58AB" w:rsidRPr="00815355" w:rsidRDefault="007F58AB" w:rsidP="007F58AB">
      <w:r w:rsidRPr="00815355">
        <w:t>......................................................................................................................................................</w:t>
      </w:r>
    </w:p>
    <w:p w14:paraId="3356BE77" w14:textId="77777777" w:rsidR="007F58AB" w:rsidRPr="007F58AB" w:rsidRDefault="007F58AB" w:rsidP="007F58AB">
      <w:pPr>
        <w:rPr>
          <w:i/>
        </w:rPr>
      </w:pPr>
      <w:r w:rsidRPr="00815355">
        <w:rPr>
          <w:i/>
        </w:rPr>
        <w:t>/изписва се името на упълномощеното лице и длъжността/</w:t>
      </w:r>
      <w:bookmarkStart w:id="0" w:name="_GoBack"/>
      <w:bookmarkEnd w:id="0"/>
    </w:p>
    <w:p w14:paraId="1E507505" w14:textId="77777777" w:rsidR="00601552" w:rsidRPr="000F2685" w:rsidRDefault="00601552" w:rsidP="000F2685">
      <w:pPr>
        <w:ind w:firstLine="567"/>
      </w:pPr>
    </w:p>
    <w:sectPr w:rsidR="00601552" w:rsidRPr="000F2685" w:rsidSect="007C03A1">
      <w:footerReference w:type="default" r:id="rId8"/>
      <w:pgSz w:w="11906" w:h="16838"/>
      <w:pgMar w:top="993" w:right="991" w:bottom="993" w:left="1134"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CD356" w14:textId="77777777" w:rsidR="00346132" w:rsidRDefault="00346132" w:rsidP="00BC43F5">
      <w:r>
        <w:separator/>
      </w:r>
    </w:p>
  </w:endnote>
  <w:endnote w:type="continuationSeparator" w:id="0">
    <w:p w14:paraId="17B802B6" w14:textId="77777777" w:rsidR="00346132" w:rsidRDefault="00346132" w:rsidP="00BC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030407549"/>
      <w:docPartObj>
        <w:docPartGallery w:val="Page Numbers (Bottom of Page)"/>
        <w:docPartUnique/>
      </w:docPartObj>
    </w:sdtPr>
    <w:sdtEndPr>
      <w:rPr>
        <w:noProof/>
      </w:rPr>
    </w:sdtEndPr>
    <w:sdtContent>
      <w:p w14:paraId="3435C574" w14:textId="7A9DB53A" w:rsidR="00F26A11" w:rsidRDefault="00F26A11">
        <w:pPr>
          <w:pStyle w:val="Footer"/>
          <w:jc w:val="right"/>
        </w:pPr>
        <w:r>
          <w:rPr>
            <w:noProof w:val="0"/>
          </w:rPr>
          <w:fldChar w:fldCharType="begin"/>
        </w:r>
        <w:r>
          <w:instrText xml:space="preserve"> PAGE   \* MERGEFORMAT </w:instrText>
        </w:r>
        <w:r>
          <w:rPr>
            <w:noProof w:val="0"/>
          </w:rPr>
          <w:fldChar w:fldCharType="separate"/>
        </w:r>
        <w:r w:rsidR="00815355">
          <w:t>5</w:t>
        </w:r>
        <w:r>
          <w:fldChar w:fldCharType="end"/>
        </w:r>
      </w:p>
    </w:sdtContent>
  </w:sdt>
  <w:p w14:paraId="0DE4B455" w14:textId="77777777" w:rsidR="00BC43F5" w:rsidRDefault="00BC43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5DBF3" w14:textId="77777777" w:rsidR="00346132" w:rsidRDefault="00346132" w:rsidP="00BC43F5">
      <w:r>
        <w:separator/>
      </w:r>
    </w:p>
  </w:footnote>
  <w:footnote w:type="continuationSeparator" w:id="0">
    <w:p w14:paraId="74B3C6D4" w14:textId="77777777" w:rsidR="00346132" w:rsidRDefault="00346132" w:rsidP="00BC43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118"/>
    <w:multiLevelType w:val="multilevel"/>
    <w:tmpl w:val="1E32CA9A"/>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0DDE1FF0"/>
    <w:multiLevelType w:val="multilevel"/>
    <w:tmpl w:val="D396B08C"/>
    <w:lvl w:ilvl="0">
      <w:start w:val="1"/>
      <w:numFmt w:val="decimal"/>
      <w:lvlText w:val="%1."/>
      <w:lvlJc w:val="left"/>
      <w:pPr>
        <w:ind w:left="1430" w:hanging="720"/>
      </w:pPr>
      <w:rPr>
        <w:rFonts w:hint="default"/>
        <w:b/>
      </w:rPr>
    </w:lvl>
    <w:lvl w:ilvl="1">
      <w:start w:val="1"/>
      <w:numFmt w:val="decimal"/>
      <w:isLgl/>
      <w:lvlText w:val="%1.%2."/>
      <w:lvlJc w:val="left"/>
      <w:pPr>
        <w:ind w:left="1070"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21840102"/>
    <w:multiLevelType w:val="multilevel"/>
    <w:tmpl w:val="65E80B64"/>
    <w:lvl w:ilvl="0">
      <w:start w:val="14"/>
      <w:numFmt w:val="decimal"/>
      <w:lvlText w:val="%1."/>
      <w:lvlJc w:val="left"/>
      <w:pPr>
        <w:ind w:left="480" w:hanging="480"/>
      </w:pPr>
      <w:rPr>
        <w:rFonts w:hint="default"/>
        <w:b/>
      </w:rPr>
    </w:lvl>
    <w:lvl w:ilvl="1">
      <w:start w:val="1"/>
      <w:numFmt w:val="decimal"/>
      <w:lvlText w:val="%1.%2."/>
      <w:lvlJc w:val="left"/>
      <w:pPr>
        <w:ind w:left="1560" w:hanging="48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F946A66"/>
    <w:multiLevelType w:val="hybridMultilevel"/>
    <w:tmpl w:val="3D2C13B2"/>
    <w:lvl w:ilvl="0" w:tplc="EC0C4E0E">
      <w:start w:val="13"/>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E2B004A"/>
    <w:multiLevelType w:val="hybridMultilevel"/>
    <w:tmpl w:val="75A0D4DA"/>
    <w:lvl w:ilvl="0" w:tplc="64B0477A">
      <w:start w:val="1"/>
      <w:numFmt w:val="decimal"/>
      <w:lvlText w:val="%1"/>
      <w:lvlJc w:val="left"/>
      <w:pPr>
        <w:ind w:left="786" w:hanging="360"/>
      </w:pPr>
      <w:rPr>
        <w:rFonts w:hint="default"/>
        <w:i/>
        <w:color w:val="00000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15:restartNumberingAfterBreak="0">
    <w:nsid w:val="4EBB1D61"/>
    <w:multiLevelType w:val="multilevel"/>
    <w:tmpl w:val="A34890F6"/>
    <w:lvl w:ilvl="0">
      <w:start w:val="12"/>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50F52023"/>
    <w:multiLevelType w:val="multilevel"/>
    <w:tmpl w:val="C0504F3C"/>
    <w:lvl w:ilvl="0">
      <w:start w:val="1"/>
      <w:numFmt w:val="decimal"/>
      <w:lvlText w:val="%1."/>
      <w:lvlJc w:val="left"/>
      <w:pPr>
        <w:ind w:left="360" w:hanging="360"/>
      </w:pPr>
      <w:rPr>
        <w:rFonts w:hint="default"/>
        <w:b/>
        <w:color w:val="000000"/>
      </w:rPr>
    </w:lvl>
    <w:lvl w:ilvl="1">
      <w:start w:val="1"/>
      <w:numFmt w:val="decimal"/>
      <w:lvlText w:val="%1.%2."/>
      <w:lvlJc w:val="left"/>
      <w:pPr>
        <w:ind w:left="107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73060322"/>
    <w:multiLevelType w:val="multilevel"/>
    <w:tmpl w:val="AF143736"/>
    <w:lvl w:ilvl="0">
      <w:start w:val="11"/>
      <w:numFmt w:val="decimal"/>
      <w:lvlText w:val="%1."/>
      <w:lvlJc w:val="left"/>
      <w:pPr>
        <w:ind w:left="1048" w:hanging="480"/>
      </w:pPr>
      <w:rPr>
        <w:rFonts w:hint="default"/>
        <w:b/>
      </w:rPr>
    </w:lvl>
    <w:lvl w:ilvl="1">
      <w:start w:val="1"/>
      <w:numFmt w:val="decimal"/>
      <w:lvlText w:val="%1.%2."/>
      <w:lvlJc w:val="left"/>
      <w:pPr>
        <w:ind w:left="1758" w:hanging="480"/>
      </w:pPr>
      <w:rPr>
        <w:rFonts w:hint="default"/>
        <w:b/>
      </w:rPr>
    </w:lvl>
    <w:lvl w:ilvl="2">
      <w:start w:val="1"/>
      <w:numFmt w:val="decimal"/>
      <w:lvlText w:val="%1.%2.%3."/>
      <w:lvlJc w:val="left"/>
      <w:pPr>
        <w:ind w:left="2708" w:hanging="720"/>
      </w:pPr>
      <w:rPr>
        <w:rFonts w:hint="default"/>
      </w:rPr>
    </w:lvl>
    <w:lvl w:ilvl="3">
      <w:start w:val="1"/>
      <w:numFmt w:val="decimal"/>
      <w:lvlText w:val="%1.%2.%3.%4."/>
      <w:lvlJc w:val="left"/>
      <w:pPr>
        <w:ind w:left="3418"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198" w:hanging="1080"/>
      </w:pPr>
      <w:rPr>
        <w:rFonts w:hint="default"/>
      </w:rPr>
    </w:lvl>
    <w:lvl w:ilvl="6">
      <w:start w:val="1"/>
      <w:numFmt w:val="decimal"/>
      <w:lvlText w:val="%1.%2.%3.%4.%5.%6.%7."/>
      <w:lvlJc w:val="left"/>
      <w:pPr>
        <w:ind w:left="6268" w:hanging="1440"/>
      </w:pPr>
      <w:rPr>
        <w:rFonts w:hint="default"/>
      </w:rPr>
    </w:lvl>
    <w:lvl w:ilvl="7">
      <w:start w:val="1"/>
      <w:numFmt w:val="decimal"/>
      <w:lvlText w:val="%1.%2.%3.%4.%5.%6.%7.%8."/>
      <w:lvlJc w:val="left"/>
      <w:pPr>
        <w:ind w:left="6978" w:hanging="1440"/>
      </w:pPr>
      <w:rPr>
        <w:rFonts w:hint="default"/>
      </w:rPr>
    </w:lvl>
    <w:lvl w:ilvl="8">
      <w:start w:val="1"/>
      <w:numFmt w:val="decimal"/>
      <w:lvlText w:val="%1.%2.%3.%4.%5.%6.%7.%8.%9."/>
      <w:lvlJc w:val="left"/>
      <w:pPr>
        <w:ind w:left="8048" w:hanging="1800"/>
      </w:pPr>
      <w:rPr>
        <w:rFonts w:hint="default"/>
      </w:rPr>
    </w:lvl>
  </w:abstractNum>
  <w:abstractNum w:abstractNumId="8" w15:restartNumberingAfterBreak="0">
    <w:nsid w:val="750212CE"/>
    <w:multiLevelType w:val="multilevel"/>
    <w:tmpl w:val="37C61D5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762256A4"/>
    <w:multiLevelType w:val="multilevel"/>
    <w:tmpl w:val="57B089EC"/>
    <w:lvl w:ilvl="0">
      <w:start w:val="1"/>
      <w:numFmt w:val="decimal"/>
      <w:lvlText w:val="%1."/>
      <w:lvlJc w:val="left"/>
      <w:pPr>
        <w:ind w:left="1070" w:hanging="360"/>
      </w:pPr>
      <w:rPr>
        <w:b/>
      </w:rPr>
    </w:lvl>
    <w:lvl w:ilvl="1">
      <w:start w:val="1"/>
      <w:numFmt w:val="decimal"/>
      <w:isLgl/>
      <w:lvlText w:val="%1.%2."/>
      <w:lvlJc w:val="left"/>
      <w:pPr>
        <w:ind w:left="775" w:hanging="360"/>
      </w:pPr>
      <w:rPr>
        <w:b/>
      </w:rPr>
    </w:lvl>
    <w:lvl w:ilvl="2">
      <w:start w:val="1"/>
      <w:numFmt w:val="decimal"/>
      <w:isLgl/>
      <w:lvlText w:val="%1.%2.%3."/>
      <w:lvlJc w:val="left"/>
      <w:pPr>
        <w:ind w:left="1004" w:hanging="720"/>
      </w:pPr>
      <w:rPr>
        <w:b/>
      </w:rPr>
    </w:lvl>
    <w:lvl w:ilvl="3">
      <w:start w:val="1"/>
      <w:numFmt w:val="decimal"/>
      <w:isLgl/>
      <w:lvlText w:val="%1.%2.%3.%4."/>
      <w:lvlJc w:val="left"/>
      <w:pPr>
        <w:ind w:left="1004" w:hanging="720"/>
      </w:pPr>
      <w:rPr>
        <w:b/>
      </w:rPr>
    </w:lvl>
    <w:lvl w:ilvl="4">
      <w:start w:val="1"/>
      <w:numFmt w:val="decimal"/>
      <w:isLgl/>
      <w:lvlText w:val="%1.%2.%3.%4.%5."/>
      <w:lvlJc w:val="left"/>
      <w:pPr>
        <w:ind w:left="1364" w:hanging="1080"/>
      </w:pPr>
      <w:rPr>
        <w:b/>
      </w:rPr>
    </w:lvl>
    <w:lvl w:ilvl="5">
      <w:start w:val="1"/>
      <w:numFmt w:val="decimal"/>
      <w:isLgl/>
      <w:lvlText w:val="%1.%2.%3.%4.%5.%6."/>
      <w:lvlJc w:val="left"/>
      <w:pPr>
        <w:ind w:left="1364" w:hanging="1080"/>
      </w:pPr>
      <w:rPr>
        <w:b/>
      </w:rPr>
    </w:lvl>
    <w:lvl w:ilvl="6">
      <w:start w:val="1"/>
      <w:numFmt w:val="decimal"/>
      <w:isLgl/>
      <w:lvlText w:val="%1.%2.%3.%4.%5.%6.%7."/>
      <w:lvlJc w:val="left"/>
      <w:pPr>
        <w:ind w:left="1724" w:hanging="1440"/>
      </w:pPr>
      <w:rPr>
        <w:b/>
      </w:rPr>
    </w:lvl>
    <w:lvl w:ilvl="7">
      <w:start w:val="1"/>
      <w:numFmt w:val="decimal"/>
      <w:isLgl/>
      <w:lvlText w:val="%1.%2.%3.%4.%5.%6.%7.%8."/>
      <w:lvlJc w:val="left"/>
      <w:pPr>
        <w:ind w:left="1724" w:hanging="1440"/>
      </w:pPr>
      <w:rPr>
        <w:b/>
      </w:rPr>
    </w:lvl>
    <w:lvl w:ilvl="8">
      <w:start w:val="1"/>
      <w:numFmt w:val="decimal"/>
      <w:isLgl/>
      <w:lvlText w:val="%1.%2.%3.%4.%5.%6.%7.%8.%9."/>
      <w:lvlJc w:val="left"/>
      <w:pPr>
        <w:ind w:left="2084" w:hanging="1800"/>
      </w:pPr>
      <w:rPr>
        <w:b/>
      </w:rPr>
    </w:lvl>
  </w:abstractNum>
  <w:abstractNum w:abstractNumId="10" w15:restartNumberingAfterBreak="0">
    <w:nsid w:val="78E0081E"/>
    <w:multiLevelType w:val="multilevel"/>
    <w:tmpl w:val="56DE1AA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6"/>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7"/>
  </w:num>
  <w:num w:numId="7">
    <w:abstractNumId w:val="1"/>
  </w:num>
  <w:num w:numId="8">
    <w:abstractNumId w:val="0"/>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EA"/>
    <w:rsid w:val="0000283B"/>
    <w:rsid w:val="00011CF9"/>
    <w:rsid w:val="00031857"/>
    <w:rsid w:val="00092A38"/>
    <w:rsid w:val="000C5972"/>
    <w:rsid w:val="000C5B8D"/>
    <w:rsid w:val="000D6492"/>
    <w:rsid w:val="000F2685"/>
    <w:rsid w:val="00144638"/>
    <w:rsid w:val="00150DEA"/>
    <w:rsid w:val="001636C6"/>
    <w:rsid w:val="00172E5B"/>
    <w:rsid w:val="001C76A5"/>
    <w:rsid w:val="001D18F3"/>
    <w:rsid w:val="003165EE"/>
    <w:rsid w:val="0031787A"/>
    <w:rsid w:val="00346132"/>
    <w:rsid w:val="00363601"/>
    <w:rsid w:val="0036673B"/>
    <w:rsid w:val="0037308B"/>
    <w:rsid w:val="003D2695"/>
    <w:rsid w:val="003E2D46"/>
    <w:rsid w:val="00402D60"/>
    <w:rsid w:val="00471CAE"/>
    <w:rsid w:val="00490D8B"/>
    <w:rsid w:val="004B4775"/>
    <w:rsid w:val="004E4683"/>
    <w:rsid w:val="004E4BE5"/>
    <w:rsid w:val="00513329"/>
    <w:rsid w:val="00524723"/>
    <w:rsid w:val="00547FA4"/>
    <w:rsid w:val="005535EF"/>
    <w:rsid w:val="00601552"/>
    <w:rsid w:val="00641A77"/>
    <w:rsid w:val="006420E3"/>
    <w:rsid w:val="00664543"/>
    <w:rsid w:val="0068106B"/>
    <w:rsid w:val="006A7634"/>
    <w:rsid w:val="006C1FF6"/>
    <w:rsid w:val="006C6053"/>
    <w:rsid w:val="006E2BD0"/>
    <w:rsid w:val="00704495"/>
    <w:rsid w:val="00764257"/>
    <w:rsid w:val="007C03A1"/>
    <w:rsid w:val="007E41A1"/>
    <w:rsid w:val="007F58AB"/>
    <w:rsid w:val="00812D85"/>
    <w:rsid w:val="00815355"/>
    <w:rsid w:val="00847CF9"/>
    <w:rsid w:val="00874F1B"/>
    <w:rsid w:val="008D2CBC"/>
    <w:rsid w:val="009328D9"/>
    <w:rsid w:val="009738F9"/>
    <w:rsid w:val="00977105"/>
    <w:rsid w:val="009A70CE"/>
    <w:rsid w:val="009B585A"/>
    <w:rsid w:val="009C2B6B"/>
    <w:rsid w:val="009D694A"/>
    <w:rsid w:val="00A14E44"/>
    <w:rsid w:val="00A25FA2"/>
    <w:rsid w:val="00A41C34"/>
    <w:rsid w:val="00A50080"/>
    <w:rsid w:val="00A61AE1"/>
    <w:rsid w:val="00A7326D"/>
    <w:rsid w:val="00AA0298"/>
    <w:rsid w:val="00B24B56"/>
    <w:rsid w:val="00B415B6"/>
    <w:rsid w:val="00B9132F"/>
    <w:rsid w:val="00BC43F5"/>
    <w:rsid w:val="00BD5F0B"/>
    <w:rsid w:val="00C0521F"/>
    <w:rsid w:val="00C44287"/>
    <w:rsid w:val="00C97A8E"/>
    <w:rsid w:val="00CA2CDA"/>
    <w:rsid w:val="00CC4C26"/>
    <w:rsid w:val="00D009ED"/>
    <w:rsid w:val="00D0580B"/>
    <w:rsid w:val="00D3002E"/>
    <w:rsid w:val="00D47788"/>
    <w:rsid w:val="00D72F3D"/>
    <w:rsid w:val="00D733D6"/>
    <w:rsid w:val="00D860AB"/>
    <w:rsid w:val="00DF0DD3"/>
    <w:rsid w:val="00E0550E"/>
    <w:rsid w:val="00E57A24"/>
    <w:rsid w:val="00E67D3D"/>
    <w:rsid w:val="00EA7F91"/>
    <w:rsid w:val="00F2318F"/>
    <w:rsid w:val="00F26A11"/>
    <w:rsid w:val="00F72030"/>
    <w:rsid w:val="00F75BC9"/>
    <w:rsid w:val="00F84CC6"/>
    <w:rsid w:val="00FB14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C3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1F"/>
    <w:pPr>
      <w:spacing w:after="0" w:line="240" w:lineRule="auto"/>
    </w:pPr>
    <w:rPr>
      <w:rFonts w:ascii="Times New Roman" w:eastAsia="Calibri" w:hAnsi="Times New Roman" w:cs="Times New Roman"/>
      <w:noProof/>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List1,List Paragraph1,Numbered list,Гл точки,Style 1,C 1,Bullet Number,lp1,lp11,List Paragraph11,Bullet 1,Use Case List Paragraph,Figure_name,numbered,Bullet List,FooterText,Paragraphe de liste1,Bulletr List Paragraph,列出段落"/>
    <w:basedOn w:val="Normal"/>
    <w:link w:val="ListParagraphChar"/>
    <w:uiPriority w:val="34"/>
    <w:qFormat/>
    <w:rsid w:val="00C0521F"/>
    <w:pPr>
      <w:ind w:left="708"/>
    </w:pPr>
    <w:rPr>
      <w:rFonts w:eastAsia="SimSun"/>
      <w:noProof w:val="0"/>
    </w:rPr>
  </w:style>
  <w:style w:type="character" w:customStyle="1" w:styleId="ListParagraphChar">
    <w:name w:val="List Paragraph Char"/>
    <w:aliases w:val="ПАРАГРАФ Char,List1 Char,List Paragraph1 Char,Numbered list Char,Гл точки Char,Style 1 Char,C 1 Char,Bullet Number Char,lp1 Char,lp11 Char,List Paragraph11 Char,Bullet 1 Char,Use Case List Paragraph Char,Figure_name Char,列出段落 Char"/>
    <w:link w:val="ListParagraph"/>
    <w:uiPriority w:val="34"/>
    <w:qFormat/>
    <w:locked/>
    <w:rsid w:val="00C0521F"/>
    <w:rPr>
      <w:rFonts w:ascii="Times New Roman" w:eastAsia="SimSun" w:hAnsi="Times New Roman" w:cs="Times New Roman"/>
      <w:sz w:val="24"/>
      <w:szCs w:val="24"/>
      <w:lang w:eastAsia="bg-BG"/>
    </w:rPr>
  </w:style>
  <w:style w:type="paragraph" w:styleId="Header">
    <w:name w:val="header"/>
    <w:basedOn w:val="Normal"/>
    <w:link w:val="HeaderChar"/>
    <w:uiPriority w:val="99"/>
    <w:unhideWhenUsed/>
    <w:rsid w:val="00BC43F5"/>
    <w:pPr>
      <w:tabs>
        <w:tab w:val="center" w:pos="4536"/>
        <w:tab w:val="right" w:pos="9072"/>
      </w:tabs>
    </w:pPr>
  </w:style>
  <w:style w:type="character" w:customStyle="1" w:styleId="HeaderChar">
    <w:name w:val="Header Char"/>
    <w:basedOn w:val="DefaultParagraphFont"/>
    <w:link w:val="Header"/>
    <w:uiPriority w:val="99"/>
    <w:rsid w:val="00BC43F5"/>
    <w:rPr>
      <w:rFonts w:ascii="Times New Roman" w:eastAsia="Calibri" w:hAnsi="Times New Roman" w:cs="Times New Roman"/>
      <w:noProof/>
      <w:sz w:val="24"/>
      <w:szCs w:val="24"/>
      <w:lang w:eastAsia="bg-BG"/>
    </w:rPr>
  </w:style>
  <w:style w:type="paragraph" w:styleId="Footer">
    <w:name w:val="footer"/>
    <w:aliases w:val="Char,Char Char Char Char Char,Char Char Char Char,Char Char Char,Char Char Char Char Char Char Char Char Char,Char Char Char Char Char Char Char Char Char Char,Char Char Char Char Char Char Char, Char, Char Char Char Char Char"/>
    <w:basedOn w:val="Normal"/>
    <w:link w:val="FooterChar"/>
    <w:uiPriority w:val="99"/>
    <w:unhideWhenUsed/>
    <w:rsid w:val="00BC43F5"/>
    <w:pPr>
      <w:tabs>
        <w:tab w:val="center" w:pos="4536"/>
        <w:tab w:val="right" w:pos="9072"/>
      </w:tabs>
    </w:p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uiPriority w:val="99"/>
    <w:rsid w:val="00BC43F5"/>
    <w:rPr>
      <w:rFonts w:ascii="Times New Roman" w:eastAsia="Calibri" w:hAnsi="Times New Roman" w:cs="Times New Roman"/>
      <w:noProof/>
      <w:sz w:val="24"/>
      <w:szCs w:val="24"/>
      <w:lang w:eastAsia="bg-BG"/>
    </w:rPr>
  </w:style>
  <w:style w:type="paragraph" w:styleId="BodyTextIndent2">
    <w:name w:val="Body Text Indent 2"/>
    <w:basedOn w:val="Normal"/>
    <w:link w:val="BodyTextIndent2Char"/>
    <w:uiPriority w:val="99"/>
    <w:semiHidden/>
    <w:rsid w:val="00092A38"/>
    <w:pPr>
      <w:spacing w:after="120" w:line="480" w:lineRule="auto"/>
      <w:ind w:left="283"/>
    </w:pPr>
  </w:style>
  <w:style w:type="character" w:customStyle="1" w:styleId="BodyTextIndent2Char">
    <w:name w:val="Body Text Indent 2 Char"/>
    <w:basedOn w:val="DefaultParagraphFont"/>
    <w:link w:val="BodyTextIndent2"/>
    <w:uiPriority w:val="99"/>
    <w:semiHidden/>
    <w:rsid w:val="00092A38"/>
    <w:rPr>
      <w:rFonts w:ascii="Times New Roman" w:eastAsia="Calibri" w:hAnsi="Times New Roman" w:cs="Times New Roman"/>
      <w:noProof/>
      <w:sz w:val="24"/>
      <w:szCs w:val="24"/>
      <w:lang w:eastAsia="bg-BG"/>
    </w:rPr>
  </w:style>
  <w:style w:type="table" w:customStyle="1" w:styleId="TableGrid7">
    <w:name w:val="Table Grid7"/>
    <w:basedOn w:val="TableNormal"/>
    <w:next w:val="TableGrid"/>
    <w:uiPriority w:val="59"/>
    <w:rsid w:val="00092A38"/>
    <w:pPr>
      <w:spacing w:after="0" w:line="240" w:lineRule="auto"/>
    </w:pPr>
    <w:rPr>
      <w:rFonts w:ascii="Times New Roman" w:hAnsi="Times New Roman"/>
      <w:sz w:val="24"/>
      <w:szCs w:val="1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2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D860AB"/>
    <w:pPr>
      <w:widowControl w:val="0"/>
      <w:autoSpaceDE w:val="0"/>
      <w:autoSpaceDN w:val="0"/>
      <w:adjustRightInd w:val="0"/>
      <w:spacing w:line="384" w:lineRule="exact"/>
    </w:pPr>
    <w:rPr>
      <w:rFonts w:eastAsia="Times New Roman"/>
      <w:noProof w:val="0"/>
    </w:rPr>
  </w:style>
  <w:style w:type="paragraph" w:customStyle="1" w:styleId="Normal1">
    <w:name w:val="Normal+1"/>
    <w:basedOn w:val="Normal"/>
    <w:next w:val="Normal"/>
    <w:rsid w:val="00D860AB"/>
    <w:pPr>
      <w:autoSpaceDE w:val="0"/>
      <w:autoSpaceDN w:val="0"/>
      <w:adjustRightInd w:val="0"/>
    </w:pPr>
    <w:rPr>
      <w:rFonts w:eastAsia="Times New Roman"/>
      <w:noProof w:val="0"/>
    </w:rPr>
  </w:style>
  <w:style w:type="character" w:customStyle="1" w:styleId="3">
    <w:name w:val="Основен текст (3) + Не е удебелен"/>
    <w:rsid w:val="00D860AB"/>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styleId="CommentReference">
    <w:name w:val="annotation reference"/>
    <w:basedOn w:val="DefaultParagraphFont"/>
    <w:uiPriority w:val="99"/>
    <w:semiHidden/>
    <w:unhideWhenUsed/>
    <w:rsid w:val="004E4683"/>
    <w:rPr>
      <w:sz w:val="16"/>
      <w:szCs w:val="16"/>
    </w:rPr>
  </w:style>
  <w:style w:type="paragraph" w:styleId="CommentText">
    <w:name w:val="annotation text"/>
    <w:basedOn w:val="Normal"/>
    <w:link w:val="CommentTextChar"/>
    <w:uiPriority w:val="99"/>
    <w:semiHidden/>
    <w:unhideWhenUsed/>
    <w:rsid w:val="004E4683"/>
    <w:rPr>
      <w:sz w:val="20"/>
      <w:szCs w:val="20"/>
    </w:rPr>
  </w:style>
  <w:style w:type="character" w:customStyle="1" w:styleId="CommentTextChar">
    <w:name w:val="Comment Text Char"/>
    <w:basedOn w:val="DefaultParagraphFont"/>
    <w:link w:val="CommentText"/>
    <w:uiPriority w:val="99"/>
    <w:semiHidden/>
    <w:rsid w:val="004E4683"/>
    <w:rPr>
      <w:rFonts w:ascii="Times New Roman" w:eastAsia="Calibri" w:hAnsi="Times New Roman" w:cs="Times New Roman"/>
      <w:noProof/>
      <w:sz w:val="20"/>
      <w:szCs w:val="20"/>
      <w:lang w:eastAsia="bg-BG"/>
    </w:rPr>
  </w:style>
  <w:style w:type="paragraph" w:styleId="CommentSubject">
    <w:name w:val="annotation subject"/>
    <w:basedOn w:val="CommentText"/>
    <w:next w:val="CommentText"/>
    <w:link w:val="CommentSubjectChar"/>
    <w:uiPriority w:val="99"/>
    <w:semiHidden/>
    <w:unhideWhenUsed/>
    <w:rsid w:val="004E4683"/>
    <w:rPr>
      <w:b/>
      <w:bCs/>
    </w:rPr>
  </w:style>
  <w:style w:type="character" w:customStyle="1" w:styleId="CommentSubjectChar">
    <w:name w:val="Comment Subject Char"/>
    <w:basedOn w:val="CommentTextChar"/>
    <w:link w:val="CommentSubject"/>
    <w:uiPriority w:val="99"/>
    <w:semiHidden/>
    <w:rsid w:val="004E4683"/>
    <w:rPr>
      <w:rFonts w:ascii="Times New Roman" w:eastAsia="Calibri" w:hAnsi="Times New Roman" w:cs="Times New Roman"/>
      <w:b/>
      <w:bCs/>
      <w:noProof/>
      <w:sz w:val="20"/>
      <w:szCs w:val="20"/>
      <w:lang w:eastAsia="bg-BG"/>
    </w:rPr>
  </w:style>
  <w:style w:type="paragraph" w:styleId="BalloonText">
    <w:name w:val="Balloon Text"/>
    <w:basedOn w:val="Normal"/>
    <w:link w:val="BalloonTextChar"/>
    <w:uiPriority w:val="99"/>
    <w:semiHidden/>
    <w:unhideWhenUsed/>
    <w:rsid w:val="004E4683"/>
    <w:rPr>
      <w:rFonts w:ascii="Tahoma" w:hAnsi="Tahoma" w:cs="Tahoma"/>
      <w:sz w:val="16"/>
      <w:szCs w:val="16"/>
    </w:rPr>
  </w:style>
  <w:style w:type="character" w:customStyle="1" w:styleId="BalloonTextChar">
    <w:name w:val="Balloon Text Char"/>
    <w:basedOn w:val="DefaultParagraphFont"/>
    <w:link w:val="BalloonText"/>
    <w:uiPriority w:val="99"/>
    <w:semiHidden/>
    <w:rsid w:val="004E4683"/>
    <w:rPr>
      <w:rFonts w:ascii="Tahoma" w:eastAsia="Calibri" w:hAnsi="Tahoma" w:cs="Tahoma"/>
      <w:noProof/>
      <w:sz w:val="16"/>
      <w:szCs w:val="16"/>
      <w:lang w:eastAsia="bg-BG"/>
    </w:rPr>
  </w:style>
  <w:style w:type="character" w:customStyle="1" w:styleId="2">
    <w:name w:val="Основен текст (2)_"/>
    <w:link w:val="20"/>
    <w:rsid w:val="00EA7F91"/>
    <w:rPr>
      <w:shd w:val="clear" w:color="auto" w:fill="FFFFFF"/>
    </w:rPr>
  </w:style>
  <w:style w:type="paragraph" w:customStyle="1" w:styleId="20">
    <w:name w:val="Основен текст (2)"/>
    <w:basedOn w:val="Normal"/>
    <w:link w:val="2"/>
    <w:rsid w:val="00EA7F91"/>
    <w:pPr>
      <w:widowControl w:val="0"/>
      <w:shd w:val="clear" w:color="auto" w:fill="FFFFFF"/>
      <w:spacing w:line="259" w:lineRule="exact"/>
      <w:ind w:hanging="700"/>
      <w:jc w:val="both"/>
    </w:pPr>
    <w:rPr>
      <w:rFonts w:asciiTheme="minorHAnsi" w:eastAsiaTheme="minorHAnsi" w:hAnsiTheme="minorHAnsi" w:cstheme="minorBidi"/>
      <w:noProof w:val="0"/>
      <w:sz w:val="22"/>
      <w:szCs w:val="22"/>
      <w:lang w:eastAsia="en-US"/>
    </w:rPr>
  </w:style>
  <w:style w:type="paragraph" w:styleId="NormalWeb">
    <w:name w:val="Normal (Web)"/>
    <w:basedOn w:val="Normal"/>
    <w:uiPriority w:val="99"/>
    <w:unhideWhenUsed/>
    <w:rsid w:val="00812D85"/>
    <w:pPr>
      <w:spacing w:before="100" w:beforeAutospacing="1" w:after="100" w:afterAutospacing="1"/>
    </w:pPr>
    <w:rPr>
      <w:rFonts w:eastAsia="Times New Roman"/>
      <w:noProof w:val="0"/>
    </w:rPr>
  </w:style>
  <w:style w:type="character" w:styleId="Strong">
    <w:name w:val="Strong"/>
    <w:basedOn w:val="DefaultParagraphFont"/>
    <w:uiPriority w:val="22"/>
    <w:qFormat/>
    <w:rsid w:val="00812D85"/>
    <w:rPr>
      <w:b/>
      <w:bCs/>
    </w:rPr>
  </w:style>
  <w:style w:type="character" w:styleId="Emphasis">
    <w:name w:val="Emphasis"/>
    <w:basedOn w:val="DefaultParagraphFont"/>
    <w:uiPriority w:val="20"/>
    <w:qFormat/>
    <w:rsid w:val="004E4BE5"/>
    <w:rPr>
      <w:i/>
      <w:iCs/>
    </w:rPr>
  </w:style>
  <w:style w:type="character" w:customStyle="1" w:styleId="30">
    <w:name w:val="Основен текст (3)_"/>
    <w:link w:val="31"/>
    <w:rsid w:val="00513329"/>
    <w:rPr>
      <w:b/>
      <w:bCs/>
      <w:shd w:val="clear" w:color="auto" w:fill="FFFFFF"/>
    </w:rPr>
  </w:style>
  <w:style w:type="paragraph" w:customStyle="1" w:styleId="31">
    <w:name w:val="Основен текст (3)"/>
    <w:basedOn w:val="Normal"/>
    <w:link w:val="30"/>
    <w:rsid w:val="00513329"/>
    <w:pPr>
      <w:widowControl w:val="0"/>
      <w:shd w:val="clear" w:color="auto" w:fill="FFFFFF"/>
      <w:spacing w:after="480" w:line="259" w:lineRule="exact"/>
    </w:pPr>
    <w:rPr>
      <w:rFonts w:asciiTheme="minorHAnsi" w:eastAsiaTheme="minorHAnsi" w:hAnsiTheme="minorHAnsi" w:cstheme="minorBidi"/>
      <w:b/>
      <w:bCs/>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2484">
      <w:bodyDiv w:val="1"/>
      <w:marLeft w:val="0"/>
      <w:marRight w:val="0"/>
      <w:marTop w:val="0"/>
      <w:marBottom w:val="0"/>
      <w:divBdr>
        <w:top w:val="none" w:sz="0" w:space="0" w:color="auto"/>
        <w:left w:val="none" w:sz="0" w:space="0" w:color="auto"/>
        <w:bottom w:val="none" w:sz="0" w:space="0" w:color="auto"/>
        <w:right w:val="none" w:sz="0" w:space="0" w:color="auto"/>
      </w:divBdr>
    </w:div>
    <w:div w:id="1029261380">
      <w:bodyDiv w:val="1"/>
      <w:marLeft w:val="0"/>
      <w:marRight w:val="0"/>
      <w:marTop w:val="0"/>
      <w:marBottom w:val="0"/>
      <w:divBdr>
        <w:top w:val="none" w:sz="0" w:space="0" w:color="auto"/>
        <w:left w:val="none" w:sz="0" w:space="0" w:color="auto"/>
        <w:bottom w:val="none" w:sz="0" w:space="0" w:color="auto"/>
        <w:right w:val="none" w:sz="0" w:space="0" w:color="auto"/>
      </w:divBdr>
    </w:div>
    <w:div w:id="1172255497">
      <w:bodyDiv w:val="1"/>
      <w:marLeft w:val="0"/>
      <w:marRight w:val="0"/>
      <w:marTop w:val="0"/>
      <w:marBottom w:val="0"/>
      <w:divBdr>
        <w:top w:val="none" w:sz="0" w:space="0" w:color="auto"/>
        <w:left w:val="none" w:sz="0" w:space="0" w:color="auto"/>
        <w:bottom w:val="none" w:sz="0" w:space="0" w:color="auto"/>
        <w:right w:val="none" w:sz="0" w:space="0" w:color="auto"/>
      </w:divBdr>
    </w:div>
    <w:div w:id="1549339121">
      <w:bodyDiv w:val="1"/>
      <w:marLeft w:val="0"/>
      <w:marRight w:val="0"/>
      <w:marTop w:val="0"/>
      <w:marBottom w:val="0"/>
      <w:divBdr>
        <w:top w:val="none" w:sz="0" w:space="0" w:color="auto"/>
        <w:left w:val="none" w:sz="0" w:space="0" w:color="auto"/>
        <w:bottom w:val="none" w:sz="0" w:space="0" w:color="auto"/>
        <w:right w:val="none" w:sz="0" w:space="0" w:color="auto"/>
      </w:divBdr>
    </w:div>
    <w:div w:id="15738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C34B-BCAB-4C8A-90F4-E1632458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2025-08-04T06:40:00Z</dcterms:created>
  <dcterms:modified xsi:type="dcterms:W3CDTF">2025-08-04T12:02:00Z</dcterms:modified>
</cp:coreProperties>
</file>