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28" w:rsidRDefault="003B1328" w:rsidP="003B1328">
      <w:pPr>
        <w:rPr>
          <w:b/>
          <w:sz w:val="24"/>
          <w:szCs w:val="24"/>
          <w:lang w:val="bg-BG"/>
        </w:rPr>
      </w:pPr>
      <w:bookmarkStart w:id="0" w:name="_GoBack"/>
      <w:bookmarkEnd w:id="0"/>
    </w:p>
    <w:p w:rsidR="00A709FC" w:rsidRPr="00CB6F15" w:rsidRDefault="00A709FC" w:rsidP="00A709FC">
      <w:pPr>
        <w:jc w:val="center"/>
        <w:rPr>
          <w:b/>
          <w:sz w:val="24"/>
          <w:lang w:val="bg-BG"/>
        </w:rPr>
      </w:pPr>
    </w:p>
    <w:p w:rsidR="003B1328" w:rsidRPr="00CB6F15" w:rsidRDefault="003B1328" w:rsidP="003B1328">
      <w:pPr>
        <w:jc w:val="right"/>
        <w:rPr>
          <w:b/>
          <w:sz w:val="24"/>
          <w:szCs w:val="24"/>
          <w:lang w:val="bg-BG"/>
        </w:rPr>
      </w:pPr>
      <w:r w:rsidRPr="00CB6F15">
        <w:rPr>
          <w:b/>
          <w:sz w:val="24"/>
          <w:szCs w:val="24"/>
          <w:lang w:val="bg-BG"/>
        </w:rPr>
        <w:t xml:space="preserve">Образец № </w:t>
      </w:r>
      <w:r w:rsidR="00D74047">
        <w:rPr>
          <w:b/>
          <w:sz w:val="24"/>
          <w:szCs w:val="24"/>
          <w:lang w:val="bg-BG"/>
        </w:rPr>
        <w:t>4</w:t>
      </w:r>
    </w:p>
    <w:p w:rsidR="00A709FC" w:rsidRPr="00CB6F15" w:rsidRDefault="00A709FC" w:rsidP="00A709FC">
      <w:pPr>
        <w:jc w:val="center"/>
        <w:rPr>
          <w:b/>
          <w:sz w:val="24"/>
          <w:lang w:val="bg-BG"/>
        </w:rPr>
      </w:pPr>
    </w:p>
    <w:p w:rsidR="003B1328" w:rsidRPr="0013256E" w:rsidRDefault="003B1328" w:rsidP="003B1328">
      <w:pPr>
        <w:jc w:val="both"/>
        <w:rPr>
          <w:sz w:val="24"/>
          <w:szCs w:val="24"/>
        </w:rPr>
      </w:pPr>
    </w:p>
    <w:p w:rsidR="003B1328" w:rsidRDefault="003B1328" w:rsidP="003B1328">
      <w:pPr>
        <w:spacing w:line="360" w:lineRule="auto"/>
        <w:jc w:val="right"/>
        <w:rPr>
          <w:sz w:val="24"/>
          <w:szCs w:val="24"/>
        </w:rPr>
      </w:pPr>
    </w:p>
    <w:p w:rsidR="003B1328" w:rsidRPr="003B1328" w:rsidRDefault="003B1328" w:rsidP="003B1328">
      <w:pPr>
        <w:spacing w:line="360" w:lineRule="auto"/>
        <w:rPr>
          <w:sz w:val="24"/>
          <w:szCs w:val="24"/>
          <w:lang w:val="bg-BG"/>
        </w:rPr>
      </w:pPr>
    </w:p>
    <w:p w:rsidR="00951C18" w:rsidRDefault="00951C18" w:rsidP="00951C18">
      <w:pPr>
        <w:jc w:val="center"/>
        <w:rPr>
          <w:b/>
          <w:sz w:val="28"/>
          <w:szCs w:val="28"/>
          <w:lang w:val="ru-RU"/>
        </w:rPr>
      </w:pPr>
      <w:r w:rsidRPr="00CB6F15">
        <w:rPr>
          <w:b/>
          <w:sz w:val="28"/>
          <w:szCs w:val="28"/>
          <w:lang w:val="ru-RU"/>
        </w:rPr>
        <w:t>Д Е К Л А Р А Ц И Я</w:t>
      </w:r>
    </w:p>
    <w:p w:rsidR="003362A2" w:rsidRDefault="003362A2" w:rsidP="00951C18">
      <w:pPr>
        <w:jc w:val="center"/>
        <w:rPr>
          <w:b/>
          <w:sz w:val="28"/>
          <w:szCs w:val="28"/>
          <w:lang w:val="ru-RU"/>
        </w:rPr>
      </w:pPr>
    </w:p>
    <w:p w:rsidR="003362A2" w:rsidRPr="00CB6F15" w:rsidRDefault="003362A2" w:rsidP="00951C18">
      <w:pPr>
        <w:jc w:val="center"/>
        <w:rPr>
          <w:b/>
          <w:sz w:val="28"/>
          <w:szCs w:val="28"/>
          <w:lang w:val="ru-RU"/>
        </w:rPr>
      </w:pPr>
    </w:p>
    <w:p w:rsidR="003362A2" w:rsidRPr="00F85B1B" w:rsidRDefault="003362A2" w:rsidP="00D74047">
      <w:pPr>
        <w:ind w:right="26"/>
        <w:jc w:val="both"/>
        <w:rPr>
          <w:b/>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00D74047" w:rsidRPr="00D74047">
        <w:rPr>
          <w:b/>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p>
    <w:p w:rsidR="003362A2" w:rsidRPr="00F85B1B" w:rsidRDefault="003362A2" w:rsidP="003362A2">
      <w:pPr>
        <w:jc w:val="center"/>
      </w:pPr>
    </w:p>
    <w:p w:rsidR="003362A2" w:rsidRPr="003362A2" w:rsidRDefault="003362A2" w:rsidP="003362A2">
      <w:pPr>
        <w:jc w:val="center"/>
        <w:rPr>
          <w:b/>
          <w:sz w:val="24"/>
          <w:szCs w:val="24"/>
          <w:lang w:val="ru-RU"/>
        </w:rPr>
      </w:pPr>
      <w:r w:rsidRPr="003362A2">
        <w:rPr>
          <w:b/>
          <w:sz w:val="24"/>
          <w:szCs w:val="24"/>
          <w:lang w:val="ru-RU"/>
        </w:rPr>
        <w:t>Д Е К Л А Р И Р А М, че:</w:t>
      </w:r>
    </w:p>
    <w:p w:rsidR="003362A2" w:rsidRPr="00F85B1B" w:rsidRDefault="003362A2" w:rsidP="003362A2">
      <w:pPr>
        <w:ind w:firstLine="720"/>
        <w:jc w:val="both"/>
        <w:rPr>
          <w:lang w:val="ru-RU"/>
        </w:rPr>
      </w:pPr>
    </w:p>
    <w:p w:rsidR="003362A2" w:rsidRPr="00B83F85" w:rsidRDefault="003362A2" w:rsidP="003362A2">
      <w:pPr>
        <w:jc w:val="center"/>
        <w:rPr>
          <w:b/>
          <w:lang w:val="ru-RU"/>
        </w:rPr>
      </w:pPr>
    </w:p>
    <w:p w:rsidR="003362A2" w:rsidRPr="003362A2" w:rsidRDefault="00E42DF6" w:rsidP="003362A2">
      <w:pPr>
        <w:ind w:firstLine="708"/>
        <w:jc w:val="both"/>
        <w:rPr>
          <w:b/>
          <w:sz w:val="24"/>
          <w:szCs w:val="24"/>
          <w:lang w:val="bg-BG"/>
        </w:rPr>
      </w:pPr>
      <w:r>
        <w:rPr>
          <w:sz w:val="24"/>
          <w:szCs w:val="24"/>
        </w:rPr>
        <w:t>всички достав</w:t>
      </w:r>
      <w:r>
        <w:rPr>
          <w:sz w:val="24"/>
          <w:szCs w:val="24"/>
          <w:lang w:val="bg-BG"/>
        </w:rPr>
        <w:t>я</w:t>
      </w:r>
      <w:r w:rsidR="003362A2" w:rsidRPr="003362A2">
        <w:rPr>
          <w:sz w:val="24"/>
          <w:szCs w:val="24"/>
        </w:rPr>
        <w:t>ни хранителни продукти ще са с</w:t>
      </w:r>
      <w:r w:rsidR="00784D51">
        <w:rPr>
          <w:b/>
          <w:sz w:val="24"/>
          <w:szCs w:val="24"/>
          <w:lang w:val="bg-BG"/>
        </w:rPr>
        <w:t xml:space="preserve"> </w:t>
      </w:r>
      <w:r w:rsidR="003362A2" w:rsidRPr="003362A2">
        <w:rPr>
          <w:sz w:val="24"/>
          <w:szCs w:val="24"/>
        </w:rPr>
        <w:t xml:space="preserve">остатъчен срок на годност </w:t>
      </w:r>
      <w:r w:rsidR="008E7D99">
        <w:rPr>
          <w:sz w:val="24"/>
          <w:szCs w:val="24"/>
          <w:lang w:val="bg-BG"/>
        </w:rPr>
        <w:t xml:space="preserve">към датата на доставката, </w:t>
      </w:r>
      <w:r w:rsidR="003362A2" w:rsidRPr="003362A2">
        <w:rPr>
          <w:sz w:val="24"/>
          <w:szCs w:val="24"/>
        </w:rPr>
        <w:t xml:space="preserve">не по-малък от </w:t>
      </w:r>
      <w:r w:rsidR="003362A2" w:rsidRPr="003362A2">
        <w:rPr>
          <w:sz w:val="24"/>
          <w:szCs w:val="24"/>
          <w:lang w:val="bg-BG"/>
        </w:rPr>
        <w:t>75</w:t>
      </w:r>
      <w:r w:rsidR="0093473F">
        <w:rPr>
          <w:sz w:val="24"/>
          <w:szCs w:val="24"/>
        </w:rPr>
        <w:t>%</w:t>
      </w:r>
      <w:r w:rsidR="0093473F">
        <w:rPr>
          <w:sz w:val="24"/>
          <w:szCs w:val="24"/>
          <w:lang w:val="bg-BG"/>
        </w:rPr>
        <w:t xml:space="preserve"> </w:t>
      </w:r>
      <w:r w:rsidR="0093473F">
        <w:rPr>
          <w:sz w:val="24"/>
          <w:szCs w:val="24"/>
        </w:rPr>
        <w:t>(</w:t>
      </w:r>
      <w:r w:rsidR="0093473F" w:rsidRPr="0093473F">
        <w:rPr>
          <w:i/>
          <w:sz w:val="24"/>
          <w:szCs w:val="24"/>
          <w:lang w:val="bg-BG"/>
        </w:rPr>
        <w:t>седемдесет и пет процента</w:t>
      </w:r>
      <w:r w:rsidR="0093473F">
        <w:rPr>
          <w:sz w:val="24"/>
          <w:szCs w:val="24"/>
        </w:rPr>
        <w:t>)</w:t>
      </w:r>
      <w:r w:rsidR="0093473F">
        <w:rPr>
          <w:sz w:val="24"/>
          <w:szCs w:val="24"/>
          <w:lang w:val="bg-BG"/>
        </w:rPr>
        <w:t xml:space="preserve"> от срока на годност, указан върху опаковката на съответния продукт</w:t>
      </w:r>
      <w:r w:rsidR="008E7D99">
        <w:rPr>
          <w:sz w:val="24"/>
          <w:szCs w:val="24"/>
          <w:lang w:val="bg-BG"/>
        </w:rPr>
        <w:t>.</w:t>
      </w:r>
    </w:p>
    <w:p w:rsidR="003362A2" w:rsidRPr="003362A2" w:rsidRDefault="003362A2" w:rsidP="003362A2">
      <w:pPr>
        <w:rPr>
          <w:sz w:val="24"/>
          <w:szCs w:val="24"/>
          <w:lang w:val="en-GB"/>
        </w:rPr>
      </w:pPr>
    </w:p>
    <w:p w:rsidR="003362A2" w:rsidRPr="003362A2" w:rsidRDefault="003362A2" w:rsidP="003362A2">
      <w:pPr>
        <w:ind w:firstLine="720"/>
        <w:jc w:val="both"/>
        <w:rPr>
          <w:sz w:val="24"/>
          <w:szCs w:val="24"/>
          <w:lang w:val="ru-RU"/>
        </w:rPr>
      </w:pPr>
      <w:r w:rsidRPr="003362A2">
        <w:rPr>
          <w:sz w:val="24"/>
          <w:szCs w:val="24"/>
          <w:lang w:val="ru-RU"/>
        </w:rPr>
        <w:t>Известно ми е, че за посочване на неверни данни в настоящата декларация подлежа на наказателна отговорност съгласно чл.313 от Наказателния кодекс.</w:t>
      </w: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CB6F15" w:rsidRDefault="003362A2" w:rsidP="003362A2">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3362A2" w:rsidRPr="00CB6F15" w:rsidRDefault="003362A2" w:rsidP="003362A2">
      <w:pPr>
        <w:rPr>
          <w:i/>
          <w:iCs/>
          <w:sz w:val="24"/>
          <w:szCs w:val="24"/>
          <w:lang w:val="bg-BG"/>
        </w:rPr>
      </w:pPr>
      <w:r w:rsidRPr="00CB6F15">
        <w:rPr>
          <w:i/>
          <w:iCs/>
          <w:sz w:val="24"/>
          <w:szCs w:val="24"/>
          <w:lang w:val="bg-BG"/>
        </w:rPr>
        <w:t>(дата на подписване)                                                                        (подпис и печат)</w:t>
      </w:r>
      <w:r w:rsidR="00D74047">
        <w:rPr>
          <w:noProof/>
          <w:sz w:val="24"/>
          <w:szCs w:val="24"/>
          <w:lang w:val="bg-BG" w:eastAsia="bg-BG"/>
        </w:rPr>
        <mc:AlternateContent>
          <mc:Choice Requires="wps">
            <w:drawing>
              <wp:anchor distT="0" distB="0" distL="114300" distR="114300" simplePos="0" relativeHeight="251660800" behindDoc="0" locked="0" layoutInCell="1" allowOverlap="1">
                <wp:simplePos x="0" y="0"/>
                <wp:positionH relativeFrom="column">
                  <wp:posOffset>586740</wp:posOffset>
                </wp:positionH>
                <wp:positionV relativeFrom="paragraph">
                  <wp:posOffset>2154555</wp:posOffset>
                </wp:positionV>
                <wp:extent cx="3605530" cy="550545"/>
                <wp:effectExtent l="5715" t="11430" r="825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550545"/>
                        </a:xfrm>
                        <a:prstGeom prst="rect">
                          <a:avLst/>
                        </a:prstGeom>
                        <a:solidFill>
                          <a:srgbClr val="FFFFFF"/>
                        </a:solidFill>
                        <a:ln w="9525">
                          <a:solidFill>
                            <a:srgbClr val="FFFFFF"/>
                          </a:solidFill>
                          <a:miter lim="800000"/>
                          <a:headEnd/>
                          <a:tailEnd/>
                        </a:ln>
                      </wps:spPr>
                      <wps:txbx>
                        <w:txbxContent>
                          <w:p w:rsidR="002F754D" w:rsidRPr="00492500" w:rsidRDefault="002F754D" w:rsidP="003362A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6.2pt;margin-top:169.65pt;width:283.9pt;height: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" strokecolor="white">
                <v:textbox>
                  <w:txbxContent>
                    <w:p w:rsidR="002F754D" w:rsidRPr="00492500" w:rsidRDefault="002F754D" w:rsidP="003362A2">
                      <w:pPr>
                        <w:rPr>
                          <w:szCs w:val="18"/>
                        </w:rPr>
                      </w:pPr>
                    </w:p>
                  </w:txbxContent>
                </v:textbox>
              </v:shape>
            </w:pict>
          </mc:Fallback>
        </mc:AlternateContent>
      </w:r>
    </w:p>
    <w:p w:rsidR="003362A2" w:rsidRPr="00CB6F15" w:rsidRDefault="003362A2" w:rsidP="003362A2">
      <w:pPr>
        <w:jc w:val="both"/>
        <w:rPr>
          <w:sz w:val="24"/>
          <w:szCs w:val="24"/>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Pr>
        <w:rPr>
          <w:b/>
          <w:lang w:val="ru-RU"/>
        </w:rPr>
      </w:pPr>
    </w:p>
    <w:p w:rsidR="003362A2" w:rsidRPr="00F85B1B" w:rsidRDefault="003362A2" w:rsidP="003362A2"/>
    <w:p w:rsidR="003362A2" w:rsidRPr="00F85B1B" w:rsidRDefault="003362A2" w:rsidP="003362A2">
      <w:pPr>
        <w:jc w:val="both"/>
      </w:pPr>
    </w:p>
    <w:p w:rsidR="003362A2" w:rsidRPr="00F85B1B" w:rsidRDefault="003362A2" w:rsidP="003362A2">
      <w:pPr>
        <w:jc w:val="both"/>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3362A2" w:rsidRDefault="003362A2" w:rsidP="003B1328">
      <w:pPr>
        <w:rPr>
          <w:sz w:val="24"/>
          <w:szCs w:val="24"/>
          <w:lang w:val="bg-BG"/>
        </w:rPr>
      </w:pPr>
    </w:p>
    <w:p w:rsidR="007317E2" w:rsidRPr="007317E2" w:rsidRDefault="007317E2" w:rsidP="007317E2">
      <w:pPr>
        <w:spacing w:line="360" w:lineRule="auto"/>
        <w:rPr>
          <w:sz w:val="24"/>
          <w:szCs w:val="24"/>
        </w:rPr>
      </w:pPr>
    </w:p>
    <w:sectPr w:rsidR="007317E2" w:rsidRPr="007317E2" w:rsidSect="007317E2">
      <w:footerReference w:type="even" r:id="rId9"/>
      <w:footerReference w:type="default" r:id="rId10"/>
      <w:pgSz w:w="11906" w:h="16838" w:code="9"/>
      <w:pgMar w:top="709" w:right="851" w:bottom="56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89" w:rsidRDefault="00B62D89">
      <w:r>
        <w:separator/>
      </w:r>
    </w:p>
  </w:endnote>
  <w:endnote w:type="continuationSeparator" w:id="0">
    <w:p w:rsidR="00B62D89" w:rsidRDefault="00B6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D" w:rsidRDefault="007649D3" w:rsidP="00B802E1">
    <w:pPr>
      <w:pStyle w:val="Footer"/>
      <w:framePr w:wrap="around" w:vAnchor="text" w:hAnchor="margin" w:xAlign="right" w:y="1"/>
      <w:rPr>
        <w:rStyle w:val="PageNumber"/>
      </w:rPr>
    </w:pPr>
    <w:r>
      <w:rPr>
        <w:rStyle w:val="PageNumber"/>
      </w:rPr>
      <w:fldChar w:fldCharType="begin"/>
    </w:r>
    <w:r w:rsidR="002F754D">
      <w:rPr>
        <w:rStyle w:val="PageNumber"/>
      </w:rPr>
      <w:instrText xml:space="preserve">PAGE  </w:instrText>
    </w:r>
    <w:r>
      <w:rPr>
        <w:rStyle w:val="PageNumber"/>
      </w:rPr>
      <w:fldChar w:fldCharType="separate"/>
    </w:r>
    <w:r w:rsidR="002F754D">
      <w:rPr>
        <w:rStyle w:val="PageNumber"/>
        <w:noProof/>
      </w:rPr>
      <w:t>3</w:t>
    </w:r>
    <w:r>
      <w:rPr>
        <w:rStyle w:val="PageNumber"/>
      </w:rPr>
      <w:fldChar w:fldCharType="end"/>
    </w:r>
  </w:p>
  <w:p w:rsidR="002F754D" w:rsidRDefault="002F754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4D" w:rsidRDefault="002F754D">
    <w:pPr>
      <w:pStyle w:val="Footer"/>
      <w:jc w:val="right"/>
    </w:pPr>
  </w:p>
  <w:p w:rsidR="002F754D" w:rsidRDefault="002F754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89" w:rsidRDefault="00B62D89">
      <w:r>
        <w:separator/>
      </w:r>
    </w:p>
  </w:footnote>
  <w:footnote w:type="continuationSeparator" w:id="0">
    <w:p w:rsidR="00B62D89" w:rsidRDefault="00B6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5792"/>
    <w:rsid w:val="00146214"/>
    <w:rsid w:val="00146236"/>
    <w:rsid w:val="00146CD2"/>
    <w:rsid w:val="001475FA"/>
    <w:rsid w:val="001522A2"/>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2F754D"/>
    <w:rsid w:val="00300B5E"/>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4837"/>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4DFB"/>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3970"/>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17E2"/>
    <w:rsid w:val="00733373"/>
    <w:rsid w:val="007342B8"/>
    <w:rsid w:val="0073479C"/>
    <w:rsid w:val="00734E7B"/>
    <w:rsid w:val="00735A55"/>
    <w:rsid w:val="00737210"/>
    <w:rsid w:val="00740BD8"/>
    <w:rsid w:val="00741639"/>
    <w:rsid w:val="00741A02"/>
    <w:rsid w:val="00741C84"/>
    <w:rsid w:val="007447DC"/>
    <w:rsid w:val="00747549"/>
    <w:rsid w:val="00747D38"/>
    <w:rsid w:val="00753662"/>
    <w:rsid w:val="0075383C"/>
    <w:rsid w:val="00753F95"/>
    <w:rsid w:val="00754D4D"/>
    <w:rsid w:val="007600B0"/>
    <w:rsid w:val="00762A5E"/>
    <w:rsid w:val="00764618"/>
    <w:rsid w:val="007649D3"/>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2A1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50A5"/>
    <w:rsid w:val="00885FAE"/>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153"/>
    <w:rsid w:val="008D470D"/>
    <w:rsid w:val="008D5064"/>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CFA"/>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46C1"/>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E7375"/>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2D89"/>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5DDA"/>
    <w:rsid w:val="00D56F49"/>
    <w:rsid w:val="00D57B1A"/>
    <w:rsid w:val="00D60990"/>
    <w:rsid w:val="00D61DB4"/>
    <w:rsid w:val="00D64CA6"/>
    <w:rsid w:val="00D7077A"/>
    <w:rsid w:val="00D7157E"/>
    <w:rsid w:val="00D72F9B"/>
    <w:rsid w:val="00D74047"/>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1ADB"/>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DF6"/>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314"/>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7D5"/>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ED0190"/>
    <w:pPr>
      <w:shd w:val="clear" w:color="auto" w:fill="FFFFFF"/>
      <w:spacing w:before="360" w:after="180" w:line="0" w:lineRule="atLeast"/>
      <w:ind w:hanging="720"/>
    </w:pPr>
    <w:rPr>
      <w:sz w:val="23"/>
      <w:szCs w:val="2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E22E-351A-4662-B2E4-71F9469E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1228</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1363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2017-03-28T11:12:00Z</cp:lastPrinted>
  <dcterms:created xsi:type="dcterms:W3CDTF">2022-04-28T12:04:00Z</dcterms:created>
  <dcterms:modified xsi:type="dcterms:W3CDTF">2022-04-28T12:04:00Z</dcterms:modified>
</cp:coreProperties>
</file>