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72" w:rsidRDefault="003F2772" w:rsidP="003D0BD4">
      <w:pPr>
        <w:tabs>
          <w:tab w:val="left" w:pos="284"/>
        </w:tabs>
        <w:jc w:val="both"/>
        <w:rPr>
          <w:sz w:val="24"/>
          <w:szCs w:val="24"/>
          <w:lang w:val="bg-BG"/>
        </w:rPr>
      </w:pPr>
    </w:p>
    <w:p w:rsidR="00765736" w:rsidRPr="00723224" w:rsidRDefault="00765736" w:rsidP="00765736">
      <w:pPr>
        <w:jc w:val="right"/>
        <w:rPr>
          <w:b/>
          <w:sz w:val="24"/>
          <w:szCs w:val="24"/>
          <w:lang w:val="bg-BG"/>
        </w:rPr>
      </w:pPr>
      <w:r w:rsidRPr="00723224">
        <w:rPr>
          <w:b/>
          <w:sz w:val="24"/>
          <w:szCs w:val="24"/>
          <w:lang w:val="bg-BG"/>
        </w:rPr>
        <w:t xml:space="preserve">Образец № </w:t>
      </w:r>
      <w:r w:rsidR="003F2772">
        <w:rPr>
          <w:b/>
          <w:sz w:val="24"/>
          <w:szCs w:val="24"/>
          <w:lang w:val="bg-BG"/>
        </w:rPr>
        <w:t>6</w:t>
      </w:r>
    </w:p>
    <w:p w:rsidR="00AE2B5D" w:rsidRPr="00723224" w:rsidRDefault="00AE2B5D" w:rsidP="00AE2B5D">
      <w:pPr>
        <w:pStyle w:val="Heading8"/>
        <w:jc w:val="center"/>
        <w:rPr>
          <w:i w:val="0"/>
          <w:sz w:val="28"/>
          <w:szCs w:val="28"/>
          <w:lang w:val="bg-BG"/>
        </w:rPr>
      </w:pPr>
      <w:r w:rsidRPr="00723224">
        <w:rPr>
          <w:b/>
          <w:bCs/>
          <w:i w:val="0"/>
          <w:sz w:val="28"/>
          <w:szCs w:val="28"/>
          <w:lang w:val="bg-BG"/>
        </w:rPr>
        <w:t xml:space="preserve">ЦЕНОВО ПРЕДЛОЖЕНИЕ </w:t>
      </w:r>
    </w:p>
    <w:p w:rsidR="009A5B93" w:rsidRPr="009A5B93" w:rsidRDefault="009A5B93" w:rsidP="009A5B93">
      <w:pPr>
        <w:pStyle w:val="Normal2"/>
        <w:jc w:val="center"/>
        <w:rPr>
          <w:b/>
          <w:bCs/>
          <w:lang w:eastAsia="en-US"/>
        </w:rPr>
      </w:pPr>
      <w:r w:rsidRPr="009A5B93">
        <w:rPr>
          <w:b/>
          <w:bCs/>
          <w:lang w:eastAsia="en-US"/>
        </w:rPr>
        <w:t xml:space="preserve">за участие в конкурс с предмет: „Избор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 </w:t>
      </w:r>
    </w:p>
    <w:p w:rsidR="009A5B93" w:rsidRPr="009A5B93" w:rsidRDefault="009A5B93" w:rsidP="009A5B93">
      <w:pPr>
        <w:pStyle w:val="Normal2"/>
        <w:jc w:val="center"/>
        <w:rPr>
          <w:b/>
          <w:bCs/>
          <w:lang w:eastAsia="en-US"/>
        </w:rPr>
      </w:pPr>
      <w:r w:rsidRPr="009A5B93">
        <w:rPr>
          <w:b/>
          <w:bCs/>
          <w:lang w:eastAsia="en-US"/>
        </w:rPr>
        <w:t>за Обособена позиция № 1</w:t>
      </w:r>
    </w:p>
    <w:p w:rsidR="003F2772" w:rsidRDefault="003F2772" w:rsidP="00AE2B5D">
      <w:pPr>
        <w:pStyle w:val="Normal2"/>
        <w:jc w:val="center"/>
        <w:rPr>
          <w:b/>
          <w:bCs/>
        </w:rPr>
      </w:pPr>
    </w:p>
    <w:p w:rsidR="00AE2B5D" w:rsidRDefault="00AE2B5D" w:rsidP="00AE2B5D">
      <w:pPr>
        <w:pStyle w:val="Normal2"/>
        <w:jc w:val="center"/>
        <w:rPr>
          <w:b/>
          <w:bCs/>
        </w:rPr>
      </w:pPr>
      <w:r w:rsidRPr="00723224">
        <w:rPr>
          <w:b/>
          <w:bCs/>
        </w:rPr>
        <w:t xml:space="preserve">от </w:t>
      </w:r>
    </w:p>
    <w:p w:rsidR="003F2772" w:rsidRPr="003F2772" w:rsidRDefault="003F2772" w:rsidP="003F2772">
      <w:pPr>
        <w:pStyle w:val="Default"/>
      </w:pPr>
    </w:p>
    <w:p w:rsidR="009A5B93" w:rsidRDefault="00AE2B5D" w:rsidP="00411D6F">
      <w:pPr>
        <w:pStyle w:val="Normal2"/>
        <w:jc w:val="both"/>
      </w:pPr>
      <w:r w:rsidRPr="00723224">
        <w:t xml:space="preserve">Долуподписаният /ата/ ............................................................................................., в качеството ми </w:t>
      </w:r>
    </w:p>
    <w:p w:rsidR="009A5B93" w:rsidRDefault="009A5B93" w:rsidP="00411D6F">
      <w:pPr>
        <w:pStyle w:val="Normal2"/>
        <w:jc w:val="both"/>
      </w:pPr>
    </w:p>
    <w:p w:rsidR="009A5B93" w:rsidRDefault="00AE2B5D" w:rsidP="00411D6F">
      <w:pPr>
        <w:pStyle w:val="Normal2"/>
        <w:jc w:val="both"/>
      </w:pPr>
      <w:r w:rsidRPr="00723224">
        <w:t>на...................................................................</w:t>
      </w:r>
      <w:r w:rsidRPr="00723224">
        <w:rPr>
          <w:i/>
        </w:rPr>
        <w:t>/длъжност</w:t>
      </w:r>
      <w:r w:rsidRPr="00723224">
        <w:t>/на......................................................................</w:t>
      </w:r>
    </w:p>
    <w:p w:rsidR="009A5B93" w:rsidRDefault="009A5B93" w:rsidP="00411D6F">
      <w:pPr>
        <w:pStyle w:val="Normal2"/>
        <w:jc w:val="both"/>
      </w:pPr>
    </w:p>
    <w:p w:rsidR="00411D6F" w:rsidRDefault="00AE2B5D" w:rsidP="00411D6F">
      <w:pPr>
        <w:pStyle w:val="Normal2"/>
        <w:jc w:val="both"/>
        <w:rPr>
          <w:lang w:val="en-US"/>
        </w:rPr>
      </w:pPr>
      <w:r w:rsidRPr="00723224">
        <w:t xml:space="preserve">.................................. </w:t>
      </w:r>
      <w:r w:rsidRPr="00723224">
        <w:rPr>
          <w:i/>
          <w:iCs/>
        </w:rPr>
        <w:t>(наименование на участника),</w:t>
      </w:r>
      <w:r w:rsidRPr="00723224">
        <w:rPr>
          <w:i/>
        </w:rPr>
        <w:t xml:space="preserve"> </w:t>
      </w:r>
      <w:r w:rsidRPr="00723224">
        <w:t>с ЕИК.........................,</w:t>
      </w:r>
    </w:p>
    <w:p w:rsidR="00411D6F" w:rsidRPr="00411D6F" w:rsidRDefault="00411D6F" w:rsidP="00411D6F">
      <w:pPr>
        <w:pStyle w:val="Default"/>
        <w:rPr>
          <w:lang w:val="en-US"/>
        </w:rPr>
      </w:pPr>
    </w:p>
    <w:p w:rsidR="00AE2B5D" w:rsidRPr="00723224" w:rsidRDefault="00AE2B5D" w:rsidP="009A5B93">
      <w:pPr>
        <w:pStyle w:val="Heading4"/>
        <w:spacing w:before="0" w:after="0"/>
        <w:jc w:val="both"/>
        <w:rPr>
          <w:b w:val="0"/>
        </w:rPr>
      </w:pPr>
      <w:r w:rsidRPr="00723224">
        <w:rPr>
          <w:b w:val="0"/>
          <w:color w:val="000000"/>
          <w:spacing w:val="10"/>
          <w:sz w:val="24"/>
          <w:szCs w:val="24"/>
          <w:lang w:val="bg-BG"/>
        </w:rPr>
        <w:t xml:space="preserve">участник в </w:t>
      </w:r>
      <w:r w:rsidRPr="00723224">
        <w:rPr>
          <w:b w:val="0"/>
          <w:sz w:val="24"/>
          <w:szCs w:val="24"/>
          <w:lang w:val="bg-BG"/>
        </w:rPr>
        <w:t xml:space="preserve">конкурс </w:t>
      </w:r>
      <w:r w:rsidR="003F2772">
        <w:rPr>
          <w:b w:val="0"/>
          <w:sz w:val="24"/>
          <w:szCs w:val="24"/>
          <w:lang w:val="bg-BG"/>
        </w:rPr>
        <w:t>с предмет</w:t>
      </w:r>
      <w:r w:rsidR="00441CFE" w:rsidRPr="00723224">
        <w:rPr>
          <w:b w:val="0"/>
          <w:sz w:val="24"/>
          <w:szCs w:val="24"/>
          <w:lang w:val="bg-BG"/>
        </w:rPr>
        <w:t xml:space="preserve">: </w:t>
      </w:r>
      <w:r w:rsidR="009A5B93" w:rsidRPr="009A5B93">
        <w:rPr>
          <w:b w:val="0"/>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 за Обособена позиция № 1</w:t>
      </w:r>
      <w:r w:rsidR="009A5B93">
        <w:rPr>
          <w:b w:val="0"/>
          <w:sz w:val="24"/>
          <w:szCs w:val="24"/>
          <w:lang w:val="bg-BG"/>
        </w:rPr>
        <w:t>.</w:t>
      </w:r>
    </w:p>
    <w:p w:rsidR="009A5B93" w:rsidRDefault="009A5B93" w:rsidP="009904D5">
      <w:pPr>
        <w:pStyle w:val="Default"/>
        <w:ind w:right="-22" w:firstLine="708"/>
        <w:rPr>
          <w:b/>
        </w:rPr>
      </w:pPr>
    </w:p>
    <w:p w:rsidR="00142534" w:rsidRDefault="007A358F" w:rsidP="009904D5">
      <w:pPr>
        <w:pStyle w:val="Default"/>
        <w:ind w:right="-22" w:firstLine="708"/>
        <w:rPr>
          <w:b/>
        </w:rPr>
      </w:pPr>
      <w:r w:rsidRPr="00723224">
        <w:rPr>
          <w:b/>
        </w:rPr>
        <w:t xml:space="preserve">УВАЖАЕМИ </w:t>
      </w:r>
      <w:r w:rsidR="00142534" w:rsidRPr="00723224">
        <w:rPr>
          <w:b/>
        </w:rPr>
        <w:t>ГОСПОДА,</w:t>
      </w:r>
    </w:p>
    <w:p w:rsidR="00607DEA" w:rsidRPr="00723224" w:rsidRDefault="00607DEA" w:rsidP="009904D5">
      <w:pPr>
        <w:pStyle w:val="Default"/>
        <w:ind w:right="-22" w:firstLine="708"/>
        <w:rPr>
          <w:b/>
        </w:rPr>
      </w:pPr>
    </w:p>
    <w:p w:rsidR="00607DEA" w:rsidRDefault="00142534" w:rsidP="00607DEA">
      <w:pPr>
        <w:pStyle w:val="Heading4"/>
        <w:spacing w:before="0" w:after="0"/>
        <w:ind w:firstLine="709"/>
        <w:jc w:val="both"/>
        <w:rPr>
          <w:b w:val="0"/>
          <w:sz w:val="24"/>
          <w:szCs w:val="24"/>
          <w:lang w:val="bg-BG"/>
        </w:rPr>
      </w:pPr>
      <w:r w:rsidRPr="00723224">
        <w:rPr>
          <w:sz w:val="24"/>
          <w:szCs w:val="24"/>
          <w:lang w:val="bg-BG"/>
        </w:rPr>
        <w:t xml:space="preserve">Представяме Ви нашето Ценово предложение, изготвено след запознаване с всички условия на </w:t>
      </w:r>
      <w:r w:rsidR="00EE440E" w:rsidRPr="00723224">
        <w:rPr>
          <w:sz w:val="24"/>
          <w:szCs w:val="24"/>
          <w:lang w:val="bg-BG"/>
        </w:rPr>
        <w:t xml:space="preserve">обявения от Вас </w:t>
      </w:r>
      <w:r w:rsidRPr="00723224">
        <w:rPr>
          <w:sz w:val="24"/>
          <w:szCs w:val="24"/>
          <w:lang w:val="bg-BG"/>
        </w:rPr>
        <w:t xml:space="preserve">конкурс с предмет: </w:t>
      </w:r>
      <w:r w:rsidR="009A5B93" w:rsidRPr="009A5B93">
        <w:rPr>
          <w:b w:val="0"/>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 за Обособена позиция № 1</w:t>
      </w:r>
      <w:r w:rsidR="00607DEA">
        <w:rPr>
          <w:b w:val="0"/>
          <w:sz w:val="24"/>
          <w:szCs w:val="24"/>
          <w:lang w:val="bg-BG"/>
        </w:rPr>
        <w:t xml:space="preserve">, </w:t>
      </w:r>
      <w:r w:rsidR="00411D6F">
        <w:rPr>
          <w:b w:val="0"/>
          <w:sz w:val="24"/>
          <w:szCs w:val="24"/>
          <w:lang w:val="bg-BG"/>
        </w:rPr>
        <w:t>а именно</w:t>
      </w:r>
      <w:r w:rsidR="00607DEA">
        <w:rPr>
          <w:b w:val="0"/>
          <w:sz w:val="24"/>
          <w:szCs w:val="24"/>
          <w:lang w:val="bg-BG"/>
        </w:rPr>
        <w:t>:</w:t>
      </w:r>
    </w:p>
    <w:p w:rsidR="00607DEA" w:rsidRPr="00607DEA" w:rsidRDefault="00607DEA" w:rsidP="00607DEA">
      <w:pPr>
        <w:rPr>
          <w:lang w:val="bg-BG"/>
        </w:rPr>
      </w:pPr>
    </w:p>
    <w:p w:rsidR="000D3A04" w:rsidRDefault="00E93B8A" w:rsidP="00E93B8A">
      <w:pPr>
        <w:pStyle w:val="Normal2"/>
        <w:tabs>
          <w:tab w:val="left" w:pos="284"/>
        </w:tabs>
        <w:jc w:val="both"/>
        <w:rPr>
          <w:lang w:val="en-US"/>
        </w:rPr>
      </w:pPr>
      <w:r>
        <w:rPr>
          <w:b/>
        </w:rPr>
        <w:t>1.</w:t>
      </w:r>
      <w:r w:rsidR="009A5B93">
        <w:rPr>
          <w:b/>
        </w:rPr>
        <w:t xml:space="preserve"> </w:t>
      </w:r>
      <w:r w:rsidR="009A5B93">
        <w:t>Предлагаме да изпълним поръчката, съгласно условията на обявения от Вас конкурс, както следва:</w:t>
      </w:r>
    </w:p>
    <w:p w:rsidR="008B0875" w:rsidRPr="008B0875" w:rsidRDefault="008B0875" w:rsidP="008B0875">
      <w:pPr>
        <w:pStyle w:val="Default"/>
        <w:rPr>
          <w:lang w:val="en-US"/>
        </w:rPr>
      </w:pPr>
    </w:p>
    <w:p w:rsidR="009A5B93" w:rsidRDefault="009A5B93" w:rsidP="009A5B93">
      <w:pPr>
        <w:pStyle w:val="Default"/>
        <w:jc w:val="both"/>
        <w:rPr>
          <w:lang w:val="en-US"/>
        </w:rPr>
      </w:pPr>
      <w:r w:rsidRPr="009A5B93">
        <w:rPr>
          <w:b/>
        </w:rPr>
        <w:t>1.1.</w:t>
      </w:r>
      <w:r>
        <w:t xml:space="preserve"> Предлагаме цена за доставка на 1 /един/ МВтч нетна активна електрическа енергия ниско напрежение </w:t>
      </w:r>
      <w:r w:rsidRPr="009A5B93">
        <w:rPr>
          <w:b/>
        </w:rPr>
        <w:t>/Цд/</w:t>
      </w:r>
      <w:r>
        <w:rPr>
          <w:b/>
        </w:rPr>
        <w:t xml:space="preserve"> </w:t>
      </w:r>
      <w:r>
        <w:t>в размер на …………………………… лева без ДДС, формирана като сбор от оферираната фиксирана надбавка за администриране на доставената нетна активна електрическа енергия и произведението на средномесечната цена на БНЕБ за базов товар от пазарен сегмент „Ден напред“ и оферирания процент, при следните предлагани от нас стойности:</w:t>
      </w:r>
    </w:p>
    <w:p w:rsidR="008B0875" w:rsidRPr="008B0875" w:rsidRDefault="008B0875" w:rsidP="009A5B93">
      <w:pPr>
        <w:pStyle w:val="Default"/>
        <w:jc w:val="both"/>
        <w:rPr>
          <w:lang w:val="en-US"/>
        </w:rPr>
      </w:pPr>
    </w:p>
    <w:p w:rsidR="009A5B93" w:rsidRPr="008B0875" w:rsidRDefault="009A5B93" w:rsidP="009A5B93">
      <w:pPr>
        <w:pStyle w:val="Default"/>
        <w:jc w:val="both"/>
        <w:rPr>
          <w:b/>
          <w:i/>
          <w:lang w:val="en-US"/>
        </w:rPr>
      </w:pPr>
      <w:r>
        <w:t xml:space="preserve">     - Фиксирана надбавка за администриране на 1 МВтч</w:t>
      </w:r>
      <w:r w:rsidR="008B0875">
        <w:t xml:space="preserve"> доставена нетна активна електрическа енергия ниско напрежение в размер на </w:t>
      </w:r>
      <w:r w:rsidR="008B0875" w:rsidRPr="008B0875">
        <w:rPr>
          <w:b/>
        </w:rPr>
        <w:t>…………………… лева без ДДС.</w:t>
      </w:r>
      <w:r w:rsidR="008B0875">
        <w:t xml:space="preserve"> </w:t>
      </w:r>
      <w:r w:rsidR="008B0875" w:rsidRPr="008B0875">
        <w:rPr>
          <w:b/>
          <w:i/>
        </w:rPr>
        <w:t>/добавката трябва да е не по-малка от 0,01 лева без ДДС и не по-голяма от 5,90 лв.  без ДДС/</w:t>
      </w:r>
      <w:r w:rsidR="008B0875">
        <w:rPr>
          <w:b/>
          <w:i/>
          <w:lang w:val="en-US"/>
        </w:rPr>
        <w:t>;</w:t>
      </w:r>
    </w:p>
    <w:p w:rsidR="008B0875" w:rsidRDefault="008B0875" w:rsidP="008B0875">
      <w:pPr>
        <w:pStyle w:val="Default"/>
        <w:jc w:val="both"/>
        <w:rPr>
          <w:lang w:val="en-US"/>
        </w:rPr>
      </w:pPr>
    </w:p>
    <w:p w:rsidR="00F8789D" w:rsidRPr="008B0875" w:rsidRDefault="008B0875" w:rsidP="008B0875">
      <w:pPr>
        <w:pStyle w:val="Default"/>
        <w:jc w:val="both"/>
        <w:rPr>
          <w:b/>
          <w:i/>
          <w:lang w:val="en-US"/>
        </w:rPr>
      </w:pPr>
      <w:r w:rsidRPr="008B0875">
        <w:t xml:space="preserve">     - </w:t>
      </w:r>
      <w:r>
        <w:t xml:space="preserve">Процент от Средномесечната цена на Българска независима енергийна борса /БНЕБ/ за базов товар от пазарен сегмент „Ден напред“ в размер на </w:t>
      </w:r>
      <w:r w:rsidRPr="008B0875">
        <w:rPr>
          <w:b/>
        </w:rPr>
        <w:t xml:space="preserve">……………………% </w:t>
      </w:r>
      <w:r w:rsidRPr="008B0875">
        <w:t xml:space="preserve"> </w:t>
      </w:r>
      <w:r w:rsidRPr="008B0875">
        <w:rPr>
          <w:b/>
          <w:i/>
        </w:rPr>
        <w:t>/процентът трябва да е ≤ 100 /</w:t>
      </w:r>
      <w:r>
        <w:rPr>
          <w:b/>
          <w:i/>
          <w:lang w:val="en-US"/>
        </w:rPr>
        <w:t>.</w:t>
      </w:r>
    </w:p>
    <w:p w:rsidR="00417EB3" w:rsidRPr="00417EB3" w:rsidRDefault="00417EB3" w:rsidP="00F8789D">
      <w:pPr>
        <w:pStyle w:val="Default"/>
        <w:rPr>
          <w:b/>
          <w:i/>
        </w:rPr>
      </w:pPr>
    </w:p>
    <w:p w:rsidR="008B0875" w:rsidRPr="008B0875" w:rsidRDefault="008B0875" w:rsidP="008B0875">
      <w:pPr>
        <w:pStyle w:val="Default"/>
        <w:jc w:val="both"/>
        <w:rPr>
          <w:b/>
          <w:i/>
        </w:rPr>
      </w:pPr>
      <w:r w:rsidRPr="008B0875">
        <w:rPr>
          <w:b/>
          <w:i/>
        </w:rPr>
        <w:t xml:space="preserve">                 Забележка:</w:t>
      </w:r>
    </w:p>
    <w:p w:rsidR="008B0875" w:rsidRPr="008B0875" w:rsidRDefault="008B0875" w:rsidP="008B0875">
      <w:pPr>
        <w:pStyle w:val="Default"/>
        <w:jc w:val="both"/>
        <w:rPr>
          <w:b/>
          <w:i/>
        </w:rPr>
      </w:pPr>
      <w:r w:rsidRPr="008B0875">
        <w:rPr>
          <w:b/>
          <w:i/>
        </w:rPr>
        <w:t xml:space="preserve">              1. Предлаганата от всеки участник цена (Ц</w:t>
      </w:r>
      <w:r>
        <w:rPr>
          <w:b/>
          <w:i/>
        </w:rPr>
        <w:t>д</w:t>
      </w:r>
      <w:r w:rsidRPr="008B0875">
        <w:rPr>
          <w:b/>
          <w:i/>
        </w:rPr>
        <w:t>) служи единствено за целите на оценката и класирането на участниците;</w:t>
      </w:r>
    </w:p>
    <w:p w:rsidR="008B0875" w:rsidRPr="008B0875" w:rsidRDefault="008B0875" w:rsidP="008B0875">
      <w:pPr>
        <w:pStyle w:val="Default"/>
        <w:jc w:val="both"/>
        <w:rPr>
          <w:b/>
          <w:i/>
        </w:rPr>
      </w:pPr>
      <w:r w:rsidRPr="008B0875">
        <w:rPr>
          <w:b/>
          <w:i/>
        </w:rPr>
        <w:t xml:space="preserve">             2. Всички предложени стойности следва да са закръглени с точност до втория знак след десетичната запетая;</w:t>
      </w:r>
    </w:p>
    <w:p w:rsidR="008B0875" w:rsidRPr="008B0875" w:rsidRDefault="008B0875" w:rsidP="008B0875">
      <w:pPr>
        <w:pStyle w:val="Default"/>
        <w:jc w:val="both"/>
        <w:rPr>
          <w:b/>
          <w:i/>
        </w:rPr>
      </w:pPr>
      <w:r w:rsidRPr="008B0875">
        <w:rPr>
          <w:b/>
          <w:i/>
        </w:rPr>
        <w:t xml:space="preserve">            3. Само и единствено за целите на оценката Средномесечната цена на Българска независима енергийна борса за базов товар от пазарен сегмент "Ден напред"</w:t>
      </w:r>
      <w:r>
        <w:rPr>
          <w:b/>
          <w:i/>
        </w:rPr>
        <w:t xml:space="preserve"> /Цб/</w:t>
      </w:r>
      <w:r w:rsidRPr="008B0875">
        <w:rPr>
          <w:b/>
          <w:i/>
        </w:rPr>
        <w:t xml:space="preserve">, </w:t>
      </w:r>
      <w:r w:rsidRPr="008B0875">
        <w:rPr>
          <w:b/>
          <w:i/>
        </w:rPr>
        <w:lastRenderedPageBreak/>
        <w:t xml:space="preserve">компонент за формиране на предлаганата цена, да се счита </w:t>
      </w:r>
      <w:r>
        <w:rPr>
          <w:b/>
          <w:i/>
        </w:rPr>
        <w:t>265,25</w:t>
      </w:r>
      <w:r w:rsidRPr="008B0875">
        <w:rPr>
          <w:b/>
          <w:i/>
        </w:rPr>
        <w:t xml:space="preserve"> лв. без ДДС- стойност за 1 MWh нетна активна електрическа енергия за </w:t>
      </w:r>
      <w:r>
        <w:rPr>
          <w:b/>
          <w:i/>
        </w:rPr>
        <w:t>периода 15-21.09.2021г.</w:t>
      </w:r>
      <w:r w:rsidRPr="008B0875">
        <w:rPr>
          <w:b/>
          <w:i/>
        </w:rPr>
        <w:t xml:space="preserve"> ;</w:t>
      </w:r>
    </w:p>
    <w:p w:rsidR="008B0875" w:rsidRPr="008B0875" w:rsidRDefault="008B0875" w:rsidP="008B0875">
      <w:pPr>
        <w:pStyle w:val="Default"/>
        <w:jc w:val="both"/>
        <w:rPr>
          <w:b/>
          <w:i/>
        </w:rPr>
      </w:pPr>
      <w:r w:rsidRPr="008B0875">
        <w:rPr>
          <w:b/>
          <w:i/>
        </w:rPr>
        <w:t xml:space="preserve">          </w:t>
      </w:r>
      <w:r>
        <w:rPr>
          <w:b/>
          <w:i/>
        </w:rPr>
        <w:t>4</w:t>
      </w:r>
      <w:r w:rsidRPr="008B0875">
        <w:rPr>
          <w:b/>
          <w:i/>
        </w:rPr>
        <w:t xml:space="preserve">. Участник, който е предложил стойности:  процент &gt;100 и/или </w:t>
      </w:r>
      <w:r>
        <w:rPr>
          <w:b/>
          <w:i/>
        </w:rPr>
        <w:t xml:space="preserve">фиксирана надбавка </w:t>
      </w:r>
      <w:r w:rsidRPr="008B0875">
        <w:rPr>
          <w:b/>
          <w:i/>
        </w:rPr>
        <w:t>за администриране (балансиране) на 1MWh доставена нетна активна електрическа енергия по-малк</w:t>
      </w:r>
      <w:r>
        <w:rPr>
          <w:b/>
          <w:i/>
        </w:rPr>
        <w:t>а</w:t>
      </w:r>
      <w:r w:rsidRPr="008B0875">
        <w:rPr>
          <w:b/>
          <w:i/>
        </w:rPr>
        <w:t xml:space="preserve"> от 0,01 лева без ДДС и  повече от </w:t>
      </w:r>
      <w:r>
        <w:rPr>
          <w:b/>
          <w:i/>
        </w:rPr>
        <w:t>5,90</w:t>
      </w:r>
      <w:r w:rsidRPr="008B0875">
        <w:rPr>
          <w:b/>
          <w:i/>
        </w:rPr>
        <w:t xml:space="preserve"> лв. без ДДС, се отстранява от участие.</w:t>
      </w:r>
    </w:p>
    <w:p w:rsidR="008B0875" w:rsidRPr="008B0875" w:rsidRDefault="008B0875" w:rsidP="008B0875">
      <w:pPr>
        <w:pStyle w:val="Default"/>
        <w:jc w:val="both"/>
        <w:rPr>
          <w:b/>
          <w:i/>
        </w:rPr>
      </w:pPr>
    </w:p>
    <w:p w:rsidR="00A5434C" w:rsidRDefault="008B0875" w:rsidP="008B0875">
      <w:pPr>
        <w:pStyle w:val="Default"/>
        <w:jc w:val="both"/>
      </w:pPr>
      <w:r w:rsidRPr="00921680">
        <w:rPr>
          <w:b/>
        </w:rPr>
        <w:t>1.2.</w:t>
      </w:r>
      <w:r w:rsidRPr="00921680">
        <w:t xml:space="preserve"> Предлаганата цена </w:t>
      </w:r>
      <w:r w:rsidR="00921680">
        <w:t xml:space="preserve">за 1 /един/ МВтч нетна активна електрическа енергия ниско напрежение </w:t>
      </w:r>
      <w:r w:rsidR="00921680" w:rsidRPr="009A5B93">
        <w:rPr>
          <w:b/>
        </w:rPr>
        <w:t>/Цд/</w:t>
      </w:r>
      <w:r w:rsidR="00921680">
        <w:rPr>
          <w:b/>
        </w:rPr>
        <w:t xml:space="preserve"> </w:t>
      </w:r>
      <w:r w:rsidRPr="00921680">
        <w:t xml:space="preserve">се формира по формулата, посочена в </w:t>
      </w:r>
      <w:r w:rsidR="00921680">
        <w:t xml:space="preserve">Раздел </w:t>
      </w:r>
      <w:r w:rsidR="00921680">
        <w:rPr>
          <w:lang w:val="en-US"/>
        </w:rPr>
        <w:t xml:space="preserve">VII </w:t>
      </w:r>
      <w:r w:rsidR="00921680">
        <w:t>на конкурсната документация.</w:t>
      </w:r>
    </w:p>
    <w:p w:rsidR="00EC6373" w:rsidRDefault="00EC6373" w:rsidP="008B0875">
      <w:pPr>
        <w:pStyle w:val="Default"/>
        <w:jc w:val="both"/>
        <w:rPr>
          <w:lang w:val="en-US"/>
        </w:rPr>
      </w:pPr>
    </w:p>
    <w:p w:rsidR="008B0875" w:rsidRDefault="00A5434C" w:rsidP="008B0875">
      <w:pPr>
        <w:pStyle w:val="Default"/>
        <w:jc w:val="both"/>
      </w:pPr>
      <w:r w:rsidRPr="00A5434C">
        <w:rPr>
          <w:b/>
        </w:rPr>
        <w:t>1.3.</w:t>
      </w:r>
      <w:r w:rsidRPr="00A5434C">
        <w:rPr>
          <w:b/>
          <w:lang w:val="en-US"/>
        </w:rPr>
        <w:t xml:space="preserve"> </w:t>
      </w:r>
      <w:r w:rsidR="008B0875" w:rsidRPr="00A5434C">
        <w:t>В предложената цена са включени всички разходи, свързани с</w:t>
      </w:r>
      <w:r>
        <w:rPr>
          <w:lang w:val="en-US"/>
        </w:rPr>
        <w:t>:</w:t>
      </w:r>
      <w:r w:rsidR="008B0875" w:rsidRPr="00A5434C">
        <w:t xml:space="preserve"> администриране и балансиране на доставянето на електрическа енергия</w:t>
      </w:r>
      <w:r>
        <w:t xml:space="preserve">, </w:t>
      </w:r>
      <w:r w:rsidRPr="00A5434C">
        <w:t>с поисканите от Възложителя графици и различни справки, с прогнозирането и администрирането на графиците и обмена на информация с лицензираното електроразпределително предприятие и ЕСО ЕАД</w:t>
      </w:r>
      <w:r>
        <w:t>,</w:t>
      </w:r>
      <w:r w:rsidRPr="00A5434C">
        <w:t xml:space="preserve"> както и всички други разходи, свързани с изпълнението на поръчката, включително и регистрираните небаланси на електрическа енергия</w:t>
      </w:r>
      <w:r w:rsidR="008B0875" w:rsidRPr="00A5434C">
        <w:t>.</w:t>
      </w:r>
    </w:p>
    <w:p w:rsidR="00EC6373" w:rsidRDefault="00EC6373" w:rsidP="008B0875">
      <w:pPr>
        <w:pStyle w:val="Default"/>
        <w:jc w:val="both"/>
        <w:rPr>
          <w:lang w:val="en-US"/>
        </w:rPr>
      </w:pPr>
    </w:p>
    <w:p w:rsidR="008B0875" w:rsidRPr="00A5434C" w:rsidRDefault="008B0875" w:rsidP="008B0875">
      <w:pPr>
        <w:pStyle w:val="Default"/>
        <w:jc w:val="both"/>
      </w:pPr>
      <w:r w:rsidRPr="00A5434C">
        <w:rPr>
          <w:b/>
        </w:rPr>
        <w:t>1.4.</w:t>
      </w:r>
      <w:r w:rsidRPr="008B0875">
        <w:rPr>
          <w:b/>
          <w:i/>
        </w:rPr>
        <w:t xml:space="preserve"> </w:t>
      </w:r>
      <w:r w:rsidRPr="00A5434C">
        <w:t>Предлаганата цена не включва цена за задължение към обществото, цена за пренос през електропреносна мрежа, цена за достъп до електропреносната мрежа, цена за достъп до електроразпределителната мрежа, цена за пренос през електроразпределителна мрежа, акциз, ДДС и други законово въведени от компетентните органи цени, както и съответните суми за мрежови услуги по действащите и определени от КЕВР и/или друг компетентен орган цени за съответния период.</w:t>
      </w:r>
    </w:p>
    <w:p w:rsidR="008B0875" w:rsidRPr="008B0875" w:rsidRDefault="008B0875" w:rsidP="008B0875">
      <w:pPr>
        <w:pStyle w:val="Default"/>
        <w:rPr>
          <w:b/>
          <w:i/>
          <w:lang w:val="en-US"/>
        </w:rPr>
      </w:pPr>
    </w:p>
    <w:p w:rsidR="008B0875" w:rsidRPr="007D19B3" w:rsidRDefault="008B0875" w:rsidP="008B0875">
      <w:pPr>
        <w:pStyle w:val="Default"/>
      </w:pPr>
      <w:r w:rsidRPr="007D19B3">
        <w:rPr>
          <w:b/>
          <w:lang w:val="en-US"/>
        </w:rPr>
        <w:t xml:space="preserve">2. </w:t>
      </w:r>
      <w:r w:rsidRPr="007D19B3">
        <w:t xml:space="preserve">Заявяваме, че сме запознати и съгласни с условията, срока и начина на плащане, които ще се извършват при условията, визирани </w:t>
      </w:r>
      <w:r w:rsidRPr="00417EB3">
        <w:t>в раздел ІІІ в проекта на договор.</w:t>
      </w:r>
    </w:p>
    <w:p w:rsidR="007D19B3" w:rsidRDefault="007D19B3" w:rsidP="008B0875">
      <w:pPr>
        <w:pStyle w:val="Default"/>
        <w:rPr>
          <w:b/>
          <w:i/>
        </w:rPr>
      </w:pPr>
    </w:p>
    <w:p w:rsidR="007D19B3" w:rsidRDefault="007D19B3" w:rsidP="007D19B3">
      <w:pPr>
        <w:pStyle w:val="Normal2"/>
        <w:jc w:val="both"/>
      </w:pPr>
      <w:r>
        <w:rPr>
          <w:b/>
          <w:bCs/>
        </w:rPr>
        <w:t>3</w:t>
      </w:r>
      <w:r w:rsidRPr="00CB6F15">
        <w:rPr>
          <w:b/>
          <w:bCs/>
        </w:rPr>
        <w:t xml:space="preserve">. </w:t>
      </w:r>
      <w:r>
        <w:t xml:space="preserve">Посочените стойности за фиксирана надбавка и процент </w:t>
      </w:r>
      <w:r w:rsidRPr="007D19B3">
        <w:t>от Средномесечната цена на Българска независима енергийна борса /БНЕБ/ за базов товар от пазарен сегмент „Ден напред“</w:t>
      </w:r>
      <w:r>
        <w:t xml:space="preserve"> са окончателни и не подлежат</w:t>
      </w:r>
      <w:r w:rsidRPr="00CB6F15">
        <w:t xml:space="preserve"> на промяна. </w:t>
      </w:r>
    </w:p>
    <w:p w:rsidR="008B0875" w:rsidRPr="008B0875" w:rsidRDefault="008B0875" w:rsidP="008B0875">
      <w:pPr>
        <w:pStyle w:val="Default"/>
        <w:rPr>
          <w:b/>
          <w:i/>
          <w:lang w:val="en-US"/>
        </w:rPr>
      </w:pPr>
      <w:r w:rsidRPr="008B0875">
        <w:rPr>
          <w:b/>
          <w:i/>
          <w:lang w:val="en-US"/>
        </w:rPr>
        <w:tab/>
      </w:r>
      <w:r w:rsidRPr="008B0875">
        <w:rPr>
          <w:b/>
          <w:i/>
          <w:lang w:val="en-US"/>
        </w:rPr>
        <w:tab/>
        <w:t xml:space="preserve"> </w:t>
      </w:r>
    </w:p>
    <w:p w:rsidR="008B0875" w:rsidRPr="007D19B3" w:rsidRDefault="007D19B3" w:rsidP="007D19B3">
      <w:pPr>
        <w:pStyle w:val="Default"/>
        <w:jc w:val="both"/>
      </w:pPr>
      <w:r>
        <w:rPr>
          <w:b/>
        </w:rPr>
        <w:t>4</w:t>
      </w:r>
      <w:r w:rsidR="008B0875" w:rsidRPr="007D19B3">
        <w:rPr>
          <w:b/>
          <w:lang w:val="en-US"/>
        </w:rPr>
        <w:t xml:space="preserve">. </w:t>
      </w:r>
      <w:r w:rsidR="008B0875" w:rsidRPr="007D19B3">
        <w:t>В случай, че ни бъде възложено изпълнението на поръчка</w:t>
      </w:r>
      <w:r>
        <w:t>та</w:t>
      </w:r>
      <w:r w:rsidR="008B0875" w:rsidRPr="007D19B3">
        <w:t>, плащанията следва да бъдат извършвани по банкова сметка, а именно:</w:t>
      </w:r>
    </w:p>
    <w:p w:rsidR="008B0875" w:rsidRPr="008B0875" w:rsidRDefault="008B0875" w:rsidP="008B0875">
      <w:pPr>
        <w:pStyle w:val="Default"/>
        <w:rPr>
          <w:b/>
          <w:i/>
          <w:lang w:val="en-US"/>
        </w:rPr>
      </w:pPr>
    </w:p>
    <w:p w:rsidR="008B0875" w:rsidRPr="007D19B3" w:rsidRDefault="008B0875" w:rsidP="008B0875">
      <w:pPr>
        <w:pStyle w:val="Default"/>
        <w:rPr>
          <w:b/>
          <w:lang w:val="en-US"/>
        </w:rPr>
      </w:pPr>
      <w:r w:rsidRPr="008B0875">
        <w:rPr>
          <w:b/>
          <w:i/>
          <w:lang w:val="en-US"/>
        </w:rPr>
        <w:t xml:space="preserve">        </w:t>
      </w:r>
      <w:r w:rsidRPr="007D19B3">
        <w:rPr>
          <w:b/>
          <w:lang w:val="en-US"/>
        </w:rPr>
        <w:t>БАНКА:…………………………</w:t>
      </w:r>
      <w:proofErr w:type="gramStart"/>
      <w:r w:rsidRPr="007D19B3">
        <w:rPr>
          <w:b/>
          <w:lang w:val="en-US"/>
        </w:rPr>
        <w:t>… ,</w:t>
      </w:r>
      <w:proofErr w:type="gramEnd"/>
      <w:r w:rsidRPr="007D19B3">
        <w:rPr>
          <w:b/>
          <w:lang w:val="en-US"/>
        </w:rPr>
        <w:t xml:space="preserve"> </w:t>
      </w:r>
      <w:proofErr w:type="spellStart"/>
      <w:r w:rsidRPr="007D19B3">
        <w:rPr>
          <w:b/>
          <w:lang w:val="en-US"/>
        </w:rPr>
        <w:t>клон</w:t>
      </w:r>
      <w:proofErr w:type="spellEnd"/>
      <w:r w:rsidRPr="007D19B3">
        <w:rPr>
          <w:b/>
          <w:lang w:val="en-US"/>
        </w:rPr>
        <w:t xml:space="preserve">/ </w:t>
      </w:r>
      <w:proofErr w:type="spellStart"/>
      <w:r w:rsidRPr="007D19B3">
        <w:rPr>
          <w:b/>
          <w:lang w:val="en-US"/>
        </w:rPr>
        <w:t>офис</w:t>
      </w:r>
      <w:proofErr w:type="spellEnd"/>
      <w:r w:rsidRPr="007D19B3">
        <w:rPr>
          <w:b/>
          <w:lang w:val="en-US"/>
        </w:rPr>
        <w:t xml:space="preserve"> „..........................”</w:t>
      </w:r>
    </w:p>
    <w:p w:rsidR="008B0875" w:rsidRPr="007D19B3" w:rsidRDefault="008B0875" w:rsidP="008B0875">
      <w:pPr>
        <w:pStyle w:val="Default"/>
        <w:rPr>
          <w:b/>
          <w:lang w:val="en-US"/>
        </w:rPr>
      </w:pPr>
      <w:r w:rsidRPr="007D19B3">
        <w:rPr>
          <w:b/>
          <w:lang w:val="en-US"/>
        </w:rPr>
        <w:t xml:space="preserve">        BIC </w:t>
      </w:r>
      <w:proofErr w:type="spellStart"/>
      <w:r w:rsidRPr="007D19B3">
        <w:rPr>
          <w:b/>
          <w:lang w:val="en-US"/>
        </w:rPr>
        <w:t>код</w:t>
      </w:r>
      <w:proofErr w:type="spellEnd"/>
      <w:r w:rsidRPr="007D19B3">
        <w:rPr>
          <w:b/>
          <w:lang w:val="en-US"/>
        </w:rPr>
        <w:t xml:space="preserve"> </w:t>
      </w:r>
      <w:proofErr w:type="spellStart"/>
      <w:r w:rsidRPr="007D19B3">
        <w:rPr>
          <w:b/>
          <w:lang w:val="en-US"/>
        </w:rPr>
        <w:t>на</w:t>
      </w:r>
      <w:proofErr w:type="spellEnd"/>
      <w:r w:rsidRPr="007D19B3">
        <w:rPr>
          <w:b/>
          <w:lang w:val="en-US"/>
        </w:rPr>
        <w:t xml:space="preserve"> банката</w:t>
      </w:r>
      <w:proofErr w:type="gramStart"/>
      <w:r w:rsidRPr="007D19B3">
        <w:rPr>
          <w:b/>
          <w:lang w:val="en-US"/>
        </w:rPr>
        <w:t>:...........................................................................</w:t>
      </w:r>
      <w:proofErr w:type="gramEnd"/>
      <w:r w:rsidRPr="007D19B3">
        <w:rPr>
          <w:b/>
          <w:lang w:val="en-US"/>
        </w:rPr>
        <w:t xml:space="preserve">   </w:t>
      </w:r>
    </w:p>
    <w:p w:rsidR="008B0875" w:rsidRPr="007D19B3" w:rsidRDefault="008B0875" w:rsidP="008B0875">
      <w:pPr>
        <w:pStyle w:val="Default"/>
        <w:rPr>
          <w:b/>
          <w:lang w:val="en-US"/>
        </w:rPr>
      </w:pPr>
      <w:r w:rsidRPr="007D19B3">
        <w:rPr>
          <w:b/>
          <w:lang w:val="en-US"/>
        </w:rPr>
        <w:t xml:space="preserve">        IBAN</w:t>
      </w:r>
      <w:proofErr w:type="gramStart"/>
      <w:r w:rsidRPr="007D19B3">
        <w:rPr>
          <w:b/>
          <w:lang w:val="en-US"/>
        </w:rPr>
        <w:t>:..................................................................................................</w:t>
      </w:r>
      <w:proofErr w:type="gramEnd"/>
      <w:r w:rsidRPr="007D19B3">
        <w:rPr>
          <w:b/>
          <w:lang w:val="en-US"/>
        </w:rPr>
        <w:t xml:space="preserve">    </w:t>
      </w:r>
    </w:p>
    <w:p w:rsidR="00847260" w:rsidRDefault="00847260" w:rsidP="00847260">
      <w:pPr>
        <w:pStyle w:val="Style"/>
        <w:tabs>
          <w:tab w:val="left" w:pos="284"/>
        </w:tabs>
        <w:spacing w:line="276" w:lineRule="auto"/>
        <w:ind w:left="0" w:right="0" w:firstLine="0"/>
        <w:rPr>
          <w:b/>
        </w:rPr>
      </w:pPr>
    </w:p>
    <w:p w:rsidR="00607DEA" w:rsidRPr="00CB6F15" w:rsidRDefault="00607DEA" w:rsidP="00607DEA">
      <w:pPr>
        <w:pStyle w:val="BodyTextIndent3"/>
        <w:tabs>
          <w:tab w:val="left" w:pos="142"/>
        </w:tabs>
        <w:spacing w:after="0"/>
        <w:ind w:left="0"/>
        <w:jc w:val="both"/>
      </w:pPr>
    </w:p>
    <w:p w:rsidR="006063F3" w:rsidRDefault="009E35AE" w:rsidP="006063F3">
      <w:pPr>
        <w:pStyle w:val="ListParagraph"/>
        <w:tabs>
          <w:tab w:val="left" w:pos="426"/>
        </w:tabs>
        <w:ind w:left="0" w:right="68"/>
        <w:jc w:val="both"/>
        <w:rPr>
          <w:sz w:val="24"/>
          <w:szCs w:val="24"/>
          <w:lang w:val="bg-BG"/>
        </w:rPr>
      </w:pPr>
      <w:r w:rsidRPr="009E35AE">
        <w:rPr>
          <w:b/>
          <w:bCs/>
          <w:sz w:val="24"/>
          <w:szCs w:val="24"/>
          <w:lang w:val="bg-BG"/>
        </w:rPr>
        <w:t>5</w:t>
      </w:r>
      <w:r w:rsidR="006063F3" w:rsidRPr="009E35AE">
        <w:rPr>
          <w:b/>
          <w:bCs/>
          <w:sz w:val="24"/>
          <w:szCs w:val="24"/>
          <w:lang w:val="bg-BG"/>
        </w:rPr>
        <w:t>.</w:t>
      </w:r>
      <w:r w:rsidR="006063F3" w:rsidRPr="00723224">
        <w:rPr>
          <w:b/>
          <w:bCs/>
          <w:sz w:val="24"/>
          <w:szCs w:val="24"/>
          <w:lang w:val="bg-BG"/>
        </w:rPr>
        <w:t xml:space="preserve"> Срокът на валидност на настоящото Ценово предложение:  </w:t>
      </w:r>
      <w:r>
        <w:rPr>
          <w:b/>
          <w:bCs/>
          <w:sz w:val="24"/>
          <w:szCs w:val="24"/>
          <w:lang w:val="bg-BG"/>
        </w:rPr>
        <w:t>9</w:t>
      </w:r>
      <w:r w:rsidR="00BA02BA" w:rsidRPr="00723224">
        <w:rPr>
          <w:b/>
          <w:bCs/>
          <w:sz w:val="24"/>
          <w:szCs w:val="24"/>
          <w:lang w:val="bg-BG"/>
        </w:rPr>
        <w:t>0</w:t>
      </w:r>
      <w:r w:rsidR="006063F3" w:rsidRPr="00723224">
        <w:rPr>
          <w:b/>
          <w:bCs/>
          <w:sz w:val="24"/>
          <w:szCs w:val="24"/>
          <w:lang w:val="bg-BG"/>
        </w:rPr>
        <w:t xml:space="preserve"> </w:t>
      </w:r>
      <w:r w:rsidR="006063F3" w:rsidRPr="00427DFD">
        <w:rPr>
          <w:b/>
          <w:sz w:val="24"/>
          <w:szCs w:val="24"/>
          <w:lang w:val="bg-BG"/>
        </w:rPr>
        <w:t>(</w:t>
      </w:r>
      <w:r w:rsidR="00BA02BA" w:rsidRPr="00427DFD">
        <w:rPr>
          <w:b/>
          <w:sz w:val="24"/>
          <w:szCs w:val="24"/>
          <w:lang w:val="bg-BG"/>
        </w:rPr>
        <w:t>д</w:t>
      </w:r>
      <w:r w:rsidRPr="00427DFD">
        <w:rPr>
          <w:b/>
          <w:sz w:val="24"/>
          <w:szCs w:val="24"/>
          <w:lang w:val="bg-BG"/>
        </w:rPr>
        <w:t>е</w:t>
      </w:r>
      <w:r w:rsidR="00BA02BA" w:rsidRPr="00427DFD">
        <w:rPr>
          <w:b/>
          <w:sz w:val="24"/>
          <w:szCs w:val="24"/>
          <w:lang w:val="bg-BG"/>
        </w:rPr>
        <w:t>в</w:t>
      </w:r>
      <w:r w:rsidRPr="00427DFD">
        <w:rPr>
          <w:b/>
          <w:sz w:val="24"/>
          <w:szCs w:val="24"/>
          <w:lang w:val="bg-BG"/>
        </w:rPr>
        <w:t>ет</w:t>
      </w:r>
      <w:r w:rsidR="00BA02BA" w:rsidRPr="00427DFD">
        <w:rPr>
          <w:b/>
          <w:sz w:val="24"/>
          <w:szCs w:val="24"/>
          <w:lang w:val="bg-BG"/>
        </w:rPr>
        <w:t>десет</w:t>
      </w:r>
      <w:r w:rsidR="006063F3" w:rsidRPr="00427DFD">
        <w:rPr>
          <w:b/>
          <w:sz w:val="24"/>
          <w:szCs w:val="24"/>
          <w:lang w:val="bg-BG"/>
        </w:rPr>
        <w:t>)</w:t>
      </w:r>
      <w:r w:rsidR="006063F3" w:rsidRPr="00723224">
        <w:rPr>
          <w:sz w:val="24"/>
          <w:szCs w:val="24"/>
          <w:lang w:val="bg-BG"/>
        </w:rPr>
        <w:t xml:space="preserve"> календарни дни, считано от кр</w:t>
      </w:r>
      <w:r w:rsidR="00747E79" w:rsidRPr="00723224">
        <w:rPr>
          <w:sz w:val="24"/>
          <w:szCs w:val="24"/>
          <w:lang w:val="bg-BG"/>
        </w:rPr>
        <w:t>а</w:t>
      </w:r>
      <w:r w:rsidR="00804611" w:rsidRPr="00723224">
        <w:rPr>
          <w:sz w:val="24"/>
          <w:szCs w:val="24"/>
          <w:lang w:val="bg-BG"/>
        </w:rPr>
        <w:t>йния срок за подаването</w:t>
      </w:r>
      <w:r w:rsidR="006063F3" w:rsidRPr="00723224">
        <w:rPr>
          <w:sz w:val="24"/>
          <w:szCs w:val="24"/>
          <w:lang w:val="bg-BG"/>
        </w:rPr>
        <w:t xml:space="preserve"> на предложенията.</w:t>
      </w:r>
    </w:p>
    <w:p w:rsidR="009E35AE" w:rsidRDefault="009E35AE" w:rsidP="006063F3">
      <w:pPr>
        <w:pStyle w:val="ListParagraph"/>
        <w:tabs>
          <w:tab w:val="left" w:pos="426"/>
        </w:tabs>
        <w:ind w:left="0" w:right="68"/>
        <w:jc w:val="both"/>
        <w:rPr>
          <w:sz w:val="24"/>
          <w:szCs w:val="24"/>
          <w:lang w:val="bg-BG"/>
        </w:rPr>
      </w:pPr>
    </w:p>
    <w:p w:rsidR="007D19B3" w:rsidRDefault="007D19B3" w:rsidP="006063F3">
      <w:pPr>
        <w:pStyle w:val="ListParagraph"/>
        <w:tabs>
          <w:tab w:val="left" w:pos="426"/>
        </w:tabs>
        <w:ind w:left="0" w:right="68"/>
        <w:jc w:val="both"/>
        <w:rPr>
          <w:sz w:val="24"/>
          <w:szCs w:val="24"/>
          <w:lang w:val="bg-BG"/>
        </w:rPr>
      </w:pPr>
    </w:p>
    <w:p w:rsidR="007D19B3" w:rsidRPr="00723224" w:rsidRDefault="007D19B3" w:rsidP="006063F3">
      <w:pPr>
        <w:pStyle w:val="ListParagraph"/>
        <w:tabs>
          <w:tab w:val="left" w:pos="426"/>
        </w:tabs>
        <w:ind w:left="0" w:right="68"/>
        <w:jc w:val="both"/>
        <w:rPr>
          <w:sz w:val="24"/>
          <w:szCs w:val="24"/>
          <w:lang w:val="bg-BG"/>
        </w:rPr>
      </w:pPr>
    </w:p>
    <w:p w:rsidR="00A709FC" w:rsidRPr="00723224" w:rsidRDefault="00A709FC" w:rsidP="00A709FC">
      <w:pPr>
        <w:rPr>
          <w:sz w:val="24"/>
          <w:szCs w:val="24"/>
          <w:lang w:val="bg-BG"/>
        </w:rPr>
      </w:pPr>
    </w:p>
    <w:p w:rsidR="00E15CAF" w:rsidRPr="00723224" w:rsidRDefault="00E15CAF" w:rsidP="00E15CA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p>
    <w:p w:rsidR="00E15CAF" w:rsidRPr="00723224" w:rsidRDefault="00E15CAF" w:rsidP="00E15CAF">
      <w:pPr>
        <w:rPr>
          <w:i/>
          <w:iCs/>
          <w:sz w:val="24"/>
          <w:szCs w:val="24"/>
          <w:lang w:val="bg-BG"/>
        </w:rPr>
      </w:pPr>
      <w:r w:rsidRPr="00723224">
        <w:rPr>
          <w:i/>
          <w:iCs/>
          <w:sz w:val="24"/>
          <w:szCs w:val="24"/>
          <w:lang w:val="bg-BG"/>
        </w:rPr>
        <w:t xml:space="preserve">                                                                                     </w:t>
      </w:r>
      <w:r w:rsidR="00461BF2"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6E11EE" w:rsidRDefault="006E11EE" w:rsidP="00A709FC">
      <w:pPr>
        <w:rPr>
          <w:i/>
          <w:sz w:val="24"/>
          <w:szCs w:val="24"/>
          <w:lang w:val="bg-BG"/>
        </w:rPr>
      </w:pPr>
    </w:p>
    <w:p w:rsidR="00427DFD" w:rsidRDefault="00427DFD" w:rsidP="00A709FC">
      <w:pPr>
        <w:rPr>
          <w:i/>
          <w:sz w:val="24"/>
          <w:szCs w:val="24"/>
          <w:lang w:val="bg-BG"/>
        </w:rPr>
      </w:pPr>
    </w:p>
    <w:p w:rsidR="00427DFD" w:rsidRDefault="00427DFD" w:rsidP="00A709FC">
      <w:pPr>
        <w:rPr>
          <w:i/>
          <w:sz w:val="24"/>
          <w:szCs w:val="24"/>
          <w:lang w:val="bg-BG"/>
        </w:rPr>
      </w:pPr>
    </w:p>
    <w:p w:rsidR="00350A87" w:rsidRDefault="00350A87" w:rsidP="00A709FC">
      <w:pPr>
        <w:rPr>
          <w:i/>
          <w:sz w:val="24"/>
          <w:szCs w:val="24"/>
          <w:lang w:val="bg-BG"/>
        </w:rPr>
      </w:pPr>
    </w:p>
    <w:p w:rsidR="00E60218" w:rsidRDefault="00E60218" w:rsidP="00A709FC">
      <w:pPr>
        <w:rPr>
          <w:i/>
          <w:sz w:val="24"/>
          <w:szCs w:val="24"/>
          <w:lang w:val="bg-BG"/>
        </w:rPr>
      </w:pPr>
    </w:p>
    <w:p w:rsidR="001A7F62" w:rsidRDefault="001A7F62" w:rsidP="00A709FC">
      <w:pPr>
        <w:rPr>
          <w:i/>
          <w:sz w:val="24"/>
          <w:szCs w:val="24"/>
          <w:lang w:val="bg-BG"/>
        </w:rPr>
      </w:pPr>
    </w:p>
    <w:p w:rsidR="001A7F62" w:rsidRDefault="001A7F62" w:rsidP="00A709FC">
      <w:pPr>
        <w:rPr>
          <w:i/>
          <w:sz w:val="24"/>
          <w:szCs w:val="24"/>
          <w:lang w:val="bg-BG"/>
        </w:rPr>
      </w:pPr>
    </w:p>
    <w:p w:rsidR="00B00F2F" w:rsidRDefault="00B00F2F" w:rsidP="00C16793">
      <w:pPr>
        <w:widowControl w:val="0"/>
        <w:tabs>
          <w:tab w:val="center" w:pos="4536"/>
          <w:tab w:val="right" w:pos="9072"/>
        </w:tabs>
        <w:rPr>
          <w:b/>
          <w:i/>
          <w:sz w:val="24"/>
          <w:szCs w:val="24"/>
          <w:lang w:val="bg-BG"/>
        </w:rPr>
      </w:pPr>
      <w:bookmarkStart w:id="0" w:name="_GoBack"/>
      <w:bookmarkEnd w:id="0"/>
    </w:p>
    <w:sectPr w:rsidR="00B00F2F"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8E" w:rsidRDefault="0021478E">
      <w:r>
        <w:separator/>
      </w:r>
    </w:p>
  </w:endnote>
  <w:endnote w:type="continuationSeparator" w:id="0">
    <w:p w:rsidR="0021478E" w:rsidRDefault="0021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BD" w:rsidRDefault="006336BD"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36BD" w:rsidRDefault="006336BD"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6336BD" w:rsidRDefault="006336BD">
        <w:pPr>
          <w:pStyle w:val="Footer"/>
          <w:jc w:val="center"/>
        </w:pPr>
        <w:r>
          <w:rPr>
            <w:noProof/>
            <w:lang w:val="bg-BG" w:eastAsia="bg-BG"/>
          </w:rPr>
          <mc:AlternateContent>
            <mc:Choice Requires="wps">
              <w:drawing>
                <wp:inline distT="0" distB="0" distL="0" distR="0" wp14:anchorId="6DF94258" wp14:editId="0E731771">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6336BD" w:rsidRDefault="006336BD">
        <w:pPr>
          <w:pStyle w:val="Footer"/>
          <w:jc w:val="center"/>
        </w:pPr>
        <w:r>
          <w:fldChar w:fldCharType="begin"/>
        </w:r>
        <w:r>
          <w:instrText xml:space="preserve"> PAGE    \* MERGEFORMAT </w:instrText>
        </w:r>
        <w:r>
          <w:fldChar w:fldCharType="separate"/>
        </w:r>
        <w:r w:rsidR="00C16793">
          <w:rPr>
            <w:noProof/>
          </w:rPr>
          <w:t>1</w:t>
        </w:r>
        <w:r>
          <w:rPr>
            <w:noProof/>
          </w:rPr>
          <w:fldChar w:fldCharType="end"/>
        </w:r>
      </w:p>
    </w:sdtContent>
  </w:sdt>
  <w:p w:rsidR="006336BD" w:rsidRDefault="006336BD"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8E" w:rsidRDefault="0021478E">
      <w:r>
        <w:separator/>
      </w:r>
    </w:p>
  </w:footnote>
  <w:footnote w:type="continuationSeparator" w:id="0">
    <w:p w:rsidR="0021478E" w:rsidRDefault="00214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9">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7"/>
  </w:num>
  <w:num w:numId="7">
    <w:abstractNumId w:val="4"/>
  </w:num>
  <w:num w:numId="8">
    <w:abstractNumId w:val="28"/>
  </w:num>
  <w:num w:numId="9">
    <w:abstractNumId w:val="10"/>
  </w:num>
  <w:num w:numId="10">
    <w:abstractNumId w:val="0"/>
  </w:num>
  <w:num w:numId="11">
    <w:abstractNumId w:val="2"/>
  </w:num>
  <w:num w:numId="12">
    <w:abstractNumId w:val="25"/>
  </w:num>
  <w:num w:numId="13">
    <w:abstractNumId w:val="32"/>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4"/>
  </w:num>
  <w:num w:numId="22">
    <w:abstractNumId w:val="7"/>
  </w:num>
  <w:num w:numId="23">
    <w:abstractNumId w:val="29"/>
  </w:num>
  <w:num w:numId="24">
    <w:abstractNumId w:val="14"/>
  </w:num>
  <w:num w:numId="25">
    <w:abstractNumId w:val="31"/>
  </w:num>
  <w:num w:numId="26">
    <w:abstractNumId w:val="17"/>
  </w:num>
  <w:num w:numId="27">
    <w:abstractNumId w:val="18"/>
  </w:num>
  <w:num w:numId="28">
    <w:abstractNumId w:val="26"/>
  </w:num>
  <w:num w:numId="29">
    <w:abstractNumId w:val="33"/>
  </w:num>
  <w:num w:numId="30">
    <w:abstractNumId w:val="30"/>
  </w:num>
  <w:num w:numId="31">
    <w:abstractNumId w:val="8"/>
  </w:num>
  <w:num w:numId="32">
    <w:abstractNumId w:val="16"/>
  </w:num>
  <w:num w:numId="33">
    <w:abstractNumId w:val="1"/>
  </w:num>
  <w:num w:numId="34">
    <w:abstractNumId w:val="20"/>
  </w:num>
  <w:num w:numId="35">
    <w:abstractNumId w:val="9"/>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478E"/>
    <w:rsid w:val="002153C4"/>
    <w:rsid w:val="002161CA"/>
    <w:rsid w:val="00216B4C"/>
    <w:rsid w:val="00217C12"/>
    <w:rsid w:val="00222F21"/>
    <w:rsid w:val="002242CF"/>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120A"/>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365A"/>
    <w:rsid w:val="00685BDE"/>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2294"/>
    <w:rsid w:val="00712A94"/>
    <w:rsid w:val="00717C1C"/>
    <w:rsid w:val="00720591"/>
    <w:rsid w:val="007205B1"/>
    <w:rsid w:val="0072237F"/>
    <w:rsid w:val="00723224"/>
    <w:rsid w:val="007254EC"/>
    <w:rsid w:val="00725579"/>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65736"/>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E6440"/>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6C6"/>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875"/>
    <w:rsid w:val="008B0A8F"/>
    <w:rsid w:val="008B15E1"/>
    <w:rsid w:val="008B1641"/>
    <w:rsid w:val="008B2920"/>
    <w:rsid w:val="008B3ABC"/>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16793"/>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86AB9"/>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1DC6"/>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5D8D"/>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72E5"/>
    <w:rsid w:val="00E2753C"/>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F"/>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F"/>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81C20-F633-4F69-8CBD-DFA5CD9B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5321</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4</cp:revision>
  <cp:lastPrinted>2021-09-02T10:00:00Z</cp:lastPrinted>
  <dcterms:created xsi:type="dcterms:W3CDTF">2021-11-26T14:24:00Z</dcterms:created>
  <dcterms:modified xsi:type="dcterms:W3CDTF">2021-11-26T14:37:00Z</dcterms:modified>
</cp:coreProperties>
</file>