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D6" w:rsidRPr="00EE54C9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Позиция: </w:t>
      </w:r>
      <w:r w:rsidR="00375DC3" w:rsidRPr="00375DC3">
        <w:rPr>
          <w:rFonts w:ascii="Times New Roman" w:hAnsi="Times New Roman" w:cs="Times New Roman"/>
          <w:b/>
          <w:sz w:val="24"/>
          <w:szCs w:val="24"/>
          <w:lang w:val="bg-BG"/>
        </w:rPr>
        <w:t>Работник, ремонт на ПЖПС, шлосер-монтьор</w:t>
      </w:r>
    </w:p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10206" w:type="dxa"/>
        <w:tblCellSpacing w:w="15" w:type="dxa"/>
        <w:tblInd w:w="1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871680" w:rsidRPr="00871680" w:rsidTr="00FF6DC1">
        <w:trPr>
          <w:tblCellSpacing w:w="15" w:type="dxa"/>
        </w:trPr>
        <w:tc>
          <w:tcPr>
            <w:tcW w:w="10146" w:type="dxa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871680" w:rsidRPr="00080084" w:rsidRDefault="00871680" w:rsidP="00871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1680" w:rsidRPr="00871680" w:rsidTr="00FF6DC1">
        <w:trPr>
          <w:tblCellSpacing w:w="15" w:type="dxa"/>
        </w:trPr>
        <w:tc>
          <w:tcPr>
            <w:tcW w:w="10146" w:type="dxa"/>
            <w:shd w:val="clear" w:color="auto" w:fill="FFFFFF"/>
            <w:vAlign w:val="center"/>
            <w:hideMark/>
          </w:tcPr>
          <w:p w:rsidR="002B7326" w:rsidRPr="00080084" w:rsidRDefault="00E67B60" w:rsidP="002B73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„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БДЖ - Товарни превози</w:t>
            </w: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“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ЕООД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 е лицензиран оператор за извършване на железопътни превози </w:t>
            </w:r>
            <w:r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територията на Република България и чужбина.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Дружеството е с най-голям пазарен дял за превоз на товари в железопътния транспорт в национален мащаб, като разполага с необходимата материална база, професионална подготовка, опит и международни контакти за извършване на всякакъв вид железопътни транспортни услуги.</w:t>
            </w:r>
            <w:r w:rsidR="00871680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</w:p>
          <w:p w:rsidR="00A82B15" w:rsidRPr="00080084" w:rsidRDefault="002B7326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ърсим квалифицирани  служител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и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за позицията 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„</w:t>
            </w:r>
            <w:r w:rsidR="00375DC3" w:rsidRPr="00375D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Работник, ремонт на ПЖПС, шлосер-монтьор</w:t>
            </w:r>
            <w:r w:rsidR="00375D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“.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  <w:t>Основни отговорности:</w:t>
            </w:r>
          </w:p>
          <w:p w:rsidR="00375DC3" w:rsidRPr="00157B58" w:rsidRDefault="00375DC3" w:rsidP="00375DC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65" w:right="72" w:hanging="26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57B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Извършва експлоатационен преглед и екипировка, технически преглед и МПР и ремонт по необходимост на ТПС. </w:t>
            </w:r>
          </w:p>
          <w:p w:rsidR="00375DC3" w:rsidRPr="00375DC3" w:rsidRDefault="00375DC3" w:rsidP="00375DC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65" w:right="72" w:hanging="26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75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Изпълнява преките разпореждания на Ръководител филиал свързани с ремонта на ТПС в района на Филиално депо Плевен. </w:t>
            </w:r>
          </w:p>
          <w:p w:rsidR="00375DC3" w:rsidRPr="00375DC3" w:rsidRDefault="00375DC3" w:rsidP="00375DC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65" w:right="72" w:hanging="26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75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Извършва възстановяване на някои резервни части за ТПС според технологичните възможности с които разполага филиално</w:t>
            </w:r>
            <w:bookmarkStart w:id="0" w:name="_GoBack"/>
            <w:bookmarkEnd w:id="0"/>
            <w:r w:rsidRPr="00375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 депо.</w:t>
            </w:r>
          </w:p>
          <w:p w:rsidR="00375DC3" w:rsidRPr="00375DC3" w:rsidRDefault="00375DC3" w:rsidP="00375DC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65" w:right="72" w:hanging="26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75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Води техническа документация в съответствие с нормативните документи на БДЖ ЕАД.</w:t>
            </w:r>
          </w:p>
          <w:p w:rsidR="00375DC3" w:rsidRPr="00375DC3" w:rsidRDefault="00375DC3" w:rsidP="00375DC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65" w:right="72" w:hanging="26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75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Работи с инсталацията за омекотяване на вода за дизеловите локомотиви.</w:t>
            </w:r>
          </w:p>
          <w:p w:rsidR="00375DC3" w:rsidRPr="00375DC3" w:rsidRDefault="00375DC3" w:rsidP="00375DC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65" w:right="72" w:hanging="26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75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Изпълнява задълженията за длъжността раздавач ГСМ, при производствена необходимост.</w:t>
            </w:r>
          </w:p>
          <w:p w:rsidR="00375DC3" w:rsidRPr="00375DC3" w:rsidRDefault="00375DC3" w:rsidP="00375DC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65" w:right="72" w:hanging="26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75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Диагностицира, ремонтира, настройва ДД, предавателни системи, ходова част, спирачна система, пневматика, кош, кабина, и оборудването към тях.</w:t>
            </w:r>
          </w:p>
          <w:p w:rsidR="00375DC3" w:rsidRPr="00375DC3" w:rsidRDefault="00375DC3" w:rsidP="00375DC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65" w:right="72" w:hanging="26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75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Открива и отстранява сложни повреди по хидравличната, горивната, мазилна и охладителна системи.</w:t>
            </w:r>
          </w:p>
          <w:p w:rsidR="00375DC3" w:rsidRPr="00375DC3" w:rsidRDefault="00375DC3" w:rsidP="00375DC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65" w:right="72" w:hanging="26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75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Извършва центровка на ДД, газоразпределителен механизъм, стартер-генератор, възбудител, съединител.</w:t>
            </w:r>
          </w:p>
          <w:p w:rsidR="00375DC3" w:rsidRPr="00375DC3" w:rsidRDefault="00375DC3" w:rsidP="00375DC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65" w:right="72" w:hanging="26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75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Извършва ремонт и дефектовка на коляномотовилков механизъм, турбокомпресор, редуктори, хидропредавателна кутия, ходообръщател, оразмерява цилиндров блок, подбира и монтира основни и мотовилкови лагери, възстановява вал линията на колянов вал; извършва настройка, регулира, изпитва и прави функционални проби на ремонтираните възли, агрегати и локомотива като цяло.</w:t>
            </w:r>
          </w:p>
          <w:p w:rsidR="00375DC3" w:rsidRPr="00375DC3" w:rsidRDefault="00375DC3" w:rsidP="00375DC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65" w:right="72" w:hanging="26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75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Извършва шлосерски ремонт на спомагателни машини, оразмерява и извършва теглово балансиране на ресорната система на локомотивите.</w:t>
            </w:r>
          </w:p>
          <w:p w:rsidR="00375DC3" w:rsidRPr="00375DC3" w:rsidRDefault="00375DC3" w:rsidP="00375DC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65" w:right="72" w:hanging="26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75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Разчита чертежи и скици със степен на сложност съобразно притежаваната квалификация; работи с измервателни инструменти; работи с необходимите повдигателни съоръжения.</w:t>
            </w:r>
          </w:p>
          <w:p w:rsidR="00553606" w:rsidRPr="002C29F2" w:rsidRDefault="00553606" w:rsidP="00375DC3">
            <w:pPr>
              <w:pStyle w:val="bodytable"/>
              <w:tabs>
                <w:tab w:val="left" w:pos="851"/>
                <w:tab w:val="left" w:pos="900"/>
                <w:tab w:val="left" w:pos="1276"/>
              </w:tabs>
              <w:snapToGrid w:val="0"/>
              <w:ind w:left="1399"/>
              <w:rPr>
                <w:rFonts w:ascii="Times New Roman" w:hAnsi="Times New Roman"/>
                <w:sz w:val="24"/>
                <w:szCs w:val="24"/>
              </w:rPr>
            </w:pPr>
          </w:p>
          <w:p w:rsidR="009765AB" w:rsidRPr="00553606" w:rsidRDefault="009765AB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AA0B7D" w:rsidRPr="00080084" w:rsidRDefault="00871680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Успешният кандидат трябва да притежава:</w:t>
            </w:r>
          </w:p>
          <w:p w:rsidR="00AA0B7D" w:rsidRPr="00080084" w:rsidRDefault="00AA0B7D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B607AE" w:rsidRPr="00B607AE" w:rsidRDefault="003D7312" w:rsidP="00B607AE">
            <w:pPr>
              <w:pStyle w:val="ListParagraph"/>
              <w:numPr>
                <w:ilvl w:val="0"/>
                <w:numId w:val="15"/>
              </w:numPr>
              <w:ind w:left="82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60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Образование: </w:t>
            </w:r>
            <w:r w:rsidR="00B607AE" w:rsidRPr="00B607A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Средно</w:t>
            </w:r>
            <w:r w:rsidR="00B607AE" w:rsidRPr="00B607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професионално</w:t>
            </w:r>
            <w:r w:rsidR="00B607AE" w:rsidRPr="00B607A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образование, професионална квалификация „</w:t>
            </w:r>
            <w:r w:rsidR="00375DC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шлосер-монтьор</w:t>
            </w:r>
            <w:r w:rsidR="00B607AE" w:rsidRPr="00B607A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”</w:t>
            </w:r>
            <w:r w:rsidR="00375DC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 „Техник”</w:t>
            </w:r>
            <w:r w:rsidR="00B607AE" w:rsidRPr="00B607A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; </w:t>
            </w:r>
          </w:p>
          <w:p w:rsidR="00A82B15" w:rsidRPr="00BF31CD" w:rsidRDefault="003D7312" w:rsidP="00B607A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8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60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lastRenderedPageBreak/>
              <w:t xml:space="preserve">Професионален опит: </w:t>
            </w:r>
            <w:r w:rsidR="00A9633F" w:rsidRPr="00B60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не се изисква</w:t>
            </w:r>
            <w:r w:rsidRPr="00B60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;</w:t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="002E0579" w:rsidRPr="00BF31C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 </w:t>
            </w:r>
          </w:p>
          <w:p w:rsidR="00A82B15" w:rsidRPr="00080084" w:rsidRDefault="00871680" w:rsidP="00A82B15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Личностни качества, които се очаква кандидатът да притежава: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Висока ст</w:t>
            </w:r>
            <w:r w:rsidR="003D7312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епен на отговорност и дисциплинираност</w:t>
            </w: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D019D" w:rsidRPr="00080084" w:rsidRDefault="003D7312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Организираност и точност</w:t>
            </w:r>
            <w:r w:rsidR="009D019D"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334BE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Умение за работа самостоятелно и в екип;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Лоялност и коректност към работодателя;</w:t>
            </w:r>
          </w:p>
          <w:p w:rsidR="009334BE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 Инициативност; решителност;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Способност за работа под напрежение;</w:t>
            </w:r>
          </w:p>
          <w:p w:rsidR="003D7312" w:rsidRPr="00080084" w:rsidRDefault="003D7312" w:rsidP="003D7312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</w:p>
          <w:p w:rsidR="00885B34" w:rsidRPr="00080084" w:rsidRDefault="00871680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НАШЕТО ПРЕДЛОЖЕНИЕ: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Възнаграждение, което съответства на изискванията на позицията</w:t>
            </w:r>
            <w:r w:rsidR="00885B34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Социален пакет;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Индивидуални и екипни обучения;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3D7312"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Възможности за професионално развитие</w:t>
            </w:r>
            <w:r w:rsidR="003D7312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="0015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   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Документи за кандидатстване за обявената позиция се приемат лично или по пощата на адрес: гр. Горна Оряховица, ул. „Цар Освободител” № 97, получател „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БДЖ – Товарни превози” ЕООД, Поделение за товарни превози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– Горна Оряховица, отдел „Човешки ресурси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и </w:t>
            </w:r>
            <w:r w:rsidR="00F052F3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административни дейности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”.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 xml:space="preserve">Само одобрените по документи кандидати ще бъдат поканени на интервю. </w:t>
            </w:r>
          </w:p>
          <w:p w:rsidR="00885B34" w:rsidRPr="00080084" w:rsidRDefault="00885B34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1680" w:rsidRPr="00080084" w:rsidRDefault="00871680" w:rsidP="004E2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Всички данни, предоставени от кандидатите, са защитени по смисъла на ЗЗЛД.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>С подаване на необходимите документи Вие доброволно се съгласявате данните, които предоставяте на „БДЖ – Товарни превози” ЕООД да бъдат обработвани с цел извършване на подбор. „БДЖ – Товарни превози” ЕООД обработва лични данни на физически лица при спазване на Политика за поверителност и защита на личните данни в „БДЖ – Товарни превози” ЕООД, достъпна на официалния адрес на дружеството.</w:t>
            </w:r>
          </w:p>
        </w:tc>
      </w:tr>
    </w:tbl>
    <w:p w:rsidR="004A06F7" w:rsidRPr="00D27ED6" w:rsidRDefault="004A06F7" w:rsidP="008716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06F7" w:rsidRPr="00D27ED6" w:rsidSect="004B4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5D3F"/>
    <w:multiLevelType w:val="hybridMultilevel"/>
    <w:tmpl w:val="FE4436A2"/>
    <w:lvl w:ilvl="0" w:tplc="0402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" w15:restartNumberingAfterBreak="0">
    <w:nsid w:val="21C94E97"/>
    <w:multiLevelType w:val="hybridMultilevel"/>
    <w:tmpl w:val="8A6E3A9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8F37DB"/>
    <w:multiLevelType w:val="hybridMultilevel"/>
    <w:tmpl w:val="3272A73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F13530"/>
    <w:multiLevelType w:val="hybridMultilevel"/>
    <w:tmpl w:val="1CF8BE08"/>
    <w:lvl w:ilvl="0" w:tplc="0402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2F5046E5"/>
    <w:multiLevelType w:val="hybridMultilevel"/>
    <w:tmpl w:val="5F827048"/>
    <w:lvl w:ilvl="0" w:tplc="04020005">
      <w:start w:val="1"/>
      <w:numFmt w:val="bullet"/>
      <w:lvlText w:val=""/>
      <w:lvlJc w:val="left"/>
      <w:pPr>
        <w:tabs>
          <w:tab w:val="num" w:pos="674"/>
        </w:tabs>
        <w:ind w:left="674" w:hanging="357"/>
      </w:pPr>
      <w:rPr>
        <w:rFonts w:ascii="Wingdings" w:hAnsi="Wingdings" w:hint="default"/>
        <w:color w:val="auto"/>
      </w:rPr>
    </w:lvl>
    <w:lvl w:ilvl="1" w:tplc="7728BA4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8700D"/>
    <w:multiLevelType w:val="hybridMultilevel"/>
    <w:tmpl w:val="DDA82B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56554"/>
    <w:multiLevelType w:val="hybridMultilevel"/>
    <w:tmpl w:val="36303B1E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7D06842"/>
    <w:multiLevelType w:val="hybridMultilevel"/>
    <w:tmpl w:val="9A1EF8F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FE497E"/>
    <w:multiLevelType w:val="hybridMultilevel"/>
    <w:tmpl w:val="7C5C56BE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BC7109F"/>
    <w:multiLevelType w:val="hybridMultilevel"/>
    <w:tmpl w:val="9DA6510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F46791"/>
    <w:multiLevelType w:val="hybridMultilevel"/>
    <w:tmpl w:val="C980E4EE"/>
    <w:lvl w:ilvl="0" w:tplc="04020001">
      <w:start w:val="1"/>
      <w:numFmt w:val="bullet"/>
      <w:lvlText w:val=""/>
      <w:lvlJc w:val="left"/>
      <w:pPr>
        <w:ind w:left="13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11" w15:restartNumberingAfterBreak="0">
    <w:nsid w:val="42E333B7"/>
    <w:multiLevelType w:val="hybridMultilevel"/>
    <w:tmpl w:val="59B83A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86E14"/>
    <w:multiLevelType w:val="hybridMultilevel"/>
    <w:tmpl w:val="34F4E720"/>
    <w:lvl w:ilvl="0" w:tplc="74A077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D33B71"/>
    <w:multiLevelType w:val="hybridMultilevel"/>
    <w:tmpl w:val="44922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B2D7D92"/>
    <w:multiLevelType w:val="hybridMultilevel"/>
    <w:tmpl w:val="3636091C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2516A9"/>
    <w:multiLevelType w:val="hybridMultilevel"/>
    <w:tmpl w:val="F4D63D1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7425DD8"/>
    <w:multiLevelType w:val="hybridMultilevel"/>
    <w:tmpl w:val="E86C31C6"/>
    <w:lvl w:ilvl="0" w:tplc="F54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11"/>
  </w:num>
  <w:num w:numId="4">
    <w:abstractNumId w:val="13"/>
  </w:num>
  <w:num w:numId="5">
    <w:abstractNumId w:val="7"/>
  </w:num>
  <w:num w:numId="6">
    <w:abstractNumId w:val="14"/>
  </w:num>
  <w:num w:numId="7">
    <w:abstractNumId w:val="2"/>
  </w:num>
  <w:num w:numId="8">
    <w:abstractNumId w:val="12"/>
  </w:num>
  <w:num w:numId="9">
    <w:abstractNumId w:val="1"/>
  </w:num>
  <w:num w:numId="10">
    <w:abstractNumId w:val="9"/>
  </w:num>
  <w:num w:numId="11">
    <w:abstractNumId w:val="15"/>
  </w:num>
  <w:num w:numId="12">
    <w:abstractNumId w:val="4"/>
  </w:num>
  <w:num w:numId="13">
    <w:abstractNumId w:val="3"/>
  </w:num>
  <w:num w:numId="14">
    <w:abstractNumId w:val="6"/>
  </w:num>
  <w:num w:numId="15">
    <w:abstractNumId w:val="0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C0472"/>
    <w:rsid w:val="00080084"/>
    <w:rsid w:val="000F5E29"/>
    <w:rsid w:val="00157B58"/>
    <w:rsid w:val="0018380D"/>
    <w:rsid w:val="001942F3"/>
    <w:rsid w:val="0028389E"/>
    <w:rsid w:val="002B129A"/>
    <w:rsid w:val="002B5B33"/>
    <w:rsid w:val="002B7326"/>
    <w:rsid w:val="002C29F2"/>
    <w:rsid w:val="002E0579"/>
    <w:rsid w:val="0033254B"/>
    <w:rsid w:val="00332D74"/>
    <w:rsid w:val="00375DC3"/>
    <w:rsid w:val="003D0452"/>
    <w:rsid w:val="003D7312"/>
    <w:rsid w:val="00426A6A"/>
    <w:rsid w:val="004434FB"/>
    <w:rsid w:val="004A06F7"/>
    <w:rsid w:val="004B40C5"/>
    <w:rsid w:val="004C007E"/>
    <w:rsid w:val="004E2788"/>
    <w:rsid w:val="005127DD"/>
    <w:rsid w:val="00531846"/>
    <w:rsid w:val="00542C65"/>
    <w:rsid w:val="0054447B"/>
    <w:rsid w:val="00553606"/>
    <w:rsid w:val="00556B08"/>
    <w:rsid w:val="005A1D85"/>
    <w:rsid w:val="005E0BA7"/>
    <w:rsid w:val="005E14B2"/>
    <w:rsid w:val="005E3621"/>
    <w:rsid w:val="006664D1"/>
    <w:rsid w:val="00770DEA"/>
    <w:rsid w:val="007A1A6B"/>
    <w:rsid w:val="00862F5F"/>
    <w:rsid w:val="00871680"/>
    <w:rsid w:val="0087633C"/>
    <w:rsid w:val="00885B34"/>
    <w:rsid w:val="008C0472"/>
    <w:rsid w:val="008C117F"/>
    <w:rsid w:val="008F46D6"/>
    <w:rsid w:val="00905BA0"/>
    <w:rsid w:val="00915345"/>
    <w:rsid w:val="009334BE"/>
    <w:rsid w:val="009765AB"/>
    <w:rsid w:val="00985F4A"/>
    <w:rsid w:val="009C73BB"/>
    <w:rsid w:val="009D019D"/>
    <w:rsid w:val="009D1EB6"/>
    <w:rsid w:val="009E00FE"/>
    <w:rsid w:val="00A82B15"/>
    <w:rsid w:val="00A9633F"/>
    <w:rsid w:val="00AA0B7D"/>
    <w:rsid w:val="00AE0CE6"/>
    <w:rsid w:val="00AE31FE"/>
    <w:rsid w:val="00B34370"/>
    <w:rsid w:val="00B607AE"/>
    <w:rsid w:val="00BF31CD"/>
    <w:rsid w:val="00C07554"/>
    <w:rsid w:val="00D27ED6"/>
    <w:rsid w:val="00DA51AE"/>
    <w:rsid w:val="00E67B60"/>
    <w:rsid w:val="00EE54C9"/>
    <w:rsid w:val="00F052F3"/>
    <w:rsid w:val="00F81927"/>
    <w:rsid w:val="00FA4A38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A1811"/>
  <w15:docId w15:val="{0ABD9A6E-BAFF-4E62-A516-CC4A0F16C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74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A82B15"/>
    <w:pPr>
      <w:suppressAutoHyphens/>
      <w:spacing w:after="120"/>
      <w:ind w:left="360"/>
    </w:pPr>
    <w:rPr>
      <w:rFonts w:ascii="Calibri" w:eastAsia="Calibri" w:hAnsi="Calibri" w:cs="Mangal"/>
      <w:kern w:val="1"/>
      <w:lang w:eastAsia="hi-IN" w:bidi="hi-IN"/>
    </w:rPr>
  </w:style>
  <w:style w:type="character" w:customStyle="1" w:styleId="BodyTextIndentChar">
    <w:name w:val="Body Text Indent Char"/>
    <w:basedOn w:val="DefaultParagraphFont"/>
    <w:link w:val="BodyTextIndent"/>
    <w:rsid w:val="00A82B15"/>
    <w:rPr>
      <w:rFonts w:ascii="Calibri" w:eastAsia="Calibri" w:hAnsi="Calibri" w:cs="Mangal"/>
      <w:kern w:val="1"/>
      <w:lang w:eastAsia="hi-IN" w:bidi="hi-IN"/>
    </w:rPr>
  </w:style>
  <w:style w:type="paragraph" w:customStyle="1" w:styleId="bodytable">
    <w:name w:val="body_table"/>
    <w:basedOn w:val="Normal"/>
    <w:link w:val="bodytableChar"/>
    <w:rsid w:val="009765AB"/>
    <w:pPr>
      <w:spacing w:after="0" w:line="240" w:lineRule="auto"/>
    </w:pPr>
    <w:rPr>
      <w:rFonts w:ascii="Timok" w:eastAsia="Times New Roman" w:hAnsi="Timok" w:cs="Times New Roman"/>
      <w:sz w:val="20"/>
      <w:szCs w:val="20"/>
      <w:lang w:val="bg-BG" w:eastAsia="ar-SA"/>
    </w:rPr>
  </w:style>
  <w:style w:type="character" w:customStyle="1" w:styleId="bodytableChar">
    <w:name w:val="body_table Char"/>
    <w:link w:val="bodytable"/>
    <w:rsid w:val="009765AB"/>
    <w:rPr>
      <w:rFonts w:ascii="Timok" w:eastAsia="Times New Roman" w:hAnsi="Timok" w:cs="Times New Roman"/>
      <w:sz w:val="20"/>
      <w:szCs w:val="20"/>
      <w:lang w:val="bg-BG"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29F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C29F2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body">
    <w:name w:val="body"/>
    <w:basedOn w:val="Normal"/>
    <w:rsid w:val="002C29F2"/>
    <w:pPr>
      <w:spacing w:after="0" w:line="240" w:lineRule="auto"/>
    </w:pPr>
    <w:rPr>
      <w:rFonts w:ascii="Timok" w:eastAsia="Times New Roman" w:hAnsi="Timok" w:cs="Times New Roman"/>
      <w:sz w:val="12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Albena.Cekova</cp:lastModifiedBy>
  <cp:revision>4</cp:revision>
  <dcterms:created xsi:type="dcterms:W3CDTF">2026-09-09T06:50:00Z</dcterms:created>
  <dcterms:modified xsi:type="dcterms:W3CDTF">2026-09-09T08:30:00Z</dcterms:modified>
</cp:coreProperties>
</file>