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ED6" w:rsidRPr="00D27ED6" w:rsidRDefault="00D27ED6" w:rsidP="00D27E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ED6" w:rsidRPr="00F81927" w:rsidRDefault="00D27ED6" w:rsidP="00D27E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Позиция: </w:t>
      </w:r>
      <w:r w:rsidR="004047E3" w:rsidRPr="004047E3">
        <w:rPr>
          <w:rFonts w:ascii="Times New Roman" w:hAnsi="Times New Roman" w:cs="Times New Roman"/>
          <w:b/>
          <w:sz w:val="24"/>
          <w:szCs w:val="24"/>
          <w:lang w:val="bg-BG"/>
        </w:rPr>
        <w:t>Специалист, обработка и контрол на документи</w:t>
      </w:r>
    </w:p>
    <w:p w:rsidR="00D27ED6" w:rsidRPr="00D27ED6" w:rsidRDefault="00D27ED6" w:rsidP="00D27E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W w:w="10095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5"/>
      </w:tblGrid>
      <w:tr w:rsidR="00871680" w:rsidRPr="00871680" w:rsidTr="00AF535A">
        <w:trPr>
          <w:tblCellSpacing w:w="15" w:type="dxa"/>
        </w:trPr>
        <w:tc>
          <w:tcPr>
            <w:tcW w:w="10035" w:type="dxa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871680" w:rsidRPr="00080084" w:rsidRDefault="00871680" w:rsidP="00871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</w:tr>
      <w:tr w:rsidR="00871680" w:rsidRPr="00871680" w:rsidTr="00AF535A">
        <w:trPr>
          <w:tblCellSpacing w:w="15" w:type="dxa"/>
        </w:trPr>
        <w:tc>
          <w:tcPr>
            <w:tcW w:w="10035" w:type="dxa"/>
            <w:shd w:val="clear" w:color="auto" w:fill="FFFFFF"/>
            <w:vAlign w:val="center"/>
            <w:hideMark/>
          </w:tcPr>
          <w:p w:rsidR="002B7326" w:rsidRPr="00080084" w:rsidRDefault="00E67B60" w:rsidP="002B73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„</w:t>
            </w:r>
            <w:r w:rsidR="002B7326"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БДЖ - Товарни превози</w:t>
            </w:r>
            <w:r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“</w:t>
            </w:r>
            <w:r w:rsidR="002B7326"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 ЕООД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 е лицензиран оператор за извършване на железопътни превози </w:t>
            </w:r>
            <w:r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 на 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>територията на Република България и чужбина.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lang w:val="bg-BG"/>
              </w:rPr>
              <w:br/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lang w:val="bg-BG"/>
              </w:rPr>
              <w:br/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>Дружеството е с най-голям пазарен дял за превоз на товари в железопътния транспорт в национален мащаб, като разполага с необходимата материална база, професионална подготовка, опит и международни контакти за извършване на всякакъв вид железопътни транспортни услуги.</w:t>
            </w:r>
            <w:r w:rsidR="00871680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</w:p>
          <w:p w:rsidR="00A82B15" w:rsidRPr="00080084" w:rsidRDefault="002B7326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Т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ърсим квалифицирани  служител</w:t>
            </w:r>
            <w:r w:rsidR="005536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и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за позицията </w:t>
            </w:r>
            <w:r w:rsidR="005536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    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„</w:t>
            </w:r>
            <w:r w:rsidR="004047E3" w:rsidRPr="004047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Специалист, обработка и контрол на документи</w:t>
            </w:r>
            <w:r w:rsidR="004047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“.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br/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br/>
              <w:t>Основни отговорности:</w:t>
            </w:r>
          </w:p>
          <w:p w:rsidR="004C6F67" w:rsidRPr="004C6F67" w:rsidRDefault="004C6F67" w:rsidP="004C6F67">
            <w:pPr>
              <w:pStyle w:val="bodytable"/>
              <w:numPr>
                <w:ilvl w:val="0"/>
                <w:numId w:val="6"/>
              </w:numPr>
              <w:tabs>
                <w:tab w:val="left" w:pos="851"/>
                <w:tab w:val="left" w:pos="900"/>
                <w:tab w:val="left" w:pos="1276"/>
              </w:tabs>
              <w:snapToGrid w:val="0"/>
              <w:ind w:left="709" w:firstLine="0"/>
              <w:jc w:val="both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4C6F67">
              <w:rPr>
                <w:rFonts w:ascii="Times New Roman" w:hAnsi="Times New Roman"/>
                <w:bCs/>
                <w:sz w:val="24"/>
                <w:szCs w:val="24"/>
              </w:rPr>
              <w:t>Урежда взаимоотношенията между “БДЖ – Товарни превози” ЕООД и нейните клиенти при подготовката и изпълнението на превозния договор, съгласно изискванията на нормативните документи, касаещи дейността</w:t>
            </w:r>
          </w:p>
          <w:p w:rsidR="004C6F67" w:rsidRPr="004C6F67" w:rsidRDefault="004C6F67" w:rsidP="004C6F67">
            <w:pPr>
              <w:numPr>
                <w:ilvl w:val="0"/>
                <w:numId w:val="12"/>
              </w:numPr>
              <w:tabs>
                <w:tab w:val="clear" w:pos="360"/>
                <w:tab w:val="num" w:pos="317"/>
                <w:tab w:val="left" w:pos="851"/>
              </w:tabs>
              <w:spacing w:after="0" w:line="240" w:lineRule="auto"/>
              <w:ind w:left="709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C6F6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Проверява превозните документи.</w:t>
            </w:r>
          </w:p>
          <w:p w:rsidR="004C6F67" w:rsidRPr="004C6F67" w:rsidRDefault="004C6F67" w:rsidP="004C6F67">
            <w:pPr>
              <w:numPr>
                <w:ilvl w:val="0"/>
                <w:numId w:val="12"/>
              </w:numPr>
              <w:tabs>
                <w:tab w:val="clear" w:pos="360"/>
                <w:tab w:val="num" w:pos="317"/>
                <w:tab w:val="left" w:pos="851"/>
              </w:tabs>
              <w:spacing w:after="0" w:line="240" w:lineRule="auto"/>
              <w:ind w:left="709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C6F6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Таксува и следи за кодовете за централно плащане</w:t>
            </w:r>
          </w:p>
          <w:p w:rsidR="004C6F67" w:rsidRPr="004C6F67" w:rsidRDefault="004C6F67" w:rsidP="004C6F67">
            <w:pPr>
              <w:numPr>
                <w:ilvl w:val="0"/>
                <w:numId w:val="12"/>
              </w:numPr>
              <w:tabs>
                <w:tab w:val="clear" w:pos="360"/>
                <w:tab w:val="num" w:pos="317"/>
                <w:tab w:val="left" w:pos="851"/>
              </w:tabs>
              <w:spacing w:after="0" w:line="240" w:lineRule="auto"/>
              <w:ind w:left="709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4C6F6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Сверява описаните влакове с превозните документи и взима асигновка и изготвя товарителници за служебен превоз.</w:t>
            </w:r>
          </w:p>
          <w:p w:rsidR="004C6F67" w:rsidRPr="004C6F67" w:rsidRDefault="004C6F67" w:rsidP="004C6F67">
            <w:pPr>
              <w:numPr>
                <w:ilvl w:val="0"/>
                <w:numId w:val="12"/>
              </w:numPr>
              <w:tabs>
                <w:tab w:val="clear" w:pos="360"/>
                <w:tab w:val="num" w:pos="317"/>
                <w:tab w:val="left" w:pos="851"/>
              </w:tabs>
              <w:spacing w:after="0" w:line="240" w:lineRule="auto"/>
              <w:ind w:left="709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4C6F6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Описва пломбите, проверява за тяхната изправност и сверява с превозните документи.</w:t>
            </w:r>
          </w:p>
          <w:p w:rsidR="004C6F67" w:rsidRPr="004C6F67" w:rsidRDefault="004C6F67" w:rsidP="004C6F67">
            <w:pPr>
              <w:numPr>
                <w:ilvl w:val="0"/>
                <w:numId w:val="12"/>
              </w:numPr>
              <w:tabs>
                <w:tab w:val="clear" w:pos="360"/>
                <w:tab w:val="num" w:pos="317"/>
                <w:tab w:val="left" w:pos="851"/>
              </w:tabs>
              <w:spacing w:after="0" w:line="240" w:lineRule="auto"/>
              <w:ind w:left="709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4C6F6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Въвежда чрез система СУПР превозните документи</w:t>
            </w:r>
          </w:p>
          <w:p w:rsidR="004C6F67" w:rsidRPr="004C6F67" w:rsidRDefault="004C6F67" w:rsidP="004C6F67">
            <w:pPr>
              <w:numPr>
                <w:ilvl w:val="0"/>
                <w:numId w:val="12"/>
              </w:numPr>
              <w:tabs>
                <w:tab w:val="clear" w:pos="360"/>
                <w:tab w:val="num" w:pos="317"/>
                <w:tab w:val="left" w:pos="851"/>
              </w:tabs>
              <w:spacing w:after="0" w:line="240" w:lineRule="auto"/>
              <w:ind w:left="709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4C6F6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Предоставя предварителна информация на клиентите за подаване на вагоните</w:t>
            </w:r>
          </w:p>
          <w:p w:rsidR="004C6F67" w:rsidRPr="004C6F67" w:rsidRDefault="004C6F67" w:rsidP="004C6F67">
            <w:pPr>
              <w:tabs>
                <w:tab w:val="left" w:pos="851"/>
              </w:tabs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  <w:p w:rsidR="00AA0B7D" w:rsidRPr="00080084" w:rsidRDefault="00871680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Успешният кандидат трябва да притежава:</w:t>
            </w:r>
          </w:p>
          <w:p w:rsidR="00AA0B7D" w:rsidRPr="00080084" w:rsidRDefault="00AA0B7D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  <w:p w:rsidR="00355C49" w:rsidRPr="00CA3879" w:rsidRDefault="003D7312" w:rsidP="003050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990" w:hanging="2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CA38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Образование: Средно образование</w:t>
            </w:r>
            <w:r w:rsidR="006F42D2" w:rsidRPr="00CA38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r w:rsidR="00355C49" w:rsidRPr="00CA38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и</w:t>
            </w:r>
            <w:r w:rsidR="00CA3879" w:rsidRPr="00CA38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курс </w:t>
            </w:r>
          </w:p>
          <w:p w:rsidR="003D7312" w:rsidRPr="003D7312" w:rsidRDefault="003D7312" w:rsidP="003050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990" w:hanging="27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A38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Правоспособност: </w:t>
            </w:r>
            <w:r w:rsidR="00355C49" w:rsidRPr="00CA3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„</w:t>
            </w:r>
            <w:r w:rsidR="00355C49" w:rsidRPr="00CA387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Ръководител търговска експлоатаци</w:t>
            </w:r>
            <w:r w:rsidR="00355C49" w:rsidRPr="00CA3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я</w:t>
            </w:r>
            <w:r w:rsidRPr="00CA3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;</w:t>
            </w:r>
          </w:p>
          <w:p w:rsidR="00A82B15" w:rsidRPr="008D3999" w:rsidRDefault="003D7312" w:rsidP="003050F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990" w:hanging="2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8D399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Професионал</w:t>
            </w:r>
            <w:r w:rsidR="00355C4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ен опит:  </w:t>
            </w:r>
            <w:r w:rsidR="00CA38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не се изисква</w:t>
            </w:r>
            <w:r w:rsidR="00355C49" w:rsidRPr="008D399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;</w:t>
            </w:r>
            <w:r w:rsidR="00355C49" w:rsidRPr="008D399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Pr="008D399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="002E0579" w:rsidRPr="008D39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/>
              </w:rPr>
              <w:t xml:space="preserve"> </w:t>
            </w:r>
          </w:p>
          <w:p w:rsidR="00A82B15" w:rsidRPr="00080084" w:rsidRDefault="00871680" w:rsidP="00A82B15">
            <w:pPr>
              <w:pStyle w:val="BodyTextIndent"/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Личностни качества, които се очаква кандидатът да притежава: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Висока ст</w:t>
            </w:r>
            <w:r w:rsidR="003D7312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епен на отговорност и дисциплинираност</w:t>
            </w: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;</w:t>
            </w:r>
          </w:p>
          <w:p w:rsidR="009D019D" w:rsidRPr="00080084" w:rsidRDefault="003D7312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Организираност и точност</w:t>
            </w:r>
            <w:r w:rsidR="009D019D"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;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Умение за работа самостоятелно и в екип; Лоялност и коректност към работодателя;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 xml:space="preserve"> Инициативност; решителност; Способност за работа под напрежение;</w:t>
            </w:r>
          </w:p>
          <w:p w:rsidR="00885B34" w:rsidRPr="00080084" w:rsidRDefault="00871680" w:rsidP="00885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НАШЕТО ПРЕДЛОЖЕНИЕ: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Възнаграждение, което съответства на изискванията на позицията</w:t>
            </w:r>
            <w:r w:rsidR="00885B34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Социален пакет;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Индивидуални и екипни обучения;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3D7312"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Възможности за професионално развитие</w:t>
            </w:r>
            <w:r w:rsidR="003D7312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="003D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  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   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Документи за кандидатстване за обявената позиция се приемат лично или по пощата на адрес: гр. Горна Оряховица, ул. „Цар Освободител” № 97, получател „</w:t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БДЖ – Товарни превози” ЕООД, Поделение за товарни превози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– Горна Оряховица, отдел „Човешки ресурси</w:t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и </w:t>
            </w:r>
            <w:r w:rsidR="00F052F3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административни дейности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”.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  <w:t xml:space="preserve">Само одобрените по документи кандидати ще бъдат поканени на интервю. </w:t>
            </w:r>
          </w:p>
          <w:p w:rsidR="00885B34" w:rsidRPr="00080084" w:rsidRDefault="00885B34" w:rsidP="00885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1680" w:rsidRPr="00080084" w:rsidRDefault="00871680" w:rsidP="00542C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Всички данни, предоставени от кандидатите, са защитени по смисъла на ЗЗЛД.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bookmarkStart w:id="0" w:name="_GoBack"/>
            <w:bookmarkEnd w:id="0"/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  <w:t>С подаване на необходимите документи Вие доброволно се съгласявате данните, които предоставяте на „БДЖ – Товарни превози” ЕООД да бъдат обработвани с цел извършване на подбор. „БДЖ – Товарни превози” ЕООД обработва лични данни на физически лица при спазване на Политика за поверителност и защита на личните данни в „БДЖ – Товарни превози” ЕООД, достъпна на официалния адрес на дружеството.</w:t>
            </w:r>
          </w:p>
        </w:tc>
      </w:tr>
    </w:tbl>
    <w:p w:rsidR="004A06F7" w:rsidRPr="00D27ED6" w:rsidRDefault="004A06F7" w:rsidP="008716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A06F7" w:rsidRPr="00D27ED6" w:rsidSect="004B40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ok"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94E97"/>
    <w:multiLevelType w:val="hybridMultilevel"/>
    <w:tmpl w:val="8A6E3A9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F37DB"/>
    <w:multiLevelType w:val="hybridMultilevel"/>
    <w:tmpl w:val="3272A73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F13530"/>
    <w:multiLevelType w:val="hybridMultilevel"/>
    <w:tmpl w:val="DF9290EA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98700D"/>
    <w:multiLevelType w:val="hybridMultilevel"/>
    <w:tmpl w:val="DDA82B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06842"/>
    <w:multiLevelType w:val="hybridMultilevel"/>
    <w:tmpl w:val="9A1EF8F2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C7109F"/>
    <w:multiLevelType w:val="hybridMultilevel"/>
    <w:tmpl w:val="9DA6510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E333B7"/>
    <w:multiLevelType w:val="hybridMultilevel"/>
    <w:tmpl w:val="59B83A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B86E14"/>
    <w:multiLevelType w:val="hybridMultilevel"/>
    <w:tmpl w:val="34F4E720"/>
    <w:lvl w:ilvl="0" w:tplc="74A077C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4D33B71"/>
    <w:multiLevelType w:val="hybridMultilevel"/>
    <w:tmpl w:val="44922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B2D7D92"/>
    <w:multiLevelType w:val="hybridMultilevel"/>
    <w:tmpl w:val="363609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2516A9"/>
    <w:multiLevelType w:val="hybridMultilevel"/>
    <w:tmpl w:val="F4D63D1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7425DD8"/>
    <w:multiLevelType w:val="hybridMultilevel"/>
    <w:tmpl w:val="E86C31C6"/>
    <w:lvl w:ilvl="0" w:tplc="F544B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8"/>
  </w:num>
  <w:num w:numId="5">
    <w:abstractNumId w:val="4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5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C0472"/>
    <w:rsid w:val="00080084"/>
    <w:rsid w:val="000F5E29"/>
    <w:rsid w:val="0018380D"/>
    <w:rsid w:val="001942F3"/>
    <w:rsid w:val="00221993"/>
    <w:rsid w:val="002B129A"/>
    <w:rsid w:val="002B7326"/>
    <w:rsid w:val="002E0579"/>
    <w:rsid w:val="003050F3"/>
    <w:rsid w:val="00316067"/>
    <w:rsid w:val="00332D74"/>
    <w:rsid w:val="00355C49"/>
    <w:rsid w:val="003D7312"/>
    <w:rsid w:val="004047E3"/>
    <w:rsid w:val="004A06F7"/>
    <w:rsid w:val="004B40C5"/>
    <w:rsid w:val="004C6F67"/>
    <w:rsid w:val="005127DD"/>
    <w:rsid w:val="00542C65"/>
    <w:rsid w:val="00553606"/>
    <w:rsid w:val="00556B08"/>
    <w:rsid w:val="005A1D85"/>
    <w:rsid w:val="005E0BA7"/>
    <w:rsid w:val="005E14B2"/>
    <w:rsid w:val="005E3621"/>
    <w:rsid w:val="006F42D2"/>
    <w:rsid w:val="00771EE4"/>
    <w:rsid w:val="00871680"/>
    <w:rsid w:val="0087633C"/>
    <w:rsid w:val="00885B34"/>
    <w:rsid w:val="008C0472"/>
    <w:rsid w:val="008C117F"/>
    <w:rsid w:val="008D3999"/>
    <w:rsid w:val="008F46D6"/>
    <w:rsid w:val="00915345"/>
    <w:rsid w:val="009765AB"/>
    <w:rsid w:val="009C73BB"/>
    <w:rsid w:val="009D019D"/>
    <w:rsid w:val="009E00FE"/>
    <w:rsid w:val="00A82B15"/>
    <w:rsid w:val="00AA0B7D"/>
    <w:rsid w:val="00AE0CE6"/>
    <w:rsid w:val="00AE31FE"/>
    <w:rsid w:val="00AF3841"/>
    <w:rsid w:val="00AF535A"/>
    <w:rsid w:val="00B1691E"/>
    <w:rsid w:val="00B26A15"/>
    <w:rsid w:val="00B34370"/>
    <w:rsid w:val="00B56DF7"/>
    <w:rsid w:val="00B92821"/>
    <w:rsid w:val="00C07554"/>
    <w:rsid w:val="00C474BD"/>
    <w:rsid w:val="00CA3879"/>
    <w:rsid w:val="00CA6B1A"/>
    <w:rsid w:val="00CE57F2"/>
    <w:rsid w:val="00D27ED6"/>
    <w:rsid w:val="00D91502"/>
    <w:rsid w:val="00DA51AE"/>
    <w:rsid w:val="00E020D7"/>
    <w:rsid w:val="00E67B60"/>
    <w:rsid w:val="00F052F3"/>
    <w:rsid w:val="00F06C66"/>
    <w:rsid w:val="00F81927"/>
    <w:rsid w:val="00FA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34A697-72A8-42A7-8F7F-A96B40958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40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D74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A82B15"/>
    <w:pPr>
      <w:suppressAutoHyphens/>
      <w:spacing w:after="120"/>
      <w:ind w:left="360"/>
    </w:pPr>
    <w:rPr>
      <w:rFonts w:ascii="Calibri" w:eastAsia="Calibri" w:hAnsi="Calibri" w:cs="Mangal"/>
      <w:kern w:val="1"/>
      <w:lang w:eastAsia="hi-IN" w:bidi="hi-IN"/>
    </w:rPr>
  </w:style>
  <w:style w:type="character" w:customStyle="1" w:styleId="BodyTextIndentChar">
    <w:name w:val="Body Text Indent Char"/>
    <w:basedOn w:val="DefaultParagraphFont"/>
    <w:link w:val="BodyTextIndent"/>
    <w:rsid w:val="00A82B15"/>
    <w:rPr>
      <w:rFonts w:ascii="Calibri" w:eastAsia="Calibri" w:hAnsi="Calibri" w:cs="Mangal"/>
      <w:kern w:val="1"/>
      <w:lang w:eastAsia="hi-IN" w:bidi="hi-IN"/>
    </w:rPr>
  </w:style>
  <w:style w:type="paragraph" w:customStyle="1" w:styleId="bodytable">
    <w:name w:val="body_table"/>
    <w:basedOn w:val="Normal"/>
    <w:link w:val="bodytableChar"/>
    <w:rsid w:val="009765AB"/>
    <w:pPr>
      <w:spacing w:after="0" w:line="240" w:lineRule="auto"/>
    </w:pPr>
    <w:rPr>
      <w:rFonts w:ascii="Timok" w:eastAsia="Times New Roman" w:hAnsi="Timok" w:cs="Times New Roman"/>
      <w:sz w:val="20"/>
      <w:szCs w:val="20"/>
      <w:lang w:val="bg-BG" w:eastAsia="ar-SA"/>
    </w:rPr>
  </w:style>
  <w:style w:type="character" w:customStyle="1" w:styleId="bodytableChar">
    <w:name w:val="body_table Char"/>
    <w:link w:val="bodytable"/>
    <w:rsid w:val="009765AB"/>
    <w:rPr>
      <w:rFonts w:ascii="Timok" w:eastAsia="Times New Roman" w:hAnsi="Timok" w:cs="Times New Roman"/>
      <w:sz w:val="20"/>
      <w:szCs w:val="20"/>
      <w:lang w:val="bg-BG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Albena.Cekova</cp:lastModifiedBy>
  <cp:revision>7</cp:revision>
  <dcterms:created xsi:type="dcterms:W3CDTF">2026-09-09T07:00:00Z</dcterms:created>
  <dcterms:modified xsi:type="dcterms:W3CDTF">2026-09-09T08:28:00Z</dcterms:modified>
</cp:coreProperties>
</file>