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49" w:rsidRPr="00E90C49" w:rsidRDefault="00E90C49" w:rsidP="00E90C4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проведеният на 24.06.2025 г. </w:t>
      </w:r>
      <w:r w:rsidRPr="00E90C49">
        <w:rPr>
          <w:sz w:val="24"/>
          <w:szCs w:val="24"/>
          <w:lang w:val="bg-BG"/>
        </w:rPr>
        <w:t>търг с тайно наддаване за продажба на 44 /четиридесет и четири/ броя небракувани пътнически вагони, в състоянието в което са и от мястото, където се намират, със и без заделяне на части, собственост на „БДЖ - Пътнически превози“ ЕООД, описани подробно в Приложение № 1 към тръжната документация, разделени в 44 лота</w:t>
      </w:r>
      <w:r>
        <w:rPr>
          <w:sz w:val="24"/>
          <w:szCs w:val="24"/>
          <w:lang w:val="bg-BG"/>
        </w:rPr>
        <w:t xml:space="preserve">, </w:t>
      </w:r>
      <w:r w:rsidRPr="00E90C49">
        <w:rPr>
          <w:b/>
          <w:sz w:val="24"/>
          <w:szCs w:val="24"/>
          <w:lang w:val="bg-BG"/>
        </w:rPr>
        <w:t>са продадени следните лотове</w:t>
      </w:r>
      <w:r>
        <w:rPr>
          <w:sz w:val="24"/>
          <w:szCs w:val="24"/>
          <w:lang w:val="bg-BG"/>
        </w:rPr>
        <w:t xml:space="preserve">: </w:t>
      </w:r>
    </w:p>
    <w:p w:rsidR="002F3909" w:rsidRDefault="002F3909">
      <w:pPr>
        <w:rPr>
          <w:lang w:val="bg-BG"/>
        </w:rPr>
      </w:pPr>
    </w:p>
    <w:tbl>
      <w:tblPr>
        <w:tblW w:w="2977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127"/>
      </w:tblGrid>
      <w:tr w:rsidR="00E90C49" w:rsidRPr="00E90C49" w:rsidTr="00E90C49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Лот №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b/>
                <w:bCs/>
                <w:color w:val="000000"/>
                <w:sz w:val="24"/>
                <w:szCs w:val="24"/>
                <w:lang w:val="bg-BG"/>
              </w:rPr>
              <w:t>№ на вагон</w:t>
            </w:r>
          </w:p>
        </w:tc>
      </w:tr>
      <w:tr w:rsidR="00E90C49" w:rsidRPr="00E90C49" w:rsidTr="00E90C49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515220471541</w:t>
            </w:r>
          </w:p>
        </w:tc>
      </w:tr>
      <w:tr w:rsidR="00E90C49" w:rsidRPr="00E90C49" w:rsidTr="00E90C49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515220472184</w:t>
            </w:r>
          </w:p>
        </w:tc>
      </w:tr>
      <w:tr w:rsidR="00E90C49" w:rsidRPr="00E90C49" w:rsidTr="00E90C49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515220472</w:t>
            </w:r>
            <w:bookmarkStart w:id="0" w:name="_GoBack"/>
            <w:bookmarkEnd w:id="0"/>
            <w:r w:rsidRPr="00E90C49">
              <w:rPr>
                <w:color w:val="000000"/>
                <w:sz w:val="24"/>
                <w:szCs w:val="24"/>
                <w:lang w:val="bg-BG"/>
              </w:rPr>
              <w:t>382</w:t>
            </w:r>
          </w:p>
        </w:tc>
      </w:tr>
      <w:tr w:rsidR="00E90C49" w:rsidRPr="00E90C49" w:rsidTr="00E90C49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515220472432</w:t>
            </w:r>
          </w:p>
        </w:tc>
      </w:tr>
      <w:tr w:rsidR="00E90C49" w:rsidRPr="00E90C49" w:rsidTr="00E90C49">
        <w:trPr>
          <w:trHeight w:val="4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515220474586</w:t>
            </w:r>
          </w:p>
        </w:tc>
      </w:tr>
      <w:tr w:rsidR="00E90C49" w:rsidRPr="00E90C49" w:rsidTr="00E90C49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515220475161</w:t>
            </w:r>
          </w:p>
        </w:tc>
      </w:tr>
      <w:tr w:rsidR="00E90C49" w:rsidRPr="00E90C49" w:rsidTr="00E90C49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515220476151</w:t>
            </w:r>
          </w:p>
        </w:tc>
      </w:tr>
      <w:tr w:rsidR="00E90C49" w:rsidRPr="00E90C49" w:rsidTr="00E90C49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515220476193</w:t>
            </w:r>
          </w:p>
        </w:tc>
      </w:tr>
      <w:tr w:rsidR="00E90C49" w:rsidRPr="00E90C49" w:rsidTr="00E90C49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515220476326</w:t>
            </w:r>
          </w:p>
        </w:tc>
      </w:tr>
      <w:tr w:rsidR="00E90C49" w:rsidRPr="00E90C49" w:rsidTr="00E90C49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515220476391</w:t>
            </w:r>
          </w:p>
        </w:tc>
      </w:tr>
      <w:tr w:rsidR="00E90C49" w:rsidRPr="00E90C49" w:rsidTr="00E90C49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515220476433</w:t>
            </w:r>
          </w:p>
        </w:tc>
      </w:tr>
      <w:tr w:rsidR="00E90C49" w:rsidRPr="00E90C49" w:rsidTr="00E90C49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515220479312</w:t>
            </w:r>
          </w:p>
        </w:tc>
      </w:tr>
      <w:tr w:rsidR="00E90C49" w:rsidRPr="00E90C49" w:rsidTr="00E90C49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515270715136</w:t>
            </w:r>
          </w:p>
        </w:tc>
      </w:tr>
      <w:tr w:rsidR="00E90C49" w:rsidRPr="00E90C49" w:rsidTr="00E90C49"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49" w:rsidRPr="00E90C49" w:rsidRDefault="00E90C49" w:rsidP="00E90C4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90C49">
              <w:rPr>
                <w:color w:val="000000"/>
                <w:sz w:val="24"/>
                <w:szCs w:val="24"/>
                <w:lang w:val="bg-BG"/>
              </w:rPr>
              <w:t>515270715177</w:t>
            </w:r>
          </w:p>
        </w:tc>
      </w:tr>
    </w:tbl>
    <w:p w:rsidR="00E90C49" w:rsidRPr="00E90C49" w:rsidRDefault="00E90C49">
      <w:pPr>
        <w:rPr>
          <w:lang w:val="bg-BG"/>
        </w:rPr>
      </w:pPr>
    </w:p>
    <w:sectPr w:rsidR="00E90C49" w:rsidRPr="00E9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49"/>
    <w:rsid w:val="002F3909"/>
    <w:rsid w:val="00E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2025-06-25T07:35:00Z</dcterms:created>
  <dcterms:modified xsi:type="dcterms:W3CDTF">2025-06-25T07:40:00Z</dcterms:modified>
</cp:coreProperties>
</file>