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30" w:rsidRPr="002211E0" w:rsidRDefault="00D33D30" w:rsidP="00D33D30">
      <w:pPr>
        <w:suppressLineNumber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</w:p>
    <w:p w:rsidR="00D33D30" w:rsidRPr="002211E0" w:rsidRDefault="00D33D30" w:rsidP="00D33D30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585A5B7F" wp14:editId="1D74EC08">
            <wp:extent cx="2273935" cy="643890"/>
            <wp:effectExtent l="0" t="0" r="0" b="3810"/>
            <wp:docPr id="1" name="Picture 1" descr="5D9E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D9E2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1E0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298FC108" wp14:editId="0AED0662">
            <wp:extent cx="1097280" cy="540385"/>
            <wp:effectExtent l="0" t="0" r="7620" b="0"/>
            <wp:docPr id="2" name="Picture 2" descr="ISO 9001, ISO 14001 and OHSAS 18001 -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O 9001, ISO 14001 and OHSAS 18001 - 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D30" w:rsidRPr="002211E0" w:rsidRDefault="00D33D30" w:rsidP="00D33D30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32"/>
          <w:szCs w:val="36"/>
        </w:rPr>
      </w:pPr>
      <w:r w:rsidRPr="002211E0">
        <w:rPr>
          <w:rFonts w:ascii="Times New Roman" w:eastAsia="Arial Unicode MS" w:hAnsi="Times New Roman" w:cs="Times New Roman"/>
          <w:kern w:val="1"/>
          <w:sz w:val="32"/>
          <w:szCs w:val="36"/>
        </w:rPr>
        <w:t xml:space="preserve">BDZ – </w:t>
      </w:r>
      <w:proofErr w:type="gramStart"/>
      <w:r w:rsidRPr="002211E0">
        <w:rPr>
          <w:rFonts w:ascii="Times New Roman" w:eastAsia="Arial Unicode MS" w:hAnsi="Times New Roman" w:cs="Times New Roman"/>
          <w:kern w:val="1"/>
          <w:sz w:val="32"/>
          <w:szCs w:val="36"/>
        </w:rPr>
        <w:t>TOVARNI  PREVOZI</w:t>
      </w:r>
      <w:proofErr w:type="gramEnd"/>
      <w:r w:rsidRPr="002211E0">
        <w:rPr>
          <w:rFonts w:ascii="Times New Roman" w:eastAsia="Arial Unicode MS" w:hAnsi="Times New Roman" w:cs="Times New Roman"/>
          <w:kern w:val="1"/>
          <w:sz w:val="32"/>
          <w:szCs w:val="36"/>
        </w:rPr>
        <w:t xml:space="preserve">  EOOD</w:t>
      </w:r>
    </w:p>
    <w:p w:rsidR="00D33D30" w:rsidRPr="002211E0" w:rsidRDefault="00D33D30" w:rsidP="00D33D3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3 </w:t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</w:rPr>
        <w:t xml:space="preserve">Ivan </w:t>
      </w:r>
      <w:proofErr w:type="spellStart"/>
      <w:r w:rsidRPr="002211E0">
        <w:rPr>
          <w:rFonts w:ascii="Times New Roman" w:eastAsia="Arial Unicode MS" w:hAnsi="Times New Roman" w:cs="Times New Roman"/>
          <w:kern w:val="1"/>
          <w:sz w:val="14"/>
          <w:szCs w:val="14"/>
        </w:rPr>
        <w:t>Vazov</w:t>
      </w:r>
      <w:proofErr w:type="spellEnd"/>
      <w:r w:rsidRPr="002211E0">
        <w:rPr>
          <w:rFonts w:ascii="Times New Roman" w:eastAsia="Arial Unicode MS" w:hAnsi="Times New Roman" w:cs="Times New Roman"/>
          <w:kern w:val="1"/>
          <w:sz w:val="14"/>
          <w:szCs w:val="14"/>
        </w:rPr>
        <w:t xml:space="preserve"> </w:t>
      </w:r>
      <w:proofErr w:type="spellStart"/>
      <w:r w:rsidRPr="002211E0">
        <w:rPr>
          <w:rFonts w:ascii="Times New Roman" w:eastAsia="Arial Unicode MS" w:hAnsi="Times New Roman" w:cs="Times New Roman"/>
          <w:kern w:val="1"/>
          <w:sz w:val="14"/>
          <w:szCs w:val="14"/>
        </w:rPr>
        <w:t>str</w:t>
      </w:r>
      <w:proofErr w:type="spellEnd"/>
      <w:r w:rsidRPr="002211E0">
        <w:rPr>
          <w:rFonts w:ascii="Times New Roman" w:eastAsia="Arial Unicode MS" w:hAnsi="Times New Roman" w:cs="Times New Roman"/>
          <w:kern w:val="1"/>
          <w:sz w:val="14"/>
          <w:szCs w:val="14"/>
        </w:rPr>
        <w:t>, Sofia</w:t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1080</w:t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</w:rPr>
        <w:t>, Bulgaria</w:t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</w:t>
      </w:r>
      <w:hyperlink r:id="rId7" w:history="1">
        <w:r w:rsidRPr="002211E0">
          <w:rPr>
            <w:rFonts w:ascii="Times New Roman" w:eastAsia="Arial Unicode MS" w:hAnsi="Times New Roman" w:cs="Times New Roman"/>
            <w:color w:val="0000FF"/>
            <w:kern w:val="1"/>
            <w:sz w:val="14"/>
            <w:szCs w:val="14"/>
            <w:u w:val="single"/>
          </w:rPr>
          <w:t>www</w:t>
        </w:r>
        <w:r w:rsidRPr="002211E0">
          <w:rPr>
            <w:rFonts w:ascii="Times New Roman" w:eastAsia="Arial Unicode MS" w:hAnsi="Times New Roman" w:cs="Times New Roman"/>
            <w:color w:val="0000FF"/>
            <w:kern w:val="1"/>
            <w:sz w:val="14"/>
            <w:szCs w:val="14"/>
            <w:u w:val="single"/>
            <w:lang w:val="bg-BG"/>
          </w:rPr>
          <w:t>.</w:t>
        </w:r>
        <w:proofErr w:type="spellStart"/>
        <w:r w:rsidRPr="002211E0">
          <w:rPr>
            <w:rFonts w:ascii="Times New Roman" w:eastAsia="Arial Unicode MS" w:hAnsi="Times New Roman" w:cs="Times New Roman"/>
            <w:color w:val="0000FF"/>
            <w:kern w:val="1"/>
            <w:sz w:val="14"/>
            <w:szCs w:val="14"/>
            <w:u w:val="single"/>
          </w:rPr>
          <w:t>bdzcargo</w:t>
        </w:r>
        <w:proofErr w:type="spellEnd"/>
        <w:r w:rsidRPr="002211E0">
          <w:rPr>
            <w:rFonts w:ascii="Times New Roman" w:eastAsia="Arial Unicode MS" w:hAnsi="Times New Roman" w:cs="Times New Roman"/>
            <w:color w:val="0000FF"/>
            <w:kern w:val="1"/>
            <w:sz w:val="14"/>
            <w:szCs w:val="14"/>
            <w:u w:val="single"/>
            <w:lang w:val="bg-BG"/>
          </w:rPr>
          <w:t>.</w:t>
        </w:r>
        <w:proofErr w:type="spellStart"/>
        <w:r w:rsidRPr="002211E0">
          <w:rPr>
            <w:rFonts w:ascii="Times New Roman" w:eastAsia="Arial Unicode MS" w:hAnsi="Times New Roman" w:cs="Times New Roman"/>
            <w:color w:val="0000FF"/>
            <w:kern w:val="1"/>
            <w:sz w:val="14"/>
            <w:szCs w:val="14"/>
            <w:u w:val="single"/>
          </w:rPr>
          <w:t>bdz</w:t>
        </w:r>
        <w:proofErr w:type="spellEnd"/>
        <w:r w:rsidRPr="002211E0">
          <w:rPr>
            <w:rFonts w:ascii="Times New Roman" w:eastAsia="Arial Unicode MS" w:hAnsi="Times New Roman" w:cs="Times New Roman"/>
            <w:color w:val="0000FF"/>
            <w:kern w:val="1"/>
            <w:sz w:val="14"/>
            <w:szCs w:val="14"/>
            <w:u w:val="single"/>
            <w:lang w:val="bg-BG"/>
          </w:rPr>
          <w:t>.</w:t>
        </w:r>
        <w:proofErr w:type="spellStart"/>
        <w:r w:rsidRPr="002211E0">
          <w:rPr>
            <w:rFonts w:ascii="Times New Roman" w:eastAsia="Arial Unicode MS" w:hAnsi="Times New Roman" w:cs="Times New Roman"/>
            <w:color w:val="0000FF"/>
            <w:kern w:val="1"/>
            <w:sz w:val="14"/>
            <w:szCs w:val="14"/>
            <w:u w:val="single"/>
          </w:rPr>
          <w:t>bg</w:t>
        </w:r>
        <w:proofErr w:type="spellEnd"/>
      </w:hyperlink>
    </w:p>
    <w:p w:rsidR="00D33D30" w:rsidRPr="002211E0" w:rsidRDefault="00D33D30" w:rsidP="00D33D3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Fax:</w:t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+359 2 987 79 83 </w:t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211E0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e-mail: </w:t>
      </w:r>
      <w:hyperlink r:id="rId8" w:history="1">
        <w:r w:rsidRPr="002211E0">
          <w:rPr>
            <w:rFonts w:ascii="Times New Roman" w:eastAsia="Arial Unicode MS" w:hAnsi="Times New Roman" w:cs="Times New Roman"/>
            <w:kern w:val="1"/>
            <w:sz w:val="14"/>
            <w:szCs w:val="14"/>
            <w:lang w:val="fr-FR"/>
          </w:rPr>
          <w:t>bdzcargo@bdzcargo.bg</w:t>
        </w:r>
      </w:hyperlink>
    </w:p>
    <w:p w:rsidR="00D33D30" w:rsidRPr="002211E0" w:rsidRDefault="00D33D30" w:rsidP="00D33D30">
      <w:pPr>
        <w:suppressLineNumber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D33D30" w:rsidRPr="002211E0" w:rsidRDefault="00D33D30" w:rsidP="00D33D30">
      <w:pPr>
        <w:suppressLineNumbers/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 xml:space="preserve">                                  </w:t>
      </w: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 xml:space="preserve">TELEGRAMM  </w:t>
      </w: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 xml:space="preserve">№  </w:t>
      </w:r>
      <w:r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 xml:space="preserve">  / </w:t>
      </w:r>
      <w:r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>19</w:t>
      </w: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 xml:space="preserve"> </w:t>
      </w: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>2</w:t>
      </w: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.202</w:t>
      </w: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>4</w:t>
      </w:r>
    </w:p>
    <w:p w:rsidR="00D33D30" w:rsidRPr="002211E0" w:rsidRDefault="00D33D30" w:rsidP="00D33D30">
      <w:pPr>
        <w:suppressLineNumber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</w:p>
    <w:p w:rsidR="00D33D30" w:rsidRPr="002211E0" w:rsidRDefault="00D33D30" w:rsidP="00D33D30">
      <w:pPr>
        <w:suppressLineNumber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 xml:space="preserve">   </w:t>
      </w:r>
    </w:p>
    <w:p w:rsidR="00D33D30" w:rsidRPr="002211E0" w:rsidRDefault="00D33D30" w:rsidP="00D33D30">
      <w:pPr>
        <w:suppressLineNumber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 xml:space="preserve"> AN  -</w:t>
      </w: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ALLE  BAHNVERWALTUNGEN</w:t>
      </w:r>
    </w:p>
    <w:p w:rsidR="00D33D30" w:rsidRPr="002211E0" w:rsidRDefault="00D33D30" w:rsidP="00D33D30">
      <w:pPr>
        <w:suppressLineNumber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</w:p>
    <w:p w:rsidR="00D33D30" w:rsidRPr="002211E0" w:rsidRDefault="00D33D30" w:rsidP="00D33D30">
      <w:pPr>
        <w:suppressLineNumbers/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bg-BG" w:eastAsia="ar-SA"/>
        </w:rPr>
      </w:pPr>
      <w:r w:rsidRPr="002211E0">
        <w:rPr>
          <w:rFonts w:ascii="Times New Roman" w:eastAsia="Times New Roman" w:hAnsi="Times New Roman" w:cs="Times New Roman"/>
          <w:b/>
          <w:sz w:val="24"/>
          <w:szCs w:val="20"/>
          <w:u w:val="single"/>
          <w:lang w:val="de-DE" w:eastAsia="ar-SA"/>
        </w:rPr>
        <w:t xml:space="preserve">BETREFF:   VERKEHRSBESCHRAENKUNG  BDZ CARGO  </w:t>
      </w:r>
      <w:r w:rsidRPr="002211E0">
        <w:rPr>
          <w:rFonts w:ascii="Times New Roman" w:eastAsia="Times New Roman" w:hAnsi="Times New Roman" w:cs="Times New Roman"/>
          <w:b/>
          <w:sz w:val="24"/>
          <w:szCs w:val="20"/>
          <w:u w:val="single"/>
          <w:lang w:val="bg-BG" w:eastAsia="ar-SA"/>
        </w:rPr>
        <w:t xml:space="preserve">№ 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bg-BG" w:eastAsia="ar-SA"/>
        </w:rPr>
        <w:t>20</w:t>
      </w:r>
      <w:r w:rsidRPr="002211E0">
        <w:rPr>
          <w:rFonts w:ascii="Times New Roman" w:eastAsia="Times New Roman" w:hAnsi="Times New Roman" w:cs="Times New Roman"/>
          <w:b/>
          <w:sz w:val="24"/>
          <w:szCs w:val="20"/>
          <w:u w:val="single"/>
          <w:lang w:val="bg-BG" w:eastAsia="ar-SA"/>
        </w:rPr>
        <w:t xml:space="preserve"> </w:t>
      </w:r>
      <w:r w:rsidRPr="002211E0">
        <w:rPr>
          <w:rFonts w:ascii="Times New Roman" w:eastAsia="Times New Roman" w:hAnsi="Times New Roman" w:cs="Times New Roman"/>
          <w:b/>
          <w:sz w:val="24"/>
          <w:szCs w:val="20"/>
          <w:u w:val="single"/>
          <w:lang w:val="de-DE" w:eastAsia="ar-SA"/>
        </w:rPr>
        <w:t>/ 2024</w:t>
      </w:r>
    </w:p>
    <w:p w:rsidR="00D33D30" w:rsidRPr="002211E0" w:rsidRDefault="00D33D30" w:rsidP="00D33D30">
      <w:pPr>
        <w:suppressLineNumber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</w:p>
    <w:p w:rsidR="00D33D30" w:rsidRPr="002211E0" w:rsidRDefault="00D33D30" w:rsidP="00D33D30">
      <w:pPr>
        <w:suppressLineNumbers/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</w:pP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bg-BG" w:eastAsia="ar-SA"/>
        </w:rPr>
        <w:t xml:space="preserve"> </w:t>
      </w:r>
    </w:p>
    <w:p w:rsidR="00D33D30" w:rsidRPr="002211E0" w:rsidRDefault="00D33D30" w:rsidP="00D33D30">
      <w:pPr>
        <w:suppressLineNumbers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</w:pPr>
      <w:bookmarkStart w:id="0" w:name="_GoBack"/>
      <w:bookmarkEnd w:id="0"/>
    </w:p>
    <w:p w:rsidR="00D33D30" w:rsidRDefault="00D33D30" w:rsidP="00D33D30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</w:pPr>
      <w:r w:rsidRPr="002211E0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bg-BG"/>
        </w:rPr>
        <w:t>1.Grund der</w:t>
      </w:r>
      <w:r w:rsidRPr="002211E0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/>
        </w:rPr>
        <w:t xml:space="preserve"> </w:t>
      </w: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Massnahme:</w:t>
      </w: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de-DE"/>
        </w:rPr>
        <w:t xml:space="preserve"> </w:t>
      </w:r>
      <w:r w:rsidR="00AA3D39" w:rsidRPr="00AA3D39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de-DE"/>
        </w:rPr>
        <w:t>Weihnachts- und Neujahrsferien</w:t>
      </w:r>
    </w:p>
    <w:p w:rsidR="00D33D30" w:rsidRPr="002211E0" w:rsidRDefault="00D33D30" w:rsidP="00D33D30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de-DE"/>
        </w:rPr>
      </w:pPr>
    </w:p>
    <w:p w:rsidR="00D33D30" w:rsidRPr="000D1947" w:rsidRDefault="00D33D30" w:rsidP="00D33D30">
      <w:pPr>
        <w:tabs>
          <w:tab w:val="left" w:pos="9720"/>
        </w:tabs>
        <w:jc w:val="both"/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bg-BG"/>
        </w:rPr>
      </w:pP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de-DE"/>
        </w:rPr>
        <w:t>2</w:t>
      </w: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 xml:space="preserve">.Von der Massnahme betroffene </w:t>
      </w: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de-DE"/>
        </w:rPr>
        <w:t>Empfangs</w:t>
      </w: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gebiete</w:t>
      </w: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de-DE"/>
        </w:rPr>
        <w:t>:</w:t>
      </w:r>
      <w:r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 xml:space="preserve">  </w:t>
      </w:r>
      <w:r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  <w:t>Bulgarien (52)</w:t>
      </w:r>
      <w:r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  <w:t>–</w:t>
      </w:r>
      <w:r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bg-BG"/>
        </w:rPr>
        <w:t xml:space="preserve"> </w:t>
      </w:r>
      <w:r w:rsidRPr="00670040"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  <w:t>Import</w:t>
      </w:r>
      <w:r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bg-BG"/>
        </w:rPr>
        <w:t xml:space="preserve"> </w:t>
      </w:r>
      <w:r w:rsidRPr="00670040"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  <w:t>, E</w:t>
      </w:r>
      <w:r w:rsidR="00955D7F"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  <w:t xml:space="preserve">xport </w:t>
      </w:r>
      <w:r w:rsidR="00955D7F" w:rsidRPr="00955D7F"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  <w:t xml:space="preserve">und Transit </w:t>
      </w:r>
      <w:r w:rsidRPr="00670040"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  <w:t xml:space="preserve">aller Sendungen und Leerwagen </w:t>
      </w:r>
      <w:r w:rsidR="006E0A7D" w:rsidRPr="006E0A7D"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  <w:t xml:space="preserve">über die </w:t>
      </w:r>
      <w:r w:rsidRPr="00D33D30"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  <w:t>Grenzübergang</w:t>
      </w:r>
      <w:r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  <w:t xml:space="preserve"> Ruse granica / </w:t>
      </w:r>
      <w:r w:rsidRPr="00D33D30">
        <w:rPr>
          <w:rStyle w:val="Emphasis"/>
          <w:rFonts w:ascii="Times New Roman" w:hAnsi="Times New Roman" w:cs="Times New Roman"/>
          <w:bCs/>
          <w:i w:val="0"/>
          <w:iCs w:val="0"/>
          <w:szCs w:val="21"/>
          <w:shd w:val="clear" w:color="auto" w:fill="FFFFFF"/>
        </w:rPr>
        <w:t>Giurgiu</w:t>
      </w:r>
      <w:r w:rsidRPr="00D33D30">
        <w:rPr>
          <w:rStyle w:val="Emphasis"/>
          <w:rFonts w:ascii="Times New Roman" w:hAnsi="Times New Roman" w:cs="Times New Roman"/>
          <w:bCs/>
          <w:i w:val="0"/>
          <w:iCs w:val="0"/>
          <w:szCs w:val="21"/>
          <w:shd w:val="clear" w:color="auto" w:fill="FFFFFF"/>
        </w:rPr>
        <w:t xml:space="preserve"> </w:t>
      </w:r>
    </w:p>
    <w:p w:rsidR="00D33D30" w:rsidRPr="002211E0" w:rsidRDefault="00D33D30" w:rsidP="00D33D30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</w:pP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3.Von der Massnahme betroffene Versandgebiete:</w:t>
      </w: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de-DE"/>
        </w:rPr>
        <w:t xml:space="preserve"> </w:t>
      </w:r>
      <w:r w:rsidRPr="00721791">
        <w:rPr>
          <w:rFonts w:ascii="Times New Roman" w:eastAsia="Verdana" w:hAnsi="Times New Roman" w:cs="Times New Roman"/>
          <w:bCs/>
          <w:color w:val="000000"/>
          <w:kern w:val="1"/>
          <w:sz w:val="24"/>
          <w:szCs w:val="24"/>
          <w:lang w:val="de-DE"/>
        </w:rPr>
        <w:t>Alle Länder, alle Bahnhöfe</w:t>
      </w:r>
    </w:p>
    <w:p w:rsidR="00D33D30" w:rsidRPr="002211E0" w:rsidRDefault="00D33D30" w:rsidP="00D33D30">
      <w:pPr>
        <w:widowControl w:val="0"/>
        <w:suppressAutoHyphens/>
        <w:autoSpaceDE w:val="0"/>
        <w:spacing w:after="0" w:line="240" w:lineRule="auto"/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de-DE"/>
        </w:rPr>
      </w:pPr>
    </w:p>
    <w:p w:rsidR="00D33D30" w:rsidRPr="00955D7F" w:rsidRDefault="00D33D30" w:rsidP="00D33D30">
      <w:pPr>
        <w:widowControl w:val="0"/>
        <w:suppressAutoHyphens/>
        <w:autoSpaceDE w:val="0"/>
        <w:spacing w:after="0" w:line="240" w:lineRule="auto"/>
        <w:rPr>
          <w:rFonts w:ascii="Times New Roman" w:eastAsia="Verdana" w:hAnsi="Times New Roman" w:cs="Times New Roman"/>
          <w:color w:val="000000"/>
          <w:kern w:val="1"/>
          <w:sz w:val="24"/>
          <w:szCs w:val="24"/>
          <w:lang w:val="bg-BG"/>
        </w:rPr>
      </w:pP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4.Von der Massnahme betroffene Sendungen:</w:t>
      </w:r>
      <w:r w:rsidRPr="002211E0">
        <w:rPr>
          <w:rFonts w:ascii="Times New Roman" w:eastAsia="Verdana" w:hAnsi="Times New Roman" w:cs="Times New Roman"/>
          <w:color w:val="000000"/>
          <w:kern w:val="1"/>
          <w:sz w:val="24"/>
          <w:szCs w:val="24"/>
          <w:lang w:val="de-DE"/>
        </w:rPr>
        <w:t xml:space="preserve"> </w:t>
      </w:r>
      <w:r>
        <w:rPr>
          <w:rFonts w:ascii="Times New Roman" w:eastAsia="Verdana" w:hAnsi="Times New Roman" w:cs="Times New Roman"/>
          <w:color w:val="000000"/>
          <w:kern w:val="1"/>
          <w:sz w:val="24"/>
          <w:szCs w:val="24"/>
          <w:lang w:val="de-DE"/>
        </w:rPr>
        <w:t>A</w:t>
      </w:r>
      <w:r w:rsidRPr="00BD6046">
        <w:rPr>
          <w:rFonts w:ascii="Times New Roman" w:eastAsia="Verdana" w:hAnsi="Times New Roman" w:cs="Times New Roman"/>
          <w:color w:val="000000"/>
          <w:kern w:val="1"/>
          <w:sz w:val="24"/>
          <w:szCs w:val="24"/>
          <w:lang w:val="de-DE"/>
        </w:rPr>
        <w:t>lle Sendungen</w:t>
      </w:r>
      <w:r w:rsidR="00955D7F">
        <w:rPr>
          <w:rFonts w:ascii="Times New Roman" w:eastAsia="Verdana" w:hAnsi="Times New Roman" w:cs="Times New Roman"/>
          <w:color w:val="000000"/>
          <w:kern w:val="1"/>
          <w:sz w:val="24"/>
          <w:szCs w:val="24"/>
          <w:lang w:val="bg-BG"/>
        </w:rPr>
        <w:t xml:space="preserve"> </w:t>
      </w:r>
      <w:r w:rsidR="00955D7F" w:rsidRPr="00955D7F">
        <w:rPr>
          <w:rFonts w:ascii="Times New Roman" w:eastAsia="Verdana" w:hAnsi="Times New Roman" w:cs="Times New Roman"/>
          <w:color w:val="000000"/>
          <w:kern w:val="1"/>
          <w:sz w:val="24"/>
          <w:szCs w:val="24"/>
          <w:lang w:val="bg-BG"/>
        </w:rPr>
        <w:t>und leere Waggons</w:t>
      </w:r>
    </w:p>
    <w:p w:rsidR="00D33D30" w:rsidRPr="002211E0" w:rsidRDefault="00D33D30" w:rsidP="00D33D30">
      <w:pPr>
        <w:widowControl w:val="0"/>
        <w:suppressAutoHyphens/>
        <w:autoSpaceDE w:val="0"/>
        <w:spacing w:after="0" w:line="240" w:lineRule="auto"/>
        <w:rPr>
          <w:rFonts w:ascii="Times New Roman" w:eastAsia="Verdana" w:hAnsi="Times New Roman" w:cs="Times New Roman"/>
          <w:color w:val="000000"/>
          <w:kern w:val="1"/>
          <w:sz w:val="24"/>
          <w:szCs w:val="24"/>
          <w:lang w:val="de-DE"/>
        </w:rPr>
      </w:pPr>
    </w:p>
    <w:p w:rsidR="00D33D30" w:rsidRPr="002211E0" w:rsidRDefault="00D33D30" w:rsidP="00D33D30">
      <w:pPr>
        <w:widowControl w:val="0"/>
        <w:suppressAutoHyphens/>
        <w:autoSpaceDE w:val="0"/>
        <w:spacing w:after="0" w:line="240" w:lineRule="auto"/>
        <w:rPr>
          <w:rFonts w:ascii="Times New Roman" w:eastAsia="Verdana" w:hAnsi="Times New Roman" w:cs="Times New Roman"/>
          <w:color w:val="000000"/>
          <w:kern w:val="1"/>
          <w:sz w:val="24"/>
          <w:szCs w:val="24"/>
          <w:lang w:val="bg-BG"/>
        </w:rPr>
      </w:pP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5.Von der Massnahme betroffene G</w:t>
      </w: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de-DE"/>
        </w:rPr>
        <w:t>ü</w:t>
      </w: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ter:</w:t>
      </w:r>
      <w:r w:rsidRPr="002211E0">
        <w:rPr>
          <w:rFonts w:ascii="Times New Roman" w:eastAsia="Verdana" w:hAnsi="Times New Roman" w:cs="Times New Roman"/>
          <w:color w:val="000000"/>
          <w:kern w:val="1"/>
          <w:sz w:val="24"/>
          <w:szCs w:val="24"/>
          <w:lang w:val="bg-BG"/>
        </w:rPr>
        <w:t xml:space="preserve"> Alle Güter.  </w:t>
      </w:r>
    </w:p>
    <w:p w:rsidR="00D33D30" w:rsidRPr="002211E0" w:rsidRDefault="00D33D30" w:rsidP="00D33D30">
      <w:pPr>
        <w:widowControl w:val="0"/>
        <w:suppressAutoHyphens/>
        <w:autoSpaceDE w:val="0"/>
        <w:spacing w:after="0" w:line="240" w:lineRule="auto"/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de-DE"/>
        </w:rPr>
      </w:pPr>
    </w:p>
    <w:p w:rsidR="00D33D30" w:rsidRPr="00AA3D39" w:rsidRDefault="00D33D30" w:rsidP="00D33D30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211E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 xml:space="preserve">6.Geltungsdauer: </w:t>
      </w:r>
      <w:r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ab</w:t>
      </w:r>
      <w:r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</w:rPr>
        <w:t xml:space="preserve"> 19:00 </w:t>
      </w:r>
      <w:r w:rsidRPr="00D33D3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</w:rPr>
        <w:t>23</w:t>
      </w:r>
      <w:r w:rsidRPr="00D33D3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.</w:t>
      </w:r>
      <w:r w:rsidRPr="00D33D3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</w:rPr>
        <w:t>12</w:t>
      </w:r>
      <w:r w:rsidRPr="00D33D30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.2024</w:t>
      </w:r>
      <w:r w:rsidRPr="00721791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 xml:space="preserve"> bis </w:t>
      </w:r>
      <w:r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</w:rPr>
        <w:t>07:00 27.12.2024</w:t>
      </w:r>
      <w:r w:rsidR="00AA3D39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 xml:space="preserve"> </w:t>
      </w:r>
      <w:r w:rsidR="00AA3D39" w:rsidRPr="00AA3D39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und</w:t>
      </w:r>
      <w:r w:rsidR="00AA3D39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 xml:space="preserve"> </w:t>
      </w:r>
      <w:r w:rsidR="00AA3D39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ab</w:t>
      </w:r>
      <w:r w:rsidR="00AA3D39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 xml:space="preserve"> 19:00 31.12.2024 </w:t>
      </w:r>
      <w:r w:rsidR="00AA3D39" w:rsidRPr="00721791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>bis</w:t>
      </w:r>
      <w:r w:rsidR="00AA3D39"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bg-BG"/>
        </w:rPr>
        <w:t xml:space="preserve"> 07:00 02.01.2025</w:t>
      </w:r>
    </w:p>
    <w:p w:rsidR="00D33D30" w:rsidRPr="002211E0" w:rsidRDefault="00D33D30" w:rsidP="00D33D30">
      <w:pPr>
        <w:widowControl w:val="0"/>
        <w:tabs>
          <w:tab w:val="left" w:pos="7265"/>
        </w:tabs>
        <w:suppressAutoHyphens/>
        <w:spacing w:after="0" w:line="240" w:lineRule="auto"/>
        <w:rPr>
          <w:rFonts w:ascii="All Times New Roman" w:eastAsia="Arial Unicode MS" w:hAnsi="All Times New Roman" w:cs="All Times New Roman"/>
          <w:b/>
          <w:bCs/>
          <w:kern w:val="1"/>
          <w:sz w:val="24"/>
          <w:szCs w:val="24"/>
          <w:lang w:val="de-DE"/>
        </w:rPr>
      </w:pPr>
      <w:r w:rsidRPr="002211E0">
        <w:rPr>
          <w:rFonts w:ascii="All Times New Roman" w:eastAsia="Arial Unicode MS" w:hAnsi="All Times New Roman" w:cs="All Times New Roman"/>
          <w:b/>
          <w:bCs/>
          <w:kern w:val="1"/>
          <w:sz w:val="24"/>
          <w:szCs w:val="24"/>
          <w:lang w:val="de-DE"/>
        </w:rPr>
        <w:tab/>
      </w:r>
    </w:p>
    <w:p w:rsidR="00D33D30" w:rsidRPr="002211E0" w:rsidRDefault="00D33D30" w:rsidP="00D33D30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/>
        </w:rPr>
      </w:pPr>
      <w:r w:rsidRPr="002211E0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/>
        </w:rPr>
        <w:t>7.</w:t>
      </w:r>
      <w:r w:rsidRPr="002211E0">
        <w:rPr>
          <w:rFonts w:ascii="Times New Roman" w:eastAsia="Arial Unicode MS" w:hAnsi="Times New Roman" w:cs="Times New Roman"/>
          <w:b/>
          <w:kern w:val="1"/>
          <w:sz w:val="24"/>
          <w:szCs w:val="24"/>
          <w:lang w:val="de-DE"/>
        </w:rPr>
        <w:t xml:space="preserve"> Berreits zur Beför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de-DE"/>
        </w:rPr>
        <w:t>derung aufgelieferte Sendungen:</w:t>
      </w:r>
      <w:r w:rsidRPr="002211E0">
        <w:rPr>
          <w:rFonts w:ascii="Times New Roman" w:eastAsia="Arial Unicode MS" w:hAnsi="Times New Roman" w:cs="Times New Roman"/>
          <w:kern w:val="1"/>
          <w:sz w:val="24"/>
          <w:szCs w:val="24"/>
          <w:lang w:val="de-DE"/>
        </w:rPr>
        <w:t xml:space="preserve"> Sind anzuhalten und der  erfügungsberech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de-DE"/>
        </w:rPr>
        <w:t xml:space="preserve">tigte um Anweisung zu ersuchen </w:t>
      </w:r>
      <w:r w:rsidRPr="002211E0">
        <w:rPr>
          <w:rFonts w:ascii="Times New Roman" w:eastAsia="Arial Unicode MS" w:hAnsi="Times New Roman" w:cs="Times New Roman"/>
          <w:kern w:val="1"/>
          <w:sz w:val="24"/>
          <w:szCs w:val="24"/>
          <w:lang w:val="de-DE"/>
        </w:rPr>
        <w:t>bzw. an der Grenze zu weigern.</w:t>
      </w:r>
    </w:p>
    <w:p w:rsidR="00D33D30" w:rsidRPr="002211E0" w:rsidRDefault="00D33D30" w:rsidP="00D33D30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D33D30" w:rsidRPr="002211E0" w:rsidRDefault="00D33D30" w:rsidP="00D33D30">
      <w:pPr>
        <w:widowControl w:val="0"/>
        <w:suppressAutoHyphens/>
        <w:autoSpaceDE w:val="0"/>
        <w:spacing w:after="0" w:line="240" w:lineRule="auto"/>
        <w:rPr>
          <w:rFonts w:ascii="Times New Roman" w:eastAsia="Verdana" w:hAnsi="Times New Roman" w:cs="Times New Roman"/>
          <w:b/>
          <w:bCs/>
          <w:color w:val="000000"/>
          <w:kern w:val="1"/>
          <w:sz w:val="24"/>
          <w:szCs w:val="24"/>
          <w:lang w:val="de-DE"/>
        </w:rPr>
      </w:pPr>
    </w:p>
    <w:p w:rsidR="00D33D30" w:rsidRPr="002211E0" w:rsidRDefault="00D33D30" w:rsidP="00D33D30">
      <w:pPr>
        <w:suppressLineNumber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</w:pP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INTERESSENTEN BITTE VERSTAENDIGEN</w:t>
      </w:r>
      <w:r w:rsidRPr="002211E0"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  <w:t>.</w:t>
      </w:r>
    </w:p>
    <w:p w:rsidR="00D33D30" w:rsidRPr="002211E0" w:rsidRDefault="00D33D30" w:rsidP="00D33D3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/>
        </w:rPr>
      </w:pPr>
    </w:p>
    <w:p w:rsidR="00D33D30" w:rsidRPr="002211E0" w:rsidRDefault="00D33D30" w:rsidP="00D33D30">
      <w:pPr>
        <w:suppressLineNumber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  <w:r w:rsidRPr="002211E0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Mit freundlichen Grüßen</w:t>
      </w:r>
    </w:p>
    <w:p w:rsidR="00D33D30" w:rsidRPr="002211E0" w:rsidRDefault="00D33D30" w:rsidP="00D33D3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/>
        </w:rPr>
      </w:pPr>
    </w:p>
    <w:p w:rsidR="00D33D30" w:rsidRPr="002211E0" w:rsidRDefault="00D33D30" w:rsidP="00D33D3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211E0">
        <w:rPr>
          <w:rFonts w:ascii="Times New Roman" w:eastAsia="Arial Unicode MS" w:hAnsi="Times New Roman" w:cs="Times New Roman"/>
          <w:b/>
          <w:kern w:val="1"/>
          <w:sz w:val="24"/>
          <w:szCs w:val="24"/>
          <w:lang w:val="de-DE"/>
        </w:rPr>
        <w:t>Dipl. Ing.</w:t>
      </w:r>
      <w:r w:rsidRPr="002211E0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Hristiyan Krastev</w:t>
      </w:r>
    </w:p>
    <w:p w:rsidR="00D33D30" w:rsidRPr="002211E0" w:rsidRDefault="00D33D30" w:rsidP="00D33D3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  <w:r w:rsidRPr="002211E0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 xml:space="preserve"> Geschaftsfuhrer der BDZ CARGO             </w:t>
      </w:r>
    </w:p>
    <w:p w:rsidR="00D33D30" w:rsidRPr="002211E0" w:rsidRDefault="00D33D30" w:rsidP="00D33D3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</w:p>
    <w:p w:rsidR="00D33D30" w:rsidRPr="002211E0" w:rsidRDefault="00D33D30" w:rsidP="00D33D3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de-DE"/>
        </w:rPr>
      </w:pPr>
      <w:proofErr w:type="spellStart"/>
      <w:r w:rsidRPr="002211E0">
        <w:rPr>
          <w:rFonts w:ascii="Times New Roman" w:eastAsia="Arial Unicode MS" w:hAnsi="Times New Roman" w:cs="Times New Roman"/>
          <w:i/>
          <w:kern w:val="1"/>
          <w:sz w:val="24"/>
          <w:szCs w:val="24"/>
        </w:rPr>
        <w:t>Bearbeitet</w:t>
      </w:r>
      <w:proofErr w:type="spellEnd"/>
      <w:r w:rsidRPr="002211E0">
        <w:rPr>
          <w:rFonts w:ascii="Times New Roman" w:eastAsia="Arial Unicode MS" w:hAnsi="Times New Roman" w:cs="Times New Roman"/>
          <w:i/>
          <w:kern w:val="1"/>
          <w:sz w:val="24"/>
          <w:szCs w:val="24"/>
        </w:rPr>
        <w:t xml:space="preserve"> von </w:t>
      </w:r>
      <w:proofErr w:type="spellStart"/>
      <w:r>
        <w:rPr>
          <w:rFonts w:ascii="Times New Roman" w:eastAsia="Arial Unicode MS" w:hAnsi="Times New Roman" w:cs="Times New Roman"/>
          <w:i/>
          <w:kern w:val="1"/>
          <w:sz w:val="24"/>
          <w:szCs w:val="24"/>
        </w:rPr>
        <w:t>G.Krumov</w:t>
      </w:r>
      <w:proofErr w:type="spellEnd"/>
      <w:r w:rsidRPr="002211E0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 xml:space="preserve"> </w:t>
      </w:r>
    </w:p>
    <w:p w:rsidR="00AB5308" w:rsidRDefault="00AB5308"/>
    <w:sectPr w:rsidR="00AB5308" w:rsidSect="00D33D3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30"/>
    <w:rsid w:val="006E0A7D"/>
    <w:rsid w:val="00955D7F"/>
    <w:rsid w:val="00AA3D39"/>
    <w:rsid w:val="00AB5308"/>
    <w:rsid w:val="00D33D30"/>
    <w:rsid w:val="00D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D3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33D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D3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33D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dzcargo.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2024-12-19T09:29:00Z</cp:lastPrinted>
  <dcterms:created xsi:type="dcterms:W3CDTF">2024-12-19T08:43:00Z</dcterms:created>
  <dcterms:modified xsi:type="dcterms:W3CDTF">2024-12-19T09:48:00Z</dcterms:modified>
</cp:coreProperties>
</file>